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F60" w:rsidP="00403F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AMPA3114 Undertake pre slaughter checks of NVDs and PICs for NLIS for sheep and goats</w:t>
      </w:r>
      <w:r>
        <w:fldChar w:fldCharType="end"/>
      </w:r>
    </w:p>
    <w:p w:rsidR="00403F60" w:rsidP="00403F60">
      <w:pPr>
        <w:pStyle w:val="Version"/>
        <w:sectPr w:rsidSect="00FD1B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BF0" w:rsidP="00FD1BF0">
      <w:pPr>
        <w:pStyle w:val="SuperHeading"/>
      </w:pPr>
      <w:r w:rsidRPr="00FD1BF0">
        <w:t>AMPA3114 Undertake pre slaughter checks of NVDs and PICs for NLIS for sheep and goats</w:t>
      </w:r>
    </w:p>
    <w:p w:rsidR="00000000" w:rsidRPr="00FD1BF0" w:rsidP="00FD1BF0">
      <w:pPr>
        <w:pStyle w:val="Heading1"/>
      </w:pPr>
      <w:bookmarkStart w:id="1" w:name="O_895067"/>
      <w:bookmarkEnd w:id="1"/>
      <w:r w:rsidRPr="00FD1B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TableHeading"/>
              <w:rPr>
                <w:lang w:val="en-NZ"/>
              </w:rPr>
            </w:pPr>
            <w:r w:rsidRPr="00FD1B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TableHeading"/>
              <w:rPr>
                <w:lang w:val="en-NZ"/>
              </w:rPr>
            </w:pPr>
            <w:r w:rsidRPr="00FD1B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TableHeading"/>
              <w:rPr>
                <w:lang w:val="en-NZ"/>
              </w:rPr>
            </w:pPr>
            <w:r w:rsidRPr="00FD1BF0">
              <w:t>Comment</w:t>
            </w:r>
          </w:p>
        </w:tc>
      </w:tr>
      <w:tr w:rsidTr="00FD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BodyText"/>
              <w:rPr>
                <w:lang w:val="en-NZ"/>
              </w:rPr>
            </w:pPr>
            <w:r w:rsidRPr="00FD1B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BodyText"/>
              <w:rPr>
                <w:lang w:val="en-NZ"/>
              </w:rPr>
            </w:pPr>
            <w:r w:rsidRPr="00FD1BF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F0" w:rsidP="00FD1BF0">
            <w:pPr>
              <w:pStyle w:val="BodyText"/>
            </w:pPr>
            <w:r w:rsidRPr="00FD1BF0">
              <w:t>Initial release</w:t>
            </w:r>
          </w:p>
        </w:tc>
      </w:tr>
    </w:tbl>
    <w:p w:rsidR="00000000" w:rsidRPr="00FD1BF0" w:rsidP="00FD1BF0">
      <w:pPr>
        <w:pStyle w:val="BodyText"/>
      </w:pPr>
    </w:p>
    <w:p w:rsidR="00000000" w:rsidRPr="00FD1BF0" w:rsidP="00FD1BF0">
      <w:pPr>
        <w:pStyle w:val="AllowPageBreak"/>
      </w:pPr>
    </w:p>
    <w:p w:rsidR="00000000" w:rsidRPr="00FD1BF0" w:rsidP="00FD1BF0">
      <w:pPr>
        <w:pStyle w:val="Heading1"/>
      </w:pPr>
      <w:bookmarkStart w:id="2" w:name="O_895068"/>
      <w:bookmarkEnd w:id="2"/>
      <w:r w:rsidRPr="00FD1BF0">
        <w:t>Application</w:t>
      </w:r>
    </w:p>
    <w:p w:rsidR="00000000" w:rsidRPr="00FD1BF0" w:rsidP="00403F60">
      <w:pPr>
        <w:pStyle w:val="BodyText"/>
      </w:pPr>
      <w:r w:rsidRPr="00FD1BF0">
        <w:t>This unit describes the skills and knowledge required to undertake a pre-slaughter check of Post Sale Summaries (PSSs), National Vendor Declarations (NVDs) and Property Identification Codes (PICs) against the mob-based National Livestock Identification Sys</w:t>
      </w:r>
      <w:r w:rsidRPr="00FD1BF0">
        <w:t>tem (NLIS) database to verify the PICs and confirm eligibility of stock for slaughter.</w:t>
      </w:r>
    </w:p>
    <w:p w:rsidR="00000000" w:rsidRPr="00FD1BF0" w:rsidP="00403F60">
      <w:pPr>
        <w:pStyle w:val="BodyText"/>
      </w:pPr>
      <w:r w:rsidRPr="00FD1BF0">
        <w:t xml:space="preserve">These tasks are typically undertaken by a Quality Assurance manager or a livestock clerk reporting to a Quality Assurance manager.  The work is undertaken prior to the </w:t>
      </w:r>
      <w:r w:rsidRPr="00FD1BF0">
        <w:t>preparation of a kill sheet to ensure that stock are eligible for slaughter according to regulatory and workplace requirements.</w:t>
      </w:r>
    </w:p>
    <w:p w:rsidR="00000000" w:rsidRPr="00FD1BF0" w:rsidP="00403F60">
      <w:pPr>
        <w:pStyle w:val="BodyText"/>
      </w:pPr>
      <w:r w:rsidRPr="00FD1BF0">
        <w:t>All work should be carried out to comply with workplace procedures, customer requirements and product specifications.</w:t>
      </w:r>
    </w:p>
    <w:p w:rsidR="00000000" w:rsidRPr="00FD1BF0" w:rsidP="00403F60">
      <w:pPr>
        <w:pStyle w:val="BodyText"/>
      </w:pPr>
      <w:r w:rsidRPr="00FD1BF0">
        <w:t>This uni</w:t>
      </w:r>
      <w:r w:rsidRPr="00FD1BF0">
        <w:t>t 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FD1BF0" w:rsidP="00403F60">
      <w:pPr>
        <w:pStyle w:val="BodyText"/>
      </w:pPr>
      <w:r w:rsidRPr="00FD1BF0">
        <w:t>No occupational licensin</w:t>
      </w:r>
      <w:r w:rsidRPr="00FD1BF0">
        <w:t>g, legislative or certification requirements are known to apply to this unit at the time of publication.</w:t>
      </w:r>
    </w:p>
    <w:p w:rsidR="00000000" w:rsidRPr="00FD1BF0" w:rsidP="00403F60">
      <w:pPr>
        <w:pStyle w:val="BodyText"/>
      </w:pPr>
      <w:r w:rsidRPr="00FD1BF0">
        <w:t xml:space="preserve">This unit must be delivered and assessed in the context of Australian meat processing standards and regulations. </w:t>
      </w:r>
    </w:p>
    <w:p w:rsidR="00000000" w:rsidRPr="00FD1BF0" w:rsidP="00FD1BF0">
      <w:pPr>
        <w:pStyle w:val="Heading1"/>
      </w:pPr>
      <w:bookmarkStart w:id="3" w:name="O_895069"/>
      <w:bookmarkEnd w:id="3"/>
      <w:r w:rsidRPr="00FD1BF0">
        <w:t>Pre-requisite Unit</w:t>
      </w:r>
    </w:p>
    <w:p w:rsidR="00000000" w:rsidRPr="00FD1BF0" w:rsidP="00403F60">
      <w:pPr>
        <w:pStyle w:val="BodyText"/>
      </w:pPr>
      <w:r w:rsidRPr="00FD1BF0">
        <w:t>AMPA3101 Overview of the NLIS for sheep and goats</w:t>
      </w:r>
    </w:p>
    <w:p w:rsidR="00000000" w:rsidRPr="00FD1BF0" w:rsidP="00FD1BF0">
      <w:pPr>
        <w:pStyle w:val="Heading1"/>
      </w:pPr>
      <w:bookmarkStart w:id="4" w:name="O_895071"/>
      <w:bookmarkEnd w:id="4"/>
      <w:r w:rsidRPr="00FD1BF0">
        <w:t>Unit Sector</w:t>
      </w:r>
    </w:p>
    <w:p w:rsidR="00000000" w:rsidRPr="00FD1BF0" w:rsidP="00FD1BF0">
      <w:pPr>
        <w:pStyle w:val="Heading1"/>
      </w:pPr>
      <w:bookmarkStart w:id="5" w:name="O_895072"/>
      <w:bookmarkEnd w:id="5"/>
      <w:r w:rsidRPr="00FD1BF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03F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TableHeading"/>
              <w:rPr>
                <w:lang w:val="en-NZ"/>
              </w:rPr>
            </w:pPr>
            <w:r w:rsidRPr="00FD1BF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TableHeading"/>
              <w:rPr>
                <w:lang w:val="en-NZ"/>
              </w:rPr>
            </w:pPr>
            <w:r w:rsidRPr="00FD1BF0">
              <w:t>Performance criteria</w:t>
            </w:r>
          </w:p>
        </w:tc>
      </w:tr>
      <w:tr w:rsidTr="00403F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BodyText"/>
              <w:rPr>
                <w:lang w:val="en-NZ"/>
              </w:rPr>
            </w:pPr>
            <w:r w:rsidRPr="00FD1BF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BodyText"/>
              <w:rPr>
                <w:lang w:val="en-NZ"/>
              </w:rPr>
            </w:pPr>
            <w:r w:rsidRPr="00FD1BF0">
              <w:t>Performance criteria describe the performance needed to demonstrate achievement of the element.</w:t>
            </w:r>
          </w:p>
        </w:tc>
      </w:tr>
      <w:tr w:rsidTr="00403F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List"/>
              <w:rPr>
                <w:lang w:val="en-NZ"/>
              </w:rPr>
            </w:pPr>
            <w:r w:rsidRPr="00FD1BF0">
              <w:t>1.</w:t>
            </w:r>
            <w:r w:rsidRPr="00FD1BF0">
              <w:tab/>
              <w:t>Log-in to NLIS database</w:t>
            </w:r>
            <w:r w:rsidRPr="00FD1BF0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F0" w:rsidP="00FD1BF0">
            <w:pPr>
              <w:pStyle w:val="List"/>
            </w:pPr>
            <w:r w:rsidRPr="00FD1BF0">
              <w:t>1.1</w:t>
            </w:r>
            <w:r w:rsidRPr="00FD1BF0">
              <w:tab/>
              <w:t>Access NLIS database</w:t>
            </w:r>
          </w:p>
          <w:p w:rsidR="00000000" w:rsidP="00FD1BF0">
            <w:pPr>
              <w:pStyle w:val="List"/>
              <w:rPr>
                <w:lang w:val="en-NZ"/>
              </w:rPr>
            </w:pPr>
            <w:r w:rsidRPr="00FD1BF0">
              <w:t>1.2</w:t>
            </w:r>
            <w:r w:rsidRPr="00FD1BF0">
              <w:tab/>
              <w:t>Troubleshoot accessing issues</w:t>
            </w:r>
          </w:p>
        </w:tc>
      </w:tr>
      <w:tr w:rsidTr="00403F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List"/>
              <w:rPr>
                <w:lang w:val="en-NZ"/>
              </w:rPr>
            </w:pPr>
            <w:r w:rsidRPr="00FD1BF0">
              <w:t>2.</w:t>
            </w:r>
            <w:r w:rsidRPr="00FD1BF0">
              <w:tab/>
              <w:t>Review NVDs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List"/>
              <w:rPr>
                <w:lang w:val="en-NZ"/>
              </w:rPr>
            </w:pPr>
            <w:r w:rsidRPr="00FD1BF0">
              <w:t>2.1</w:t>
            </w:r>
            <w:r w:rsidRPr="00FD1BF0">
              <w:tab/>
            </w:r>
            <w:r w:rsidRPr="00FD1BF0">
              <w:t>Review the NVDs against regulatory, market and workplace requirements</w:t>
            </w:r>
          </w:p>
        </w:tc>
      </w:tr>
      <w:tr w:rsidTr="00403F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List"/>
              <w:rPr>
                <w:lang w:val="en-NZ"/>
              </w:rPr>
            </w:pPr>
            <w:r w:rsidRPr="00FD1BF0">
              <w:t>3.</w:t>
            </w:r>
            <w:r w:rsidRPr="00FD1BF0">
              <w:tab/>
              <w:t>Check PICs against the NLIS database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F0" w:rsidP="00FD1BF0">
            <w:pPr>
              <w:pStyle w:val="List"/>
            </w:pPr>
            <w:r w:rsidRPr="00FD1BF0">
              <w:t>3.1</w:t>
            </w:r>
            <w:r w:rsidRPr="00FD1BF0">
              <w:tab/>
              <w:t>Enter PICs to be checked against NLIS Database</w:t>
            </w:r>
          </w:p>
          <w:p w:rsidR="00000000" w:rsidRPr="00FD1BF0" w:rsidP="00FD1BF0">
            <w:pPr>
              <w:pStyle w:val="List"/>
            </w:pPr>
            <w:r w:rsidRPr="00FD1BF0">
              <w:t>3.2</w:t>
            </w:r>
            <w:r w:rsidRPr="00FD1BF0">
              <w:tab/>
              <w:t>Identify any invalid PICs and implement response action according to workplace procedures</w:t>
            </w:r>
          </w:p>
          <w:p w:rsidR="00000000" w:rsidP="00FD1BF0">
            <w:pPr>
              <w:pStyle w:val="List"/>
              <w:rPr>
                <w:lang w:val="en-NZ"/>
              </w:rPr>
            </w:pPr>
            <w:r w:rsidRPr="00FD1BF0">
              <w:t>3.3</w:t>
            </w:r>
            <w:r w:rsidRPr="00FD1BF0">
              <w:tab/>
              <w:t>Store records of checks according to workplace requirements</w:t>
            </w:r>
          </w:p>
        </w:tc>
      </w:tr>
      <w:tr w:rsidTr="00403F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List"/>
              <w:rPr>
                <w:lang w:val="en-NZ"/>
              </w:rPr>
            </w:pPr>
            <w:r w:rsidRPr="00FD1BF0">
              <w:t>4.</w:t>
            </w:r>
            <w:r w:rsidRPr="00FD1BF0">
              <w:tab/>
              <w:t>Implement response to any stock not eligible for slaughter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F0" w:rsidP="00FD1BF0">
            <w:pPr>
              <w:pStyle w:val="List"/>
            </w:pPr>
            <w:r w:rsidRPr="00FD1BF0">
              <w:t>4.1</w:t>
            </w:r>
            <w:r w:rsidRPr="00FD1BF0">
              <w:tab/>
              <w:t>Inform appropriate Quality Assurance, lairage and production staff according to workplace requirements</w:t>
            </w:r>
          </w:p>
        </w:tc>
      </w:tr>
    </w:tbl>
    <w:p w:rsidR="00000000" w:rsidRPr="00FD1BF0" w:rsidP="00FD1BF0">
      <w:pPr>
        <w:pStyle w:val="BodyText"/>
      </w:pPr>
    </w:p>
    <w:p w:rsidR="00000000" w:rsidRPr="00FD1BF0" w:rsidP="00FD1BF0">
      <w:pPr>
        <w:pStyle w:val="AllowPageBreak"/>
      </w:pPr>
    </w:p>
    <w:p w:rsidR="00000000" w:rsidRPr="00FD1BF0" w:rsidP="00FD1BF0">
      <w:pPr>
        <w:pStyle w:val="Heading1"/>
      </w:pPr>
      <w:bookmarkStart w:id="6" w:name="O_895073"/>
      <w:bookmarkEnd w:id="6"/>
      <w:r w:rsidRPr="00FD1BF0">
        <w:t>Fou</w:t>
      </w:r>
      <w:r w:rsidRPr="00FD1BF0">
        <w:t>ndation Skills</w:t>
      </w:r>
    </w:p>
    <w:p w:rsidR="00000000" w:rsidRPr="00FD1BF0" w:rsidP="00403F60">
      <w:pPr>
        <w:pStyle w:val="BodyText"/>
      </w:pPr>
      <w:r w:rsidRPr="00FD1BF0">
        <w:t>Foundation Skills essential to performance are explicit in the performance criteria of this unit of competency.</w:t>
      </w:r>
    </w:p>
    <w:p w:rsidR="00000000" w:rsidRPr="00FD1BF0" w:rsidP="00FD1BF0">
      <w:pPr>
        <w:pStyle w:val="Heading1"/>
      </w:pPr>
      <w:bookmarkStart w:id="7" w:name="O_895074"/>
      <w:bookmarkEnd w:id="7"/>
      <w:r w:rsidRPr="00FD1BF0">
        <w:t>Range of Conditions</w:t>
      </w:r>
    </w:p>
    <w:p w:rsidR="00000000" w:rsidRPr="00FD1BF0" w:rsidP="00FD1BF0">
      <w:pPr>
        <w:pStyle w:val="Heading1"/>
      </w:pPr>
      <w:bookmarkStart w:id="8" w:name="O_895075"/>
      <w:bookmarkEnd w:id="8"/>
      <w:r w:rsidRPr="00FD1BF0">
        <w:t>Unit Mapping Information</w:t>
      </w:r>
    </w:p>
    <w:p w:rsidR="00000000" w:rsidRPr="00FD1BF0" w:rsidP="00403F60">
      <w:pPr>
        <w:pStyle w:val="BodyText"/>
      </w:pPr>
      <w:r w:rsidRPr="00FD1BF0">
        <w:t xml:space="preserve">This unit is equivalent to MTMP3121A Undertake pre </w:t>
      </w:r>
      <w:r w:rsidRPr="00FD1BF0">
        <w:t>slaughter checks of NVDs and PICs for NLIS for sheep and goats.</w:t>
      </w:r>
    </w:p>
    <w:p w:rsidR="00000000" w:rsidRPr="00FD1BF0" w:rsidP="00FD1BF0">
      <w:pPr>
        <w:pStyle w:val="Heading1"/>
      </w:pPr>
      <w:bookmarkStart w:id="9" w:name="O_895082"/>
      <w:bookmarkEnd w:id="9"/>
      <w:r w:rsidRPr="00FD1BF0">
        <w:t>Links</w:t>
      </w:r>
    </w:p>
    <w:p w:rsidR="00000000" w:rsidRPr="00FD1BF0" w:rsidP="00403F60">
      <w:pPr>
        <w:pStyle w:val="BodyText"/>
      </w:pPr>
      <w:r w:rsidRPr="00FD1B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72DD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D1BF0" w:rsidP="00403F60">
      <w:pPr>
        <w:pStyle w:val="BodyText"/>
        <w:sectPr w:rsidSect="00FD1B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1BF0" w:rsidP="00FD1BF0">
      <w:pPr>
        <w:pStyle w:val="SuperHeading"/>
      </w:pPr>
      <w:r w:rsidRPr="00FD1BF0">
        <w:t>Assessment Requirements for AMPA3114 Undertake pre slaughter checks of NVDs and PICs for NLIS for sheep and goats</w:t>
      </w:r>
    </w:p>
    <w:p w:rsidR="00000000" w:rsidRPr="00FD1BF0" w:rsidP="00FD1BF0">
      <w:pPr>
        <w:pStyle w:val="Heading1"/>
      </w:pPr>
      <w:bookmarkStart w:id="10" w:name="O_895077"/>
      <w:bookmarkEnd w:id="10"/>
      <w:r w:rsidRPr="00FD1B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TableHeading"/>
              <w:rPr>
                <w:lang w:val="en-NZ"/>
              </w:rPr>
            </w:pPr>
            <w:r w:rsidRPr="00FD1B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TableHeading"/>
              <w:rPr>
                <w:lang w:val="en-NZ"/>
              </w:rPr>
            </w:pPr>
            <w:r w:rsidRPr="00FD1B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TableHeading"/>
              <w:rPr>
                <w:lang w:val="en-NZ"/>
              </w:rPr>
            </w:pPr>
            <w:r w:rsidRPr="00FD1BF0">
              <w:t>Comment</w:t>
            </w:r>
          </w:p>
        </w:tc>
      </w:tr>
      <w:tr w:rsidTr="00FD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BodyText"/>
              <w:rPr>
                <w:lang w:val="en-NZ"/>
              </w:rPr>
            </w:pPr>
            <w:r w:rsidRPr="00FD1B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F0">
            <w:pPr>
              <w:pStyle w:val="BodyText"/>
              <w:rPr>
                <w:lang w:val="en-NZ"/>
              </w:rPr>
            </w:pPr>
            <w:r w:rsidRPr="00FD1BF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F0" w:rsidP="00FD1BF0">
            <w:pPr>
              <w:pStyle w:val="BodyText"/>
            </w:pPr>
            <w:r w:rsidRPr="00FD1BF0">
              <w:t>Initial release</w:t>
            </w:r>
          </w:p>
        </w:tc>
      </w:tr>
    </w:tbl>
    <w:p w:rsidR="00000000" w:rsidRPr="00FD1BF0" w:rsidP="00FD1BF0">
      <w:pPr>
        <w:pStyle w:val="BodyText"/>
      </w:pPr>
    </w:p>
    <w:p w:rsidR="00000000" w:rsidRPr="00FD1BF0" w:rsidP="00FD1BF0">
      <w:pPr>
        <w:pStyle w:val="AllowPageBreak"/>
      </w:pPr>
    </w:p>
    <w:p w:rsidR="00000000" w:rsidRPr="00FD1BF0" w:rsidP="00FD1BF0">
      <w:pPr>
        <w:pStyle w:val="Heading1"/>
      </w:pPr>
      <w:bookmarkStart w:id="11" w:name="O_895078"/>
      <w:bookmarkEnd w:id="11"/>
      <w:r w:rsidRPr="00FD1BF0">
        <w:t>Performance Evidence</w:t>
      </w:r>
    </w:p>
    <w:p w:rsidR="00000000" w:rsidRPr="00FD1BF0" w:rsidP="00403F60">
      <w:pPr>
        <w:pStyle w:val="BodyText"/>
      </w:pPr>
      <w:r w:rsidRPr="00FD1BF0">
        <w:t>The candidate must undertake a pre-slaughter check of Post Sale Summaries (PSSs), National Vendor Declarations (NVDs) and Property Identification Codes (PICs) against the mob-based National Livestock Identification Syst</w:t>
      </w:r>
      <w:r w:rsidRPr="00FD1BF0">
        <w:t xml:space="preserve">em (NLIS) database to verify the PICs and confirm eligibility of stock for slaughter. </w:t>
      </w:r>
    </w:p>
    <w:p w:rsidR="00000000" w:rsidRPr="00FD1BF0" w:rsidP="00403F60">
      <w:pPr>
        <w:pStyle w:val="BodyText"/>
      </w:pPr>
      <w:r w:rsidRPr="00FD1BF0">
        <w:t xml:space="preserve">The candidate must: </w:t>
      </w:r>
    </w:p>
    <w:p w:rsidR="00000000" w:rsidRPr="00FD1BF0" w:rsidP="00FD1BF0">
      <w:pPr>
        <w:pStyle w:val="ListBullet"/>
      </w:pPr>
      <w:r w:rsidRPr="00FD1BF0">
        <w:t>log-in to NLIS data base</w:t>
      </w:r>
    </w:p>
    <w:p w:rsidR="00000000" w:rsidRPr="00FD1BF0" w:rsidP="00FD1BF0">
      <w:pPr>
        <w:pStyle w:val="ListBullet"/>
      </w:pPr>
      <w:r w:rsidRPr="00FD1BF0">
        <w:t>review NVDs</w:t>
      </w:r>
    </w:p>
    <w:p w:rsidR="00000000" w:rsidRPr="00FD1BF0" w:rsidP="00FD1BF0">
      <w:pPr>
        <w:pStyle w:val="ListBullet"/>
      </w:pPr>
      <w:r w:rsidRPr="00FD1BF0">
        <w:t>check PICs against the NLIS data base</w:t>
      </w:r>
    </w:p>
    <w:p w:rsidR="00000000" w:rsidRPr="00FD1BF0" w:rsidP="00FD1BF0">
      <w:pPr>
        <w:pStyle w:val="ListBullet"/>
      </w:pPr>
      <w:r w:rsidRPr="00FD1BF0">
        <w:t>implement response to any stock not eligible for slaughter</w:t>
      </w:r>
    </w:p>
    <w:p w:rsidR="00000000" w:rsidRPr="00FD1BF0" w:rsidP="00FD1BF0">
      <w:pPr>
        <w:pStyle w:val="ListBullet"/>
      </w:pPr>
      <w:r w:rsidRPr="00FD1BF0">
        <w:t>conduct a PI</w:t>
      </w:r>
      <w:r w:rsidRPr="00FD1BF0">
        <w:t xml:space="preserve">C enquiry on the NLIS data base to check PIC </w:t>
      </w:r>
    </w:p>
    <w:p w:rsidR="00000000" w:rsidRPr="00FD1BF0" w:rsidP="00FD1BF0">
      <w:pPr>
        <w:pStyle w:val="ListBullet"/>
      </w:pPr>
      <w:r w:rsidRPr="00FD1BF0">
        <w:t xml:space="preserve">store print outs and electronic records according to workplace requirements </w:t>
      </w:r>
    </w:p>
    <w:p w:rsidR="00000000" w:rsidRPr="00FD1BF0" w:rsidP="00FD1BF0">
      <w:pPr>
        <w:pStyle w:val="ListBullet"/>
      </w:pPr>
      <w:r w:rsidRPr="00FD1BF0">
        <w:t xml:space="preserve">use communication skills relevant to work instructions and Standard Operating Procedures (SOPs) to interact with producers, Quality Assurance and production staff </w:t>
      </w:r>
    </w:p>
    <w:p w:rsidR="00000000" w:rsidRPr="00FD1BF0" w:rsidP="00FD1BF0">
      <w:pPr>
        <w:pStyle w:val="ListBullet"/>
      </w:pPr>
      <w:r w:rsidRPr="00FD1BF0">
        <w:t>use negotiation skills to resolve issues such as invalid PICs and NVD issues</w:t>
      </w:r>
    </w:p>
    <w:p w:rsidR="00000000" w:rsidRPr="00FD1BF0" w:rsidP="00FD1BF0">
      <w:pPr>
        <w:pStyle w:val="ListBullet"/>
      </w:pPr>
      <w:r w:rsidRPr="00FD1BF0">
        <w:t>use mathematica</w:t>
      </w:r>
      <w:r w:rsidRPr="00FD1BF0">
        <w:t>l skills to verify stock arriving against number listed on NVD/PSS</w:t>
      </w:r>
    </w:p>
    <w:p w:rsidR="00000000" w:rsidRPr="00FD1BF0" w:rsidP="00FD1BF0">
      <w:pPr>
        <w:pStyle w:val="ListBullet"/>
      </w:pPr>
      <w:r w:rsidRPr="00FD1BF0">
        <w:t>take appropriate steps to minimise workplace health and safety risks when working with livestock</w:t>
      </w:r>
    </w:p>
    <w:p w:rsidR="00000000" w:rsidRPr="00FD1BF0" w:rsidP="00FD1BF0">
      <w:pPr>
        <w:pStyle w:val="AllowPageBreak"/>
      </w:pPr>
    </w:p>
    <w:p w:rsidR="00000000" w:rsidRPr="00FD1BF0" w:rsidP="00FD1BF0">
      <w:pPr>
        <w:pStyle w:val="Heading1"/>
      </w:pPr>
      <w:bookmarkStart w:id="12" w:name="O_895079"/>
      <w:bookmarkEnd w:id="12"/>
      <w:r w:rsidRPr="00FD1BF0">
        <w:t>Knowledge Evidence</w:t>
      </w:r>
    </w:p>
    <w:p w:rsidR="00000000" w:rsidRPr="00FD1BF0" w:rsidP="00403F60">
      <w:pPr>
        <w:pStyle w:val="BodyText"/>
      </w:pPr>
      <w:r w:rsidRPr="00FD1BF0">
        <w:t>The candidate must demonstrate a factual, technical, pro</w:t>
      </w:r>
      <w:r w:rsidRPr="00FD1BF0">
        <w:t xml:space="preserve">cedural and theoretical knowledge of: </w:t>
      </w:r>
    </w:p>
    <w:p w:rsidR="00000000" w:rsidRPr="00FD1BF0" w:rsidP="00FD1BF0">
      <w:pPr>
        <w:pStyle w:val="ListBullet"/>
      </w:pPr>
      <w:r w:rsidRPr="00FD1BF0">
        <w:t xml:space="preserve">the NLIS system, including the origin and nature of the system, its commercial importance, role in food safety and importing country requirements, role in traceability </w:t>
      </w:r>
    </w:p>
    <w:p w:rsidR="00000000" w:rsidRPr="00FD1BF0" w:rsidP="00FD1BF0">
      <w:pPr>
        <w:pStyle w:val="ListBullet"/>
      </w:pPr>
      <w:r w:rsidRPr="00FD1BF0">
        <w:t xml:space="preserve">NLIS devices and their purpose and function in </w:t>
      </w:r>
      <w:r w:rsidRPr="00FD1BF0">
        <w:t>the NLIS</w:t>
      </w:r>
    </w:p>
    <w:p w:rsidR="00000000" w:rsidRPr="00FD1BF0" w:rsidP="00FD1BF0">
      <w:pPr>
        <w:pStyle w:val="ListBullet"/>
      </w:pPr>
      <w:r w:rsidRPr="00FD1BF0">
        <w:t xml:space="preserve">NLIS regulatory requirements in relation to abattoirs </w:t>
      </w:r>
    </w:p>
    <w:p w:rsidR="00000000" w:rsidRPr="00FD1BF0" w:rsidP="00FD1BF0">
      <w:pPr>
        <w:pStyle w:val="ListBullet"/>
      </w:pPr>
      <w:r w:rsidRPr="00FD1BF0">
        <w:t>the purpose and intent of NVDs</w:t>
      </w:r>
    </w:p>
    <w:p w:rsidR="00000000" w:rsidRPr="00FD1BF0" w:rsidP="00FD1BF0">
      <w:pPr>
        <w:pStyle w:val="ListBullet"/>
      </w:pPr>
      <w:r w:rsidRPr="00FD1BF0">
        <w:t>the effect of an Livestock Producer Assurance (LPA) status</w:t>
      </w:r>
    </w:p>
    <w:p w:rsidR="00000000" w:rsidRPr="00FD1BF0" w:rsidP="00FD1BF0">
      <w:pPr>
        <w:pStyle w:val="ListBullet"/>
      </w:pPr>
      <w:r w:rsidRPr="00FD1BF0">
        <w:t>what makes stock ineligible for slaughter</w:t>
      </w:r>
    </w:p>
    <w:p w:rsidR="00000000" w:rsidRPr="00FD1BF0" w:rsidP="00FD1BF0">
      <w:pPr>
        <w:pStyle w:val="ListBullet"/>
      </w:pPr>
      <w:r w:rsidRPr="00FD1BF0">
        <w:t>purpose, nature of and regulations underpinning the use of P</w:t>
      </w:r>
      <w:r w:rsidRPr="00FD1BF0">
        <w:t>ICs</w:t>
      </w:r>
    </w:p>
    <w:p w:rsidR="00000000" w:rsidRPr="00FD1BF0" w:rsidP="00FD1BF0">
      <w:pPr>
        <w:pStyle w:val="ListBullet"/>
      </w:pPr>
      <w:r w:rsidRPr="00FD1BF0">
        <w:t xml:space="preserve">status, abbreviations and what they mean, and the required actions to be taken in response </w:t>
      </w:r>
    </w:p>
    <w:p w:rsidR="00000000" w:rsidRPr="00FD1BF0" w:rsidP="00FD1BF0">
      <w:pPr>
        <w:pStyle w:val="ListBullet"/>
      </w:pPr>
      <w:r w:rsidRPr="00FD1BF0">
        <w:t>how to deal with problems of original location</w:t>
      </w:r>
    </w:p>
    <w:p w:rsidR="00000000" w:rsidRPr="00FD1BF0" w:rsidP="00FD1BF0">
      <w:pPr>
        <w:pStyle w:val="AllowPageBreak"/>
      </w:pPr>
    </w:p>
    <w:p w:rsidR="00000000" w:rsidRPr="00FD1BF0" w:rsidP="00FD1BF0">
      <w:pPr>
        <w:pStyle w:val="Heading1"/>
      </w:pPr>
      <w:bookmarkStart w:id="13" w:name="O_895080"/>
      <w:bookmarkEnd w:id="13"/>
      <w:r w:rsidRPr="00FD1BF0">
        <w:t>Assessment Conditions</w:t>
      </w:r>
    </w:p>
    <w:p w:rsidR="00000000" w:rsidRPr="00FD1BF0" w:rsidP="00403F60">
      <w:pPr>
        <w:pStyle w:val="BodyText"/>
      </w:pPr>
      <w:r w:rsidRPr="00FD1BF0">
        <w:t>Assessment must be conducted in the workplace.</w:t>
      </w:r>
    </w:p>
    <w:p w:rsidR="00000000" w:rsidRPr="00FD1BF0" w:rsidP="00403F60">
      <w:pPr>
        <w:pStyle w:val="BodyText"/>
      </w:pPr>
      <w:r w:rsidRPr="00FD1BF0">
        <w:t>As a minimum, the following three forms of assessment must be used:</w:t>
      </w:r>
    </w:p>
    <w:p w:rsidR="00000000" w:rsidRPr="00FD1BF0" w:rsidP="00FD1BF0">
      <w:pPr>
        <w:pStyle w:val="ListBullet"/>
      </w:pPr>
      <w:r w:rsidRPr="00FD1BF0">
        <w:t>quiz of underpinning knowledge</w:t>
      </w:r>
    </w:p>
    <w:p w:rsidR="00000000" w:rsidRPr="00FD1BF0" w:rsidP="00FD1BF0">
      <w:pPr>
        <w:pStyle w:val="ListBullet"/>
      </w:pPr>
      <w:r w:rsidRPr="00FD1BF0">
        <w:t xml:space="preserve">workplace demonstration </w:t>
      </w:r>
    </w:p>
    <w:p w:rsidR="00000000" w:rsidRPr="00FD1BF0" w:rsidP="00FD1BF0">
      <w:pPr>
        <w:pStyle w:val="ListBullet"/>
      </w:pPr>
      <w:r w:rsidRPr="00FD1BF0">
        <w:t>workplace referee or third-party report of performance over time</w:t>
      </w:r>
    </w:p>
    <w:p w:rsidR="00000000" w:rsidRPr="00FD1BF0" w:rsidP="00FD1BF0">
      <w:pPr>
        <w:pStyle w:val="BodyText"/>
      </w:pPr>
    </w:p>
    <w:p w:rsidR="00000000" w:rsidRPr="00FD1BF0" w:rsidP="00403F60">
      <w:pPr>
        <w:pStyle w:val="BodyText"/>
      </w:pPr>
      <w:r w:rsidRPr="00FD1BF0">
        <w:t>Assessors must satisfy the current standards for RTOs.</w:t>
      </w:r>
    </w:p>
    <w:p w:rsidR="00000000" w:rsidRPr="00FD1BF0" w:rsidP="00FD1BF0">
      <w:pPr>
        <w:pStyle w:val="Heading1"/>
      </w:pPr>
      <w:bookmarkStart w:id="14" w:name="O_895083"/>
      <w:bookmarkEnd w:id="14"/>
      <w:r w:rsidRPr="00FD1BF0">
        <w:t>Links</w:t>
      </w:r>
    </w:p>
    <w:p w:rsidR="00000000" w:rsidRPr="00FD1BF0" w:rsidP="00403F60">
      <w:pPr>
        <w:pStyle w:val="BodyText"/>
      </w:pPr>
      <w:r w:rsidRPr="00FD1B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72DD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D1BF0" w:rsidP="00FD1BF0"/>
    <w:sectPr w:rsidSect="00FD1B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F0" w:rsidRPr="00403F60" w:rsidP="00403F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F60" w:rsidP="00FD1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3F60" w:rsidP="00FD1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3F60" w:rsidP="00FD1B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F0" w:rsidP="00FD1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3F60">
      <w:t>Approved</w:t>
    </w:r>
    <w:r w:rsidR="00403F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3F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3F60">
      <w:rPr>
        <w:noProof/>
      </w:rPr>
      <w:t>4</w:t>
    </w:r>
    <w:r>
      <w:rPr>
        <w:noProof/>
      </w:rPr>
      <w:fldChar w:fldCharType="end"/>
    </w:r>
  </w:p>
  <w:p w:rsidR="00FD1BF0" w:rsidP="00FD1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3F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3F60">
      <w:t>Skills Insight</w:t>
    </w:r>
    <w:r w:rsidR="00403F60">
      <w:fldChar w:fldCharType="end"/>
    </w:r>
  </w:p>
  <w:p w:rsidR="00FD1BF0" w:rsidP="00FD1B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F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BF0" w:rsidRPr="00403F60" w:rsidP="00403F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F60" w:rsidRPr="002D2AF8" w:rsidP="00FD1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AMPA3114 Undertake pre slaughter checks of NVDs and PICs for NLIS for sheep and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3F60" w:rsidP="00FD1B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F0" w:rsidRPr="002D2AF8" w:rsidP="00FD1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3F60">
      <w:t>AMPA3114 Undertake pre slaughter checks of NVDs and PICs for NLIS for sheep and goats</w:t>
    </w:r>
    <w:r w:rsidR="00403F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3F60">
      <w:rPr>
        <w:noProof/>
      </w:rPr>
      <w:t>2 March 2025</w:t>
    </w:r>
    <w:r>
      <w:fldChar w:fldCharType="end"/>
    </w:r>
  </w:p>
  <w:p w:rsidR="00FD1BF0" w:rsidP="00FD1B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5C9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D67A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B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B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B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B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B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B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B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B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B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B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B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BF0"/>
  </w:style>
  <w:style w:type="character" w:customStyle="1" w:styleId="Heading1Char">
    <w:name w:val="Heading 1 Char"/>
    <w:basedOn w:val="DefaultParagraphFont"/>
    <w:link w:val="Heading1"/>
    <w:rsid w:val="00FD1B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B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B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1B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1B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D1B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1B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1B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B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B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B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B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B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B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B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B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B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B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B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B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B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B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1B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1BF0"/>
    <w:rPr>
      <w:b/>
      <w:spacing w:val="0"/>
    </w:rPr>
  </w:style>
  <w:style w:type="paragraph" w:customStyle="1" w:styleId="SuperTitle">
    <w:name w:val="SuperTitle"/>
    <w:basedOn w:val="Title"/>
    <w:rsid w:val="00FD1B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B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B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B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B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B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B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B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B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B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B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B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B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BF0"/>
    <w:rPr>
      <w:i/>
    </w:rPr>
  </w:style>
  <w:style w:type="paragraph" w:styleId="Caption">
    <w:name w:val="caption"/>
    <w:basedOn w:val="BodyText"/>
    <w:next w:val="Normal"/>
    <w:qFormat/>
    <w:rsid w:val="00FD1B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B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B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BF0"/>
  </w:style>
  <w:style w:type="paragraph" w:styleId="TableofFigures">
    <w:name w:val="table of figures"/>
    <w:basedOn w:val="Normal"/>
    <w:next w:val="Normal"/>
    <w:semiHidden/>
    <w:rsid w:val="00FD1B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B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1BF0"/>
    <w:rPr>
      <w:rFonts w:ascii="Wingdings" w:hAnsi="Wingdings"/>
    </w:rPr>
  </w:style>
  <w:style w:type="character" w:customStyle="1" w:styleId="HotSpot">
    <w:name w:val="HotSpot"/>
    <w:rsid w:val="00FD1BF0"/>
    <w:rPr>
      <w:color w:val="0033CC"/>
      <w:u w:val="none"/>
    </w:rPr>
  </w:style>
  <w:style w:type="paragraph" w:customStyle="1" w:styleId="BodyTextRight">
    <w:name w:val="Body Text Right"/>
    <w:basedOn w:val="BodyText"/>
    <w:rsid w:val="00FD1B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B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B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B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B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B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BF0"/>
    <w:rPr>
      <w:sz w:val="32"/>
    </w:rPr>
  </w:style>
  <w:style w:type="paragraph" w:customStyle="1" w:styleId="HeadingProcedure">
    <w:name w:val="Heading Procedure"/>
    <w:basedOn w:val="HeadingBase"/>
    <w:next w:val="Normal"/>
    <w:rsid w:val="00FD1B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BF0"/>
    <w:pPr>
      <w:spacing w:before="60" w:after="60"/>
    </w:pPr>
  </w:style>
  <w:style w:type="paragraph" w:styleId="ListContinue">
    <w:name w:val="List Continue"/>
    <w:basedOn w:val="List"/>
    <w:rsid w:val="00FD1BF0"/>
    <w:pPr>
      <w:ind w:firstLine="0"/>
    </w:pPr>
  </w:style>
  <w:style w:type="paragraph" w:customStyle="1" w:styleId="ListNote">
    <w:name w:val="List Note"/>
    <w:basedOn w:val="List"/>
    <w:rsid w:val="00FD1B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B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B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BF0"/>
    <w:rPr>
      <w:rFonts w:ascii="Courier New" w:hAnsi="Courier New"/>
    </w:rPr>
  </w:style>
  <w:style w:type="paragraph" w:customStyle="1" w:styleId="NoteBullet">
    <w:name w:val="Note Bullet"/>
    <w:basedOn w:val="Note"/>
    <w:rsid w:val="00FD1B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B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B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B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B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1B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B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BF0"/>
    <w:rPr>
      <w:b/>
      <w:smallCaps/>
    </w:rPr>
  </w:style>
  <w:style w:type="paragraph" w:customStyle="1" w:styleId="TableListNumber">
    <w:name w:val="Table List Number"/>
    <w:basedOn w:val="ListNumber"/>
    <w:rsid w:val="00FD1B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B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BF0"/>
    <w:pPr>
      <w:numPr>
        <w:numId w:val="8"/>
      </w:numPr>
    </w:pPr>
  </w:style>
  <w:style w:type="paragraph" w:customStyle="1" w:styleId="ListAlpha2">
    <w:name w:val="List Alpha 2"/>
    <w:basedOn w:val="List2"/>
    <w:rsid w:val="00FD1BF0"/>
    <w:pPr>
      <w:numPr>
        <w:numId w:val="7"/>
      </w:numPr>
    </w:pPr>
  </w:style>
  <w:style w:type="paragraph" w:styleId="List2">
    <w:name w:val="List 2"/>
    <w:basedOn w:val="BodyText"/>
    <w:rsid w:val="00FD1B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B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B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B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B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B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1BF0"/>
    <w:pPr>
      <w:numPr>
        <w:numId w:val="3"/>
      </w:numPr>
    </w:pPr>
  </w:style>
  <w:style w:type="paragraph" w:styleId="ListContinue2">
    <w:name w:val="List Continue 2"/>
    <w:basedOn w:val="List2"/>
    <w:rsid w:val="00FD1BF0"/>
    <w:pPr>
      <w:ind w:firstLine="0"/>
    </w:pPr>
  </w:style>
  <w:style w:type="paragraph" w:styleId="ListContinue3">
    <w:name w:val="List Continue 3"/>
    <w:basedOn w:val="List3"/>
    <w:rsid w:val="00FD1BF0"/>
    <w:pPr>
      <w:ind w:left="1021" w:firstLine="0"/>
    </w:pPr>
  </w:style>
  <w:style w:type="paragraph" w:styleId="ListContinue4">
    <w:name w:val="List Continue 4"/>
    <w:basedOn w:val="List4"/>
    <w:rsid w:val="00FD1BF0"/>
    <w:pPr>
      <w:ind w:firstLine="0"/>
    </w:pPr>
  </w:style>
  <w:style w:type="paragraph" w:styleId="ListContinue5">
    <w:name w:val="List Continue 5"/>
    <w:basedOn w:val="List5"/>
    <w:rsid w:val="00FD1BF0"/>
    <w:pPr>
      <w:ind w:firstLine="0"/>
    </w:pPr>
  </w:style>
  <w:style w:type="paragraph" w:styleId="ListNumber3">
    <w:name w:val="List Number 3"/>
    <w:basedOn w:val="List3"/>
    <w:rsid w:val="00FD1BF0"/>
    <w:pPr>
      <w:numPr>
        <w:numId w:val="4"/>
      </w:numPr>
    </w:pPr>
  </w:style>
  <w:style w:type="paragraph" w:styleId="ListNumber4">
    <w:name w:val="List Number 4"/>
    <w:basedOn w:val="List4"/>
    <w:rsid w:val="00FD1BF0"/>
    <w:pPr>
      <w:numPr>
        <w:numId w:val="5"/>
      </w:numPr>
    </w:pPr>
  </w:style>
  <w:style w:type="paragraph" w:styleId="ListNumber5">
    <w:name w:val="List Number 5"/>
    <w:basedOn w:val="List5"/>
    <w:rsid w:val="00FD1BF0"/>
    <w:pPr>
      <w:numPr>
        <w:numId w:val="6"/>
      </w:numPr>
    </w:pPr>
  </w:style>
  <w:style w:type="paragraph" w:styleId="BlockText">
    <w:name w:val="Block Text"/>
    <w:basedOn w:val="Normal"/>
    <w:rsid w:val="00FD1B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B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BF0"/>
    <w:rPr>
      <w:sz w:val="16"/>
      <w:vertAlign w:val="superscript"/>
    </w:rPr>
  </w:style>
  <w:style w:type="character" w:customStyle="1" w:styleId="Symbols">
    <w:name w:val="Symbols"/>
    <w:basedOn w:val="DefaultParagraphFont"/>
    <w:rsid w:val="00FD1BF0"/>
    <w:rPr>
      <w:rFonts w:ascii="Symbol" w:hAnsi="Symbol"/>
    </w:rPr>
  </w:style>
  <w:style w:type="character" w:customStyle="1" w:styleId="MenuOptions">
    <w:name w:val="Menu Options"/>
    <w:basedOn w:val="DefaultParagraphFont"/>
    <w:rsid w:val="00FD1B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BF0"/>
    <w:rPr>
      <w:b/>
    </w:rPr>
  </w:style>
  <w:style w:type="character" w:customStyle="1" w:styleId="Underlined">
    <w:name w:val="Underlined"/>
    <w:basedOn w:val="DefaultParagraphFont"/>
    <w:rsid w:val="00FD1BF0"/>
    <w:rPr>
      <w:u w:val="single"/>
    </w:rPr>
  </w:style>
  <w:style w:type="paragraph" w:customStyle="1" w:styleId="TableBodyTextRight">
    <w:name w:val="Table Body Text Right"/>
    <w:basedOn w:val="TableBodyText"/>
    <w:rsid w:val="00FD1B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BF0"/>
    <w:rPr>
      <w:sz w:val="18"/>
    </w:rPr>
  </w:style>
  <w:style w:type="paragraph" w:customStyle="1" w:styleId="BodySmallRight">
    <w:name w:val="Body Small Right"/>
    <w:basedOn w:val="BodyTextRight"/>
    <w:rsid w:val="00FD1BF0"/>
    <w:rPr>
      <w:sz w:val="18"/>
      <w:szCs w:val="18"/>
    </w:rPr>
  </w:style>
  <w:style w:type="paragraph" w:customStyle="1" w:styleId="MarginEdition">
    <w:name w:val="Margin Edition"/>
    <w:basedOn w:val="MarginNote"/>
    <w:rsid w:val="00FD1B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BF0"/>
    <w:rPr>
      <w:sz w:val="2"/>
      <w:szCs w:val="2"/>
    </w:rPr>
  </w:style>
  <w:style w:type="character" w:customStyle="1" w:styleId="Small">
    <w:name w:val="Small"/>
    <w:basedOn w:val="DefaultParagraphFont"/>
    <w:rsid w:val="00FD1BF0"/>
    <w:rPr>
      <w:sz w:val="16"/>
    </w:rPr>
  </w:style>
  <w:style w:type="paragraph" w:customStyle="1" w:styleId="WideTable">
    <w:name w:val="Wide Table"/>
    <w:basedOn w:val="Normal"/>
    <w:rsid w:val="00FD1B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BF0"/>
  </w:style>
  <w:style w:type="paragraph" w:styleId="Quote">
    <w:name w:val="Quote"/>
    <w:basedOn w:val="Heading1"/>
    <w:link w:val="QuoteChar"/>
    <w:qFormat/>
    <w:rsid w:val="00FD1B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B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BF0"/>
    <w:pPr>
      <w:pageBreakBefore/>
    </w:pPr>
  </w:style>
  <w:style w:type="paragraph" w:customStyle="1" w:styleId="Border">
    <w:name w:val="Border"/>
    <w:basedOn w:val="Normal"/>
    <w:qFormat/>
    <w:rsid w:val="00FD1B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B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B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B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B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B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B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B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B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BF0"/>
    <w:rPr>
      <w:u w:val="single"/>
    </w:rPr>
  </w:style>
  <w:style w:type="character" w:customStyle="1" w:styleId="BoldandItalics">
    <w:name w:val="Bold and Italics"/>
    <w:qFormat/>
    <w:rsid w:val="00FD1BF0"/>
    <w:rPr>
      <w:b/>
      <w:i/>
      <w:u w:val="none"/>
    </w:rPr>
  </w:style>
  <w:style w:type="paragraph" w:styleId="BalloonText">
    <w:name w:val="Balloon Text"/>
    <w:basedOn w:val="Normal"/>
    <w:link w:val="BalloonTextChar"/>
    <w:rsid w:val="00FD1B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B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B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B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B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B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BF0"/>
    <w:pPr>
      <w:spacing w:before="0" w:after="0"/>
    </w:pPr>
  </w:style>
  <w:style w:type="paragraph" w:customStyle="1" w:styleId="BodyTextBold">
    <w:name w:val="Body Text Bold"/>
    <w:basedOn w:val="BodyText"/>
    <w:qFormat/>
    <w:rsid w:val="00FD1BF0"/>
    <w:rPr>
      <w:b/>
    </w:rPr>
  </w:style>
  <w:style w:type="character" w:styleId="Hyperlink">
    <w:name w:val="Hyperlink"/>
    <w:basedOn w:val="DefaultParagraphFont"/>
    <w:uiPriority w:val="99"/>
    <w:unhideWhenUsed/>
    <w:rsid w:val="00403F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4750</Characters>
  <Application>Microsoft Office Word</Application>
  <DocSecurity>0</DocSecurity>
  <Lines>153</Lines>
  <Paragraphs>102</Paragraphs>
  <ScaleCrop>false</ScaleCrop>
  <Company>Author-it Software Corporation Ltd.</Company>
  <LinksUpToDate>false</LinksUpToDate>
  <CharactersWithSpaces>5435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AMPA3114 Undertake pre slaughter checks of NVDs and PICs for NLIS for sheep and goats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2025-03-01T22:34:00Z</dcterms:created>
  <dcterms:modified xsi:type="dcterms:W3CDTF">2025-03-01T22:34:00Z</dcterms:modified>
</cp:coreProperties>
</file>