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6A7" w:rsidP="00044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AMPA3106 Manage NLIS for direct purchase of sheep or goats</w:t>
      </w:r>
      <w:r>
        <w:fldChar w:fldCharType="end"/>
      </w:r>
    </w:p>
    <w:p w:rsidR="000446A7" w:rsidP="000446A7">
      <w:pPr>
        <w:pStyle w:val="Version"/>
        <w:sectPr w:rsidSect="00FB2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7D0" w:rsidP="00FB27D0">
      <w:pPr>
        <w:pStyle w:val="SuperHeading"/>
      </w:pPr>
      <w:r w:rsidRPr="00FB27D0">
        <w:t>AMPA3106 Manage NLIS for direct purchase of sheep or goats</w:t>
      </w:r>
    </w:p>
    <w:p w:rsidR="00000000" w:rsidRPr="00FB27D0" w:rsidP="00FB27D0">
      <w:pPr>
        <w:pStyle w:val="Heading1"/>
      </w:pPr>
      <w:bookmarkStart w:id="1" w:name="O_894103"/>
      <w:bookmarkEnd w:id="1"/>
      <w:r w:rsidRPr="00FB27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TableHeading"/>
              <w:rPr>
                <w:lang w:val="en-NZ"/>
              </w:rPr>
            </w:pPr>
            <w:r w:rsidRPr="00FB27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TableHeading"/>
              <w:rPr>
                <w:lang w:val="en-NZ"/>
              </w:rPr>
            </w:pPr>
            <w:r w:rsidRPr="00FB27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TableHeading"/>
              <w:rPr>
                <w:lang w:val="en-NZ"/>
              </w:rPr>
            </w:pPr>
            <w:r w:rsidRPr="00FB27D0">
              <w:t>Comment</w:t>
            </w:r>
          </w:p>
        </w:tc>
      </w:tr>
      <w:tr w:rsidTr="00FB2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BodyText"/>
              <w:rPr>
                <w:lang w:val="en-NZ"/>
              </w:rPr>
            </w:pPr>
            <w:r w:rsidRPr="00FB27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BodyText"/>
              <w:rPr>
                <w:lang w:val="en-NZ"/>
              </w:rPr>
            </w:pPr>
            <w:r w:rsidRPr="00FB27D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7D0" w:rsidP="00FB27D0">
            <w:pPr>
              <w:pStyle w:val="BodyText"/>
            </w:pPr>
            <w:r w:rsidRPr="00FB27D0">
              <w:t>Initial release</w:t>
            </w:r>
          </w:p>
        </w:tc>
      </w:tr>
    </w:tbl>
    <w:p w:rsidR="00000000" w:rsidRPr="00FB27D0" w:rsidP="00FB27D0">
      <w:pPr>
        <w:pStyle w:val="BodyText"/>
      </w:pPr>
    </w:p>
    <w:p w:rsidR="00000000" w:rsidRPr="00FB27D0" w:rsidP="00FB27D0">
      <w:pPr>
        <w:pStyle w:val="AllowPageBreak"/>
      </w:pPr>
    </w:p>
    <w:p w:rsidR="00000000" w:rsidRPr="00FB27D0" w:rsidP="00FB27D0">
      <w:pPr>
        <w:pStyle w:val="Heading1"/>
      </w:pPr>
      <w:bookmarkStart w:id="2" w:name="O_894104"/>
      <w:bookmarkEnd w:id="2"/>
      <w:r w:rsidRPr="00FB27D0">
        <w:t>Application</w:t>
      </w:r>
    </w:p>
    <w:p w:rsidR="00000000" w:rsidRPr="00FB27D0" w:rsidP="000446A7">
      <w:pPr>
        <w:pStyle w:val="BodyText"/>
      </w:pPr>
      <w:r w:rsidRPr="00FB27D0">
        <w:t>This unit describes the skills and knowledge required to manage the National Livestock Identification System (NLIS) responsibilities for sheep or goats purchased directly from a producer or vendor, prior to their arrival at an abattoir.</w:t>
      </w:r>
    </w:p>
    <w:p w:rsidR="00000000" w:rsidRPr="00FB27D0" w:rsidP="000446A7">
      <w:pPr>
        <w:pStyle w:val="BodyText"/>
      </w:pPr>
      <w:r w:rsidRPr="00FB27D0">
        <w:t xml:space="preserve">This unit applies </w:t>
      </w:r>
      <w:r w:rsidRPr="00FB27D0">
        <w:t>to stock buyers who are responsible for purchasing livestock directly from producers.</w:t>
      </w:r>
    </w:p>
    <w:p w:rsidR="00000000" w:rsidRPr="00FB27D0" w:rsidP="000446A7">
      <w:pPr>
        <w:pStyle w:val="BodyText"/>
      </w:pPr>
      <w:r w:rsidRPr="00FB27D0">
        <w:t>All work should be carried out to comply with workplace procedures, customer requirements and product specifications.</w:t>
      </w:r>
    </w:p>
    <w:p w:rsidR="00000000" w:rsidRPr="00FB27D0" w:rsidP="000446A7">
      <w:pPr>
        <w:pStyle w:val="BodyText"/>
      </w:pPr>
      <w:r w:rsidRPr="00FB27D0">
        <w:t>This unit applies to individuals who work under br</w:t>
      </w:r>
      <w:r w:rsidRPr="00FB27D0">
        <w:t>oad direction and take responsibility for their own work including limited responsibility for the work of others. They provide and communicate solutions to a range of predictable problems.</w:t>
      </w:r>
    </w:p>
    <w:p w:rsidR="00000000" w:rsidRPr="00FB27D0" w:rsidP="000446A7">
      <w:pPr>
        <w:pStyle w:val="BodyText"/>
      </w:pPr>
      <w:r w:rsidRPr="00FB27D0">
        <w:t>No occupational licensing, legislative or certification requiremen</w:t>
      </w:r>
      <w:r w:rsidRPr="00FB27D0">
        <w:t>ts are known to apply to this unit at the time of publication.</w:t>
      </w:r>
    </w:p>
    <w:p w:rsidR="00000000" w:rsidRPr="00FB27D0" w:rsidP="000446A7">
      <w:pPr>
        <w:pStyle w:val="BodyText"/>
      </w:pPr>
      <w:r w:rsidRPr="00FB27D0">
        <w:t>This unit must be delivered and assessed in the context of Australian meat processing standards and regulations.</w:t>
      </w:r>
    </w:p>
    <w:p w:rsidR="00000000" w:rsidRPr="00FB27D0" w:rsidP="00FB27D0">
      <w:pPr>
        <w:pStyle w:val="Heading1"/>
      </w:pPr>
      <w:bookmarkStart w:id="3" w:name="O_894105"/>
      <w:bookmarkEnd w:id="3"/>
      <w:r w:rsidRPr="00FB27D0">
        <w:t>Pre-requisite Unit</w:t>
      </w:r>
    </w:p>
    <w:p w:rsidR="00000000" w:rsidRPr="00FB27D0" w:rsidP="000446A7">
      <w:pPr>
        <w:pStyle w:val="BodyText"/>
      </w:pPr>
      <w:r w:rsidRPr="00FB27D0">
        <w:t>AMPA3101 Overview of the NLIS for sheep and</w:t>
      </w:r>
      <w:r w:rsidRPr="00FB27D0">
        <w:t xml:space="preserve"> goats</w:t>
      </w:r>
    </w:p>
    <w:p w:rsidR="00000000" w:rsidRPr="00FB27D0" w:rsidP="00FB27D0">
      <w:pPr>
        <w:pStyle w:val="Heading1"/>
      </w:pPr>
      <w:bookmarkStart w:id="4" w:name="O_894107"/>
      <w:bookmarkEnd w:id="4"/>
      <w:r w:rsidRPr="00FB27D0">
        <w:t>Unit Sector</w:t>
      </w:r>
    </w:p>
    <w:p w:rsidR="00000000" w:rsidRPr="00FB27D0" w:rsidP="00FB27D0">
      <w:pPr>
        <w:pStyle w:val="Heading1"/>
      </w:pPr>
      <w:bookmarkStart w:id="5" w:name="O_894108"/>
      <w:bookmarkEnd w:id="5"/>
      <w:r w:rsidRPr="00FB27D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446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TableHeading"/>
              <w:rPr>
                <w:lang w:val="en-NZ"/>
              </w:rPr>
            </w:pPr>
            <w:r w:rsidRPr="00FB27D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TableHeading"/>
              <w:rPr>
                <w:lang w:val="en-NZ"/>
              </w:rPr>
            </w:pPr>
            <w:r w:rsidRPr="00FB27D0">
              <w:t>Performance criteria</w:t>
            </w:r>
          </w:p>
        </w:tc>
      </w:tr>
      <w:tr w:rsidTr="000446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BodyText"/>
              <w:rPr>
                <w:lang w:val="en-NZ"/>
              </w:rPr>
            </w:pPr>
            <w:r w:rsidRPr="00FB27D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BodyText"/>
              <w:rPr>
                <w:lang w:val="en-NZ"/>
              </w:rPr>
            </w:pPr>
            <w:r w:rsidRPr="00FB27D0">
              <w:t>Performance criteria describe the performance needed to demonstrate achievement of the element.</w:t>
            </w:r>
          </w:p>
        </w:tc>
      </w:tr>
      <w:tr w:rsidTr="000446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List"/>
              <w:rPr>
                <w:lang w:val="en-NZ"/>
              </w:rPr>
            </w:pPr>
            <w:r w:rsidRPr="00FB27D0">
              <w:t>1.</w:t>
            </w:r>
            <w:r w:rsidRPr="00FB27D0">
              <w:tab/>
              <w:t>Confirm requirements with producer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7D0" w:rsidP="00FB27D0">
            <w:pPr>
              <w:pStyle w:val="List"/>
            </w:pPr>
            <w:r w:rsidRPr="00FB27D0">
              <w:t>1.1</w:t>
            </w:r>
            <w:r w:rsidRPr="00FB27D0">
              <w:tab/>
              <w:t>Ensure producer is made aware of all requirements when booking in sheep or goats</w:t>
            </w:r>
          </w:p>
          <w:p w:rsidR="00000000" w:rsidRPr="00FB27D0" w:rsidP="00FB27D0">
            <w:pPr>
              <w:pStyle w:val="List"/>
            </w:pPr>
            <w:r w:rsidRPr="00FB27D0">
              <w:t>1.2</w:t>
            </w:r>
            <w:r w:rsidRPr="00FB27D0">
              <w:tab/>
              <w:t>Ensure the National Vendor Declaration (NVD) questions have been addressed where non-vendor bred stock are included in the mob</w:t>
            </w:r>
          </w:p>
          <w:p w:rsidR="00000000" w:rsidP="00FB27D0">
            <w:pPr>
              <w:pStyle w:val="List"/>
              <w:rPr>
                <w:lang w:val="en-NZ"/>
              </w:rPr>
            </w:pPr>
            <w:r w:rsidRPr="00FB27D0">
              <w:t>1.</w:t>
            </w:r>
            <w:r w:rsidRPr="00FB27D0">
              <w:t>3</w:t>
            </w:r>
            <w:r w:rsidRPr="00FB27D0">
              <w:tab/>
              <w:t>Request additional/missing information as necessary</w:t>
            </w:r>
          </w:p>
        </w:tc>
      </w:tr>
      <w:tr w:rsidTr="000446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7D0">
            <w:pPr>
              <w:pStyle w:val="List"/>
              <w:rPr>
                <w:lang w:val="en-NZ"/>
              </w:rPr>
            </w:pPr>
            <w:r w:rsidRPr="00FB27D0">
              <w:t>2.</w:t>
            </w:r>
            <w:r w:rsidRPr="00FB27D0">
              <w:tab/>
              <w:t>Schedule delivery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7D0" w:rsidP="00FB27D0">
            <w:pPr>
              <w:pStyle w:val="List"/>
            </w:pPr>
            <w:r w:rsidRPr="00FB27D0">
              <w:t>2.1</w:t>
            </w:r>
            <w:r w:rsidRPr="00FB27D0">
              <w:tab/>
              <w:t>Make delivery arrangements according to workplace requirements</w:t>
            </w:r>
          </w:p>
        </w:tc>
      </w:tr>
    </w:tbl>
    <w:p w:rsidR="00000000" w:rsidRPr="00FB27D0" w:rsidP="00FB27D0">
      <w:pPr>
        <w:pStyle w:val="BodyText"/>
      </w:pPr>
    </w:p>
    <w:p w:rsidR="00000000" w:rsidRPr="00FB27D0" w:rsidP="00FB27D0">
      <w:pPr>
        <w:pStyle w:val="AllowPageBreak"/>
      </w:pPr>
    </w:p>
    <w:p w:rsidR="00000000" w:rsidRPr="00FB27D0" w:rsidP="00FB27D0">
      <w:pPr>
        <w:pStyle w:val="Heading1"/>
      </w:pPr>
      <w:bookmarkStart w:id="6" w:name="O_894109"/>
      <w:bookmarkEnd w:id="6"/>
      <w:r w:rsidRPr="00FB27D0">
        <w:t>Foundation Skills</w:t>
      </w:r>
    </w:p>
    <w:p w:rsidR="00000000" w:rsidRPr="00FB27D0" w:rsidP="000446A7">
      <w:pPr>
        <w:pStyle w:val="BodyText"/>
      </w:pPr>
      <w:r w:rsidRPr="00FB27D0">
        <w:t>Foundation Skills essential to performance are explicit in the performance criteria of this unit of competency.</w:t>
      </w:r>
    </w:p>
    <w:p w:rsidR="00000000" w:rsidRPr="00FB27D0" w:rsidP="00FB27D0">
      <w:pPr>
        <w:pStyle w:val="Heading1"/>
      </w:pPr>
      <w:bookmarkStart w:id="7" w:name="O_894110"/>
      <w:bookmarkEnd w:id="7"/>
      <w:r w:rsidRPr="00FB27D0">
        <w:t>Range of Conditions</w:t>
      </w:r>
    </w:p>
    <w:p w:rsidR="00000000" w:rsidRPr="00FB27D0" w:rsidP="00FB27D0">
      <w:pPr>
        <w:pStyle w:val="Heading1"/>
      </w:pPr>
      <w:bookmarkStart w:id="8" w:name="O_894111"/>
      <w:bookmarkEnd w:id="8"/>
      <w:r w:rsidRPr="00FB27D0">
        <w:t>Unit Mapping Information</w:t>
      </w:r>
    </w:p>
    <w:p w:rsidR="00000000" w:rsidRPr="00FB27D0" w:rsidP="000446A7">
      <w:pPr>
        <w:pStyle w:val="BodyText"/>
      </w:pPr>
      <w:r w:rsidRPr="00FB27D0">
        <w:t>This unit is equivalent to MTMP3113A Manage NLIS for direct purcha</w:t>
      </w:r>
      <w:r w:rsidRPr="00FB27D0">
        <w:t>se of sheep or goats.</w:t>
      </w:r>
    </w:p>
    <w:p w:rsidR="00000000" w:rsidRPr="00FB27D0" w:rsidP="00FB27D0">
      <w:pPr>
        <w:pStyle w:val="Heading1"/>
      </w:pPr>
      <w:bookmarkStart w:id="9" w:name="O_894118"/>
      <w:bookmarkEnd w:id="9"/>
      <w:r w:rsidRPr="00FB27D0">
        <w:t>Links</w:t>
      </w:r>
    </w:p>
    <w:p w:rsidR="00000000" w:rsidRPr="00FB27D0" w:rsidP="000446A7">
      <w:pPr>
        <w:pStyle w:val="BodyText"/>
      </w:pPr>
      <w:r w:rsidRPr="00FB27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325D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B27D0" w:rsidP="00FB27D0"/>
    <w:sectPr w:rsidSect="00FB27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D0" w:rsidRPr="000446A7" w:rsidP="00044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A7" w:rsidP="00FB2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46A7" w:rsidP="00FB2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46A7" w:rsidP="00FB2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7D0" w:rsidRPr="000446A7" w:rsidP="00044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A7" w:rsidRPr="002D2AF8" w:rsidP="00FB2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AMPA3106 Manage NLIS for direct purchase of sheep or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446A7" w:rsidP="00FB2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7D0"/>
  </w:style>
  <w:style w:type="character" w:customStyle="1" w:styleId="Heading1Char">
    <w:name w:val="Heading 1 Char"/>
    <w:basedOn w:val="DefaultParagraphFont"/>
    <w:link w:val="Heading1"/>
    <w:rsid w:val="00FB2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7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27D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B2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27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2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7D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27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2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7D0"/>
    <w:rPr>
      <w:b/>
      <w:spacing w:val="0"/>
    </w:rPr>
  </w:style>
  <w:style w:type="paragraph" w:customStyle="1" w:styleId="SuperTitle">
    <w:name w:val="SuperTitle"/>
    <w:basedOn w:val="Title"/>
    <w:rsid w:val="00FB2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7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7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7D0"/>
    <w:rPr>
      <w:i/>
    </w:rPr>
  </w:style>
  <w:style w:type="paragraph" w:styleId="Caption">
    <w:name w:val="caption"/>
    <w:basedOn w:val="BodyText"/>
    <w:next w:val="Normal"/>
    <w:qFormat/>
    <w:rsid w:val="00FB2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7D0"/>
  </w:style>
  <w:style w:type="paragraph" w:styleId="TableofFigures">
    <w:name w:val="table of figures"/>
    <w:basedOn w:val="Normal"/>
    <w:next w:val="Normal"/>
    <w:semiHidden/>
    <w:rsid w:val="00FB2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7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27D0"/>
    <w:rPr>
      <w:rFonts w:ascii="Wingdings" w:hAnsi="Wingdings"/>
    </w:rPr>
  </w:style>
  <w:style w:type="character" w:customStyle="1" w:styleId="HotSpot">
    <w:name w:val="HotSpot"/>
    <w:rsid w:val="00FB27D0"/>
    <w:rPr>
      <w:color w:val="0033CC"/>
      <w:u w:val="none"/>
    </w:rPr>
  </w:style>
  <w:style w:type="paragraph" w:customStyle="1" w:styleId="BodyTextRight">
    <w:name w:val="Body Text Right"/>
    <w:basedOn w:val="BodyText"/>
    <w:rsid w:val="00FB2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7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7D0"/>
    <w:rPr>
      <w:sz w:val="32"/>
    </w:rPr>
  </w:style>
  <w:style w:type="paragraph" w:customStyle="1" w:styleId="HeadingProcedure">
    <w:name w:val="Heading Procedure"/>
    <w:basedOn w:val="HeadingBase"/>
    <w:next w:val="Normal"/>
    <w:rsid w:val="00FB2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7D0"/>
    <w:pPr>
      <w:spacing w:before="60" w:after="60"/>
    </w:pPr>
  </w:style>
  <w:style w:type="paragraph" w:styleId="ListContinue">
    <w:name w:val="List Continue"/>
    <w:basedOn w:val="List"/>
    <w:rsid w:val="00FB27D0"/>
    <w:pPr>
      <w:ind w:firstLine="0"/>
    </w:pPr>
  </w:style>
  <w:style w:type="paragraph" w:customStyle="1" w:styleId="ListNote">
    <w:name w:val="List Note"/>
    <w:basedOn w:val="List"/>
    <w:rsid w:val="00FB2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7D0"/>
    <w:rPr>
      <w:rFonts w:ascii="Courier New" w:hAnsi="Courier New"/>
    </w:rPr>
  </w:style>
  <w:style w:type="paragraph" w:customStyle="1" w:styleId="NoteBullet">
    <w:name w:val="Note Bullet"/>
    <w:basedOn w:val="Note"/>
    <w:rsid w:val="00FB2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7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2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7D0"/>
    <w:rPr>
      <w:b/>
      <w:smallCaps/>
    </w:rPr>
  </w:style>
  <w:style w:type="paragraph" w:customStyle="1" w:styleId="TableListNumber">
    <w:name w:val="Table List Number"/>
    <w:basedOn w:val="ListNumber"/>
    <w:rsid w:val="00FB2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7D0"/>
    <w:pPr>
      <w:numPr>
        <w:numId w:val="7"/>
      </w:numPr>
    </w:pPr>
  </w:style>
  <w:style w:type="paragraph" w:customStyle="1" w:styleId="ListAlpha2">
    <w:name w:val="List Alpha 2"/>
    <w:basedOn w:val="List2"/>
    <w:rsid w:val="00FB27D0"/>
    <w:pPr>
      <w:numPr>
        <w:numId w:val="6"/>
      </w:numPr>
    </w:pPr>
  </w:style>
  <w:style w:type="paragraph" w:styleId="List2">
    <w:name w:val="List 2"/>
    <w:basedOn w:val="BodyText"/>
    <w:rsid w:val="00FB2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7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7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27D0"/>
    <w:pPr>
      <w:numPr>
        <w:numId w:val="2"/>
      </w:numPr>
    </w:pPr>
  </w:style>
  <w:style w:type="paragraph" w:styleId="ListContinue2">
    <w:name w:val="List Continue 2"/>
    <w:basedOn w:val="List2"/>
    <w:rsid w:val="00FB27D0"/>
    <w:pPr>
      <w:ind w:firstLine="0"/>
    </w:pPr>
  </w:style>
  <w:style w:type="paragraph" w:styleId="ListContinue3">
    <w:name w:val="List Continue 3"/>
    <w:basedOn w:val="List3"/>
    <w:rsid w:val="00FB27D0"/>
    <w:pPr>
      <w:ind w:left="1021" w:firstLine="0"/>
    </w:pPr>
  </w:style>
  <w:style w:type="paragraph" w:styleId="ListContinue4">
    <w:name w:val="List Continue 4"/>
    <w:basedOn w:val="List4"/>
    <w:rsid w:val="00FB27D0"/>
    <w:pPr>
      <w:ind w:firstLine="0"/>
    </w:pPr>
  </w:style>
  <w:style w:type="paragraph" w:styleId="ListContinue5">
    <w:name w:val="List Continue 5"/>
    <w:basedOn w:val="List5"/>
    <w:rsid w:val="00FB27D0"/>
    <w:pPr>
      <w:ind w:firstLine="0"/>
    </w:pPr>
  </w:style>
  <w:style w:type="paragraph" w:styleId="ListNumber3">
    <w:name w:val="List Number 3"/>
    <w:basedOn w:val="List3"/>
    <w:rsid w:val="00FB27D0"/>
    <w:pPr>
      <w:numPr>
        <w:numId w:val="3"/>
      </w:numPr>
    </w:pPr>
  </w:style>
  <w:style w:type="paragraph" w:styleId="ListNumber4">
    <w:name w:val="List Number 4"/>
    <w:basedOn w:val="List4"/>
    <w:rsid w:val="00FB27D0"/>
    <w:pPr>
      <w:numPr>
        <w:numId w:val="4"/>
      </w:numPr>
    </w:pPr>
  </w:style>
  <w:style w:type="paragraph" w:styleId="ListNumber5">
    <w:name w:val="List Number 5"/>
    <w:basedOn w:val="List5"/>
    <w:rsid w:val="00FB27D0"/>
    <w:pPr>
      <w:numPr>
        <w:numId w:val="5"/>
      </w:numPr>
    </w:pPr>
  </w:style>
  <w:style w:type="paragraph" w:styleId="BlockText">
    <w:name w:val="Block Text"/>
    <w:basedOn w:val="Normal"/>
    <w:rsid w:val="00FB2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7D0"/>
    <w:rPr>
      <w:sz w:val="16"/>
      <w:vertAlign w:val="superscript"/>
    </w:rPr>
  </w:style>
  <w:style w:type="character" w:customStyle="1" w:styleId="Symbols">
    <w:name w:val="Symbols"/>
    <w:basedOn w:val="DefaultParagraphFont"/>
    <w:rsid w:val="00FB27D0"/>
    <w:rPr>
      <w:rFonts w:ascii="Symbol" w:hAnsi="Symbol"/>
    </w:rPr>
  </w:style>
  <w:style w:type="character" w:customStyle="1" w:styleId="MenuOptions">
    <w:name w:val="Menu Options"/>
    <w:basedOn w:val="DefaultParagraphFont"/>
    <w:rsid w:val="00FB2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7D0"/>
    <w:rPr>
      <w:b/>
    </w:rPr>
  </w:style>
  <w:style w:type="character" w:customStyle="1" w:styleId="Underlined">
    <w:name w:val="Underlined"/>
    <w:basedOn w:val="DefaultParagraphFont"/>
    <w:rsid w:val="00FB27D0"/>
    <w:rPr>
      <w:u w:val="single"/>
    </w:rPr>
  </w:style>
  <w:style w:type="paragraph" w:customStyle="1" w:styleId="TableBodyTextRight">
    <w:name w:val="Table Body Text Right"/>
    <w:basedOn w:val="TableBodyText"/>
    <w:rsid w:val="00FB2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7D0"/>
    <w:rPr>
      <w:sz w:val="18"/>
    </w:rPr>
  </w:style>
  <w:style w:type="paragraph" w:customStyle="1" w:styleId="BodySmallRight">
    <w:name w:val="Body Small Right"/>
    <w:basedOn w:val="BodyTextRight"/>
    <w:rsid w:val="00FB27D0"/>
    <w:rPr>
      <w:sz w:val="18"/>
      <w:szCs w:val="18"/>
    </w:rPr>
  </w:style>
  <w:style w:type="paragraph" w:customStyle="1" w:styleId="MarginEdition">
    <w:name w:val="Margin Edition"/>
    <w:basedOn w:val="MarginNote"/>
    <w:rsid w:val="00FB2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7D0"/>
    <w:rPr>
      <w:sz w:val="2"/>
      <w:szCs w:val="2"/>
    </w:rPr>
  </w:style>
  <w:style w:type="character" w:customStyle="1" w:styleId="Small">
    <w:name w:val="Small"/>
    <w:basedOn w:val="DefaultParagraphFont"/>
    <w:rsid w:val="00FB27D0"/>
    <w:rPr>
      <w:sz w:val="16"/>
    </w:rPr>
  </w:style>
  <w:style w:type="paragraph" w:customStyle="1" w:styleId="WideTable">
    <w:name w:val="Wide Table"/>
    <w:basedOn w:val="Normal"/>
    <w:rsid w:val="00FB2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7D0"/>
  </w:style>
  <w:style w:type="paragraph" w:styleId="Quote">
    <w:name w:val="Quote"/>
    <w:basedOn w:val="Heading1"/>
    <w:link w:val="QuoteChar"/>
    <w:qFormat/>
    <w:rsid w:val="00FB2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7D0"/>
    <w:pPr>
      <w:pageBreakBefore/>
    </w:pPr>
  </w:style>
  <w:style w:type="paragraph" w:customStyle="1" w:styleId="Border">
    <w:name w:val="Border"/>
    <w:basedOn w:val="Normal"/>
    <w:qFormat/>
    <w:rsid w:val="00FB2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7D0"/>
    <w:rPr>
      <w:u w:val="single"/>
    </w:rPr>
  </w:style>
  <w:style w:type="character" w:customStyle="1" w:styleId="BoldandItalics">
    <w:name w:val="Bold and Italics"/>
    <w:qFormat/>
    <w:rsid w:val="00FB27D0"/>
    <w:rPr>
      <w:b/>
      <w:i/>
      <w:u w:val="none"/>
    </w:rPr>
  </w:style>
  <w:style w:type="paragraph" w:styleId="BalloonText">
    <w:name w:val="Balloon Text"/>
    <w:basedOn w:val="Normal"/>
    <w:link w:val="BalloonTextChar"/>
    <w:rsid w:val="00FB2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7D0"/>
    <w:pPr>
      <w:spacing w:before="0" w:after="0"/>
    </w:pPr>
  </w:style>
  <w:style w:type="paragraph" w:customStyle="1" w:styleId="BodyTextBold">
    <w:name w:val="Body Text Bold"/>
    <w:basedOn w:val="BodyText"/>
    <w:qFormat/>
    <w:rsid w:val="00FB27D0"/>
    <w:rPr>
      <w:b/>
    </w:rPr>
  </w:style>
  <w:style w:type="character" w:styleId="Hyperlink">
    <w:name w:val="Hyperlink"/>
    <w:basedOn w:val="DefaultParagraphFont"/>
    <w:uiPriority w:val="99"/>
    <w:unhideWhenUsed/>
    <w:rsid w:val="00044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2091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AMPA3106 Manage NLIS for direct purchase of sheep or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2023-01-24T11:52:00Z</dcterms:created>
  <dcterms:modified xsi:type="dcterms:W3CDTF">2023-01-24T11:52:00Z</dcterms:modified>
</cp:coreProperties>
</file>