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968" w:rsidP="00EB39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AMPA3106 Manage NLIS for direct purchase of sheep or goats</w:t>
      </w:r>
      <w:r>
        <w:fldChar w:fldCharType="end"/>
      </w:r>
    </w:p>
    <w:p w:rsidR="00EB3968" w:rsidP="00EB3968">
      <w:pPr>
        <w:pStyle w:val="Version"/>
        <w:sectPr w:rsidSect="000D3D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3DAC" w:rsidP="000D3DAC">
      <w:pPr>
        <w:pStyle w:val="SuperHeading"/>
      </w:pPr>
      <w:r w:rsidRPr="000D3DAC">
        <w:t>Assessment Requirements for AMPA3106 Manage NLIS for direct purchase of sheep or goats</w:t>
      </w:r>
    </w:p>
    <w:p w:rsidR="00000000" w:rsidRPr="000D3DAC" w:rsidP="000D3DAC">
      <w:pPr>
        <w:pStyle w:val="Heading1"/>
      </w:pPr>
      <w:bookmarkStart w:id="1" w:name="O_894113"/>
      <w:bookmarkEnd w:id="1"/>
      <w:r w:rsidRPr="000D3D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D3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AC">
            <w:pPr>
              <w:pStyle w:val="TableHeading"/>
              <w:rPr>
                <w:lang w:val="en-NZ"/>
              </w:rPr>
            </w:pPr>
            <w:r w:rsidRPr="000D3DA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AC">
            <w:pPr>
              <w:pStyle w:val="TableHeading"/>
              <w:rPr>
                <w:lang w:val="en-NZ"/>
              </w:rPr>
            </w:pPr>
            <w:r w:rsidRPr="000D3DA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AC">
            <w:pPr>
              <w:pStyle w:val="TableHeading"/>
              <w:rPr>
                <w:lang w:val="en-NZ"/>
              </w:rPr>
            </w:pPr>
            <w:r w:rsidRPr="000D3DAC">
              <w:t>Comment</w:t>
            </w:r>
          </w:p>
        </w:tc>
      </w:tr>
      <w:tr w:rsidTr="000D3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AC">
            <w:pPr>
              <w:pStyle w:val="BodyText"/>
              <w:rPr>
                <w:lang w:val="en-NZ"/>
              </w:rPr>
            </w:pPr>
            <w:r w:rsidRPr="000D3DA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AC">
            <w:pPr>
              <w:pStyle w:val="BodyText"/>
              <w:rPr>
                <w:lang w:val="en-NZ"/>
              </w:rPr>
            </w:pPr>
            <w:r w:rsidRPr="000D3DA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DAC" w:rsidP="000D3DAC">
            <w:pPr>
              <w:pStyle w:val="BodyText"/>
            </w:pPr>
            <w:r w:rsidRPr="000D3DAC">
              <w:t>Initial release</w:t>
            </w:r>
          </w:p>
        </w:tc>
      </w:tr>
    </w:tbl>
    <w:p w:rsidR="00000000" w:rsidRPr="000D3DAC" w:rsidP="000D3DAC">
      <w:pPr>
        <w:pStyle w:val="BodyText"/>
      </w:pPr>
    </w:p>
    <w:p w:rsidR="00000000" w:rsidRPr="000D3DAC" w:rsidP="000D3DAC">
      <w:pPr>
        <w:pStyle w:val="AllowPageBreak"/>
      </w:pPr>
    </w:p>
    <w:p w:rsidR="00000000" w:rsidRPr="000D3DAC" w:rsidP="000D3DAC">
      <w:pPr>
        <w:pStyle w:val="Heading1"/>
      </w:pPr>
      <w:bookmarkStart w:id="2" w:name="O_894114"/>
      <w:bookmarkEnd w:id="2"/>
      <w:r w:rsidRPr="000D3DAC">
        <w:t>Performance Evidence</w:t>
      </w:r>
    </w:p>
    <w:p w:rsidR="00000000" w:rsidRPr="000D3DAC" w:rsidP="00EB3968">
      <w:pPr>
        <w:pStyle w:val="BodyText"/>
      </w:pPr>
      <w:r w:rsidRPr="000D3DAC">
        <w:t>The candidate must manage the National Livestock Identification System (NLIS) responsibilities for sheep or goats purchased directly from a producer or vendor, prior to their arrival at an abattoir.</w:t>
      </w:r>
    </w:p>
    <w:p w:rsidR="00000000" w:rsidRPr="000D3DAC" w:rsidP="00EB3968">
      <w:pPr>
        <w:pStyle w:val="BodyText"/>
      </w:pPr>
      <w:r w:rsidRPr="000D3DAC">
        <w:t xml:space="preserve">The candidate must: </w:t>
      </w:r>
    </w:p>
    <w:p w:rsidR="00000000" w:rsidRPr="000D3DAC" w:rsidP="000D3DAC">
      <w:pPr>
        <w:pStyle w:val="ListBullet"/>
      </w:pPr>
      <w:r w:rsidRPr="000D3DAC">
        <w:t>confirm producer requirements</w:t>
      </w:r>
    </w:p>
    <w:p w:rsidR="00000000" w:rsidRPr="000D3DAC" w:rsidP="000D3DAC">
      <w:pPr>
        <w:pStyle w:val="ListBullet"/>
      </w:pPr>
      <w:r w:rsidRPr="000D3DAC">
        <w:t>sche</w:t>
      </w:r>
      <w:r w:rsidRPr="000D3DAC">
        <w:t>dule delivery</w:t>
      </w:r>
    </w:p>
    <w:p w:rsidR="00000000" w:rsidRPr="000D3DAC" w:rsidP="000D3DAC">
      <w:pPr>
        <w:pStyle w:val="ListBullet"/>
      </w:pPr>
      <w:r w:rsidRPr="000D3DAC">
        <w:t>read and interpret an NVD</w:t>
      </w:r>
    </w:p>
    <w:p w:rsidR="00000000" w:rsidRPr="000D3DAC" w:rsidP="000D3DAC">
      <w:pPr>
        <w:pStyle w:val="ListBullet"/>
      </w:pPr>
      <w:r w:rsidRPr="000D3DAC">
        <w:t xml:space="preserve">use communication skills relevant to work instructions and Standard Operating Procedures (SOPs) to interact with agents, raise and explain issues and problems </w:t>
      </w:r>
    </w:p>
    <w:p w:rsidR="00000000" w:rsidRPr="000D3DAC" w:rsidP="000D3DAC">
      <w:pPr>
        <w:pStyle w:val="ListBullet"/>
      </w:pPr>
      <w:r w:rsidRPr="000D3DAC">
        <w:t>use negotiation skills to resolve issues such as problem</w:t>
      </w:r>
      <w:r w:rsidRPr="000D3DAC">
        <w:t>s with original location, incomplete NVDs or Property Identification Codes (PICs)</w:t>
      </w:r>
    </w:p>
    <w:p w:rsidR="00000000" w:rsidRPr="000D3DAC" w:rsidP="000D3DAC">
      <w:pPr>
        <w:pStyle w:val="ListBullet"/>
      </w:pPr>
      <w:r w:rsidRPr="000D3DAC">
        <w:t>use mathematical skills to validate NVD data against actual stock numbers</w:t>
      </w:r>
    </w:p>
    <w:p w:rsidR="00000000" w:rsidRPr="000D3DAC" w:rsidP="000D3DAC">
      <w:pPr>
        <w:pStyle w:val="ListBullet"/>
      </w:pPr>
      <w:r w:rsidRPr="000D3DAC">
        <w:t>take appropriate steps to minimise workplace health and safety risks when working with livestock</w:t>
      </w:r>
    </w:p>
    <w:p w:rsidR="00000000" w:rsidRPr="000D3DAC" w:rsidP="000D3DAC">
      <w:pPr>
        <w:pStyle w:val="AllowPageBreak"/>
      </w:pPr>
    </w:p>
    <w:p w:rsidR="00000000" w:rsidRPr="000D3DAC" w:rsidP="000D3DAC">
      <w:pPr>
        <w:pStyle w:val="Heading1"/>
      </w:pPr>
      <w:bookmarkStart w:id="3" w:name="O_894115"/>
      <w:bookmarkEnd w:id="3"/>
      <w:r w:rsidRPr="000D3DAC">
        <w:t>Knowledge Evidence</w:t>
      </w:r>
    </w:p>
    <w:p w:rsidR="00000000" w:rsidRPr="000D3DAC" w:rsidP="00EB3968">
      <w:pPr>
        <w:pStyle w:val="BodyText"/>
      </w:pPr>
      <w:r w:rsidRPr="000D3DAC">
        <w:t xml:space="preserve">The candidate must demonstrate a factual, technical, procedural and theoretical knowledge of: </w:t>
      </w:r>
    </w:p>
    <w:p w:rsidR="00000000" w:rsidRPr="000D3DAC" w:rsidP="000D3DAC">
      <w:pPr>
        <w:pStyle w:val="ListBullet"/>
      </w:pPr>
      <w:r w:rsidRPr="000D3DAC">
        <w:t>the NLIS system, including the origin and nature of the system, its commercial importance, role in food safety and importing co</w:t>
      </w:r>
      <w:r w:rsidRPr="000D3DAC">
        <w:t xml:space="preserve">untry requirements, role in traceability </w:t>
      </w:r>
    </w:p>
    <w:p w:rsidR="00000000" w:rsidRPr="000D3DAC" w:rsidP="000D3DAC">
      <w:pPr>
        <w:pStyle w:val="ListBullet"/>
      </w:pPr>
      <w:r w:rsidRPr="000D3DAC">
        <w:t>the role and function of NVDs</w:t>
      </w:r>
    </w:p>
    <w:p w:rsidR="00000000" w:rsidRPr="000D3DAC" w:rsidP="000D3DAC">
      <w:pPr>
        <w:pStyle w:val="ListBullet"/>
      </w:pPr>
      <w:r w:rsidRPr="000D3DAC">
        <w:t>the importance of data contained on an NVD</w:t>
      </w:r>
    </w:p>
    <w:p w:rsidR="00000000" w:rsidRPr="000D3DAC" w:rsidP="000D3DAC">
      <w:pPr>
        <w:pStyle w:val="ListBullet"/>
      </w:pPr>
      <w:r w:rsidRPr="000D3DAC">
        <w:t>NLIS regulatory requirements in relation to abattoirs</w:t>
      </w:r>
    </w:p>
    <w:p w:rsidR="00000000" w:rsidRPr="000D3DAC" w:rsidP="000D3DAC">
      <w:pPr>
        <w:pStyle w:val="ListBullet"/>
      </w:pPr>
      <w:r w:rsidRPr="000D3DAC">
        <w:t>purpose, nature of and regulations underpinning the use of PICs</w:t>
      </w:r>
    </w:p>
    <w:p w:rsidR="00000000" w:rsidRPr="000D3DAC" w:rsidP="000D3DAC">
      <w:pPr>
        <w:pStyle w:val="ListBullet"/>
      </w:pPr>
      <w:r w:rsidRPr="000D3DAC">
        <w:t>NLIS devices role and r</w:t>
      </w:r>
      <w:r w:rsidRPr="000D3DAC">
        <w:t>esponsibilities of producers, regulators, and other bodies such as Meat and Livestock Australia (MLA) in relation to NLIS</w:t>
      </w:r>
    </w:p>
    <w:p w:rsidR="00000000" w:rsidRPr="000D3DAC" w:rsidP="000D3DAC">
      <w:pPr>
        <w:pStyle w:val="ListBullet"/>
      </w:pPr>
      <w:r w:rsidRPr="000D3DAC">
        <w:t xml:space="preserve">status, abbreviations and what they mean, and the required actions to be taken in response </w:t>
      </w:r>
    </w:p>
    <w:p w:rsidR="00000000" w:rsidRPr="000D3DAC" w:rsidP="000D3DAC">
      <w:pPr>
        <w:pStyle w:val="ListBullet"/>
      </w:pPr>
      <w:r w:rsidRPr="000D3DAC">
        <w:t>how to deal with problems of original location</w:t>
      </w:r>
    </w:p>
    <w:p w:rsidR="00000000" w:rsidRPr="000D3DAC" w:rsidP="000D3DAC">
      <w:pPr>
        <w:pStyle w:val="AllowPageBreak"/>
      </w:pPr>
    </w:p>
    <w:p w:rsidR="00000000" w:rsidRPr="000D3DAC" w:rsidP="000D3DAC">
      <w:pPr>
        <w:pStyle w:val="Heading1"/>
      </w:pPr>
      <w:bookmarkStart w:id="4" w:name="O_894116"/>
      <w:bookmarkEnd w:id="4"/>
      <w:r w:rsidRPr="000D3DAC">
        <w:t>Assessment Conditions</w:t>
      </w:r>
    </w:p>
    <w:p w:rsidR="00000000" w:rsidRPr="000D3DAC" w:rsidP="00EB3968">
      <w:pPr>
        <w:pStyle w:val="BodyText"/>
      </w:pPr>
      <w:r w:rsidRPr="000D3DAC">
        <w:t>Assessment must be conducted in the workplace.</w:t>
      </w:r>
    </w:p>
    <w:p w:rsidR="00000000" w:rsidRPr="000D3DAC" w:rsidP="00EB3968">
      <w:pPr>
        <w:pStyle w:val="BodyText"/>
      </w:pPr>
      <w:r w:rsidRPr="000D3DAC">
        <w:t>As a minimum, the following three forms of assessment must be used:</w:t>
      </w:r>
    </w:p>
    <w:p w:rsidR="00000000" w:rsidRPr="000D3DAC" w:rsidP="000D3DAC">
      <w:pPr>
        <w:pStyle w:val="ListBullet"/>
      </w:pPr>
      <w:r w:rsidRPr="000D3DAC">
        <w:t>quiz of underpinning knowledge</w:t>
      </w:r>
    </w:p>
    <w:p w:rsidR="00000000" w:rsidRPr="000D3DAC" w:rsidP="000D3DAC">
      <w:pPr>
        <w:pStyle w:val="ListBullet"/>
      </w:pPr>
      <w:r w:rsidRPr="000D3DAC">
        <w:t>workplace demonstratio</w:t>
      </w:r>
      <w:r w:rsidRPr="000D3DAC">
        <w:t xml:space="preserve">n </w:t>
      </w:r>
    </w:p>
    <w:p w:rsidR="00000000" w:rsidRPr="000D3DAC" w:rsidP="000D3DAC">
      <w:pPr>
        <w:pStyle w:val="ListBullet"/>
      </w:pPr>
      <w:r w:rsidRPr="000D3DAC">
        <w:t>workplace referee or third-party report of performance over time</w:t>
      </w:r>
    </w:p>
    <w:p w:rsidR="00000000" w:rsidRPr="000D3DAC" w:rsidP="000D3DAC">
      <w:pPr>
        <w:pStyle w:val="BodyText"/>
      </w:pPr>
    </w:p>
    <w:p w:rsidR="00000000" w:rsidRPr="000D3DAC" w:rsidP="00EB3968">
      <w:pPr>
        <w:pStyle w:val="BodyText"/>
      </w:pPr>
      <w:r w:rsidRPr="000D3DAC">
        <w:t>Assessors must satisfy the current standards for RTOs.</w:t>
      </w:r>
    </w:p>
    <w:p w:rsidR="00000000" w:rsidRPr="000D3DAC" w:rsidP="000D3DAC">
      <w:pPr>
        <w:pStyle w:val="Heading1"/>
      </w:pPr>
      <w:bookmarkStart w:id="5" w:name="O_894119"/>
      <w:bookmarkEnd w:id="5"/>
      <w:r w:rsidRPr="000D3DAC">
        <w:t>Links</w:t>
      </w:r>
    </w:p>
    <w:p w:rsidR="00000000" w:rsidRPr="000D3DAC" w:rsidP="00EB3968">
      <w:pPr>
        <w:pStyle w:val="BodyText"/>
      </w:pPr>
      <w:r w:rsidRPr="000D3D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50E8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D3DAC" w:rsidP="000D3DAC"/>
    <w:sectPr w:rsidSect="000D3D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AC" w:rsidRPr="00EB3968" w:rsidP="00EB39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968" w:rsidP="000D3D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3968" w:rsidP="000D3D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B3968" w:rsidP="000D3D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9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3DAC" w:rsidRPr="00EB3968" w:rsidP="00EB39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968" w:rsidRPr="002D2AF8" w:rsidP="000D3D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AMPA3106 Manage NLIS for direct purchase of sheep or goats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B3968" w:rsidP="000D3D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48A1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DEB6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D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3D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3D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3D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3D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3D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3D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3D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3D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3D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3D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3DAC"/>
  </w:style>
  <w:style w:type="character" w:customStyle="1" w:styleId="Heading1Char">
    <w:name w:val="Heading 1 Char"/>
    <w:basedOn w:val="DefaultParagraphFont"/>
    <w:link w:val="Heading1"/>
    <w:rsid w:val="000D3D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3D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3D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3DA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D3D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D3DA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D3D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3D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3D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3D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3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3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3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3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3D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3D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3D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3D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3D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3D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3D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3D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3D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3D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3D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3D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3D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3DAC"/>
    <w:rPr>
      <w:b/>
      <w:spacing w:val="0"/>
    </w:rPr>
  </w:style>
  <w:style w:type="paragraph" w:customStyle="1" w:styleId="SuperTitle">
    <w:name w:val="SuperTitle"/>
    <w:basedOn w:val="Title"/>
    <w:rsid w:val="000D3D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3D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3D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3D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3D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3D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3D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3D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3D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3D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3D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3D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3D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3DAC"/>
    <w:rPr>
      <w:i/>
    </w:rPr>
  </w:style>
  <w:style w:type="paragraph" w:styleId="Caption">
    <w:name w:val="caption"/>
    <w:basedOn w:val="BodyText"/>
    <w:next w:val="Normal"/>
    <w:qFormat/>
    <w:rsid w:val="000D3D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3D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3D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3DAC"/>
  </w:style>
  <w:style w:type="paragraph" w:styleId="TableofFigures">
    <w:name w:val="table of figures"/>
    <w:basedOn w:val="Normal"/>
    <w:next w:val="Normal"/>
    <w:semiHidden/>
    <w:rsid w:val="000D3D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3D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3DAC"/>
    <w:rPr>
      <w:rFonts w:ascii="Wingdings" w:hAnsi="Wingdings"/>
    </w:rPr>
  </w:style>
  <w:style w:type="character" w:customStyle="1" w:styleId="HotSpot">
    <w:name w:val="HotSpot"/>
    <w:rsid w:val="000D3DAC"/>
    <w:rPr>
      <w:color w:val="0033CC"/>
      <w:u w:val="none"/>
    </w:rPr>
  </w:style>
  <w:style w:type="paragraph" w:customStyle="1" w:styleId="BodyTextRight">
    <w:name w:val="Body Text Right"/>
    <w:basedOn w:val="BodyText"/>
    <w:rsid w:val="000D3D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3D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3D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3D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3D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3D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3DAC"/>
    <w:rPr>
      <w:sz w:val="32"/>
    </w:rPr>
  </w:style>
  <w:style w:type="paragraph" w:customStyle="1" w:styleId="HeadingProcedure">
    <w:name w:val="Heading Procedure"/>
    <w:basedOn w:val="HeadingBase"/>
    <w:next w:val="Normal"/>
    <w:rsid w:val="000D3D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3DAC"/>
    <w:pPr>
      <w:spacing w:before="60" w:after="60"/>
    </w:pPr>
  </w:style>
  <w:style w:type="paragraph" w:styleId="ListContinue">
    <w:name w:val="List Continue"/>
    <w:basedOn w:val="List"/>
    <w:rsid w:val="000D3DAC"/>
    <w:pPr>
      <w:ind w:firstLine="0"/>
    </w:pPr>
  </w:style>
  <w:style w:type="paragraph" w:customStyle="1" w:styleId="ListNote">
    <w:name w:val="List Note"/>
    <w:basedOn w:val="List"/>
    <w:rsid w:val="000D3D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3D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3D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3DAC"/>
    <w:rPr>
      <w:rFonts w:ascii="Courier New" w:hAnsi="Courier New"/>
    </w:rPr>
  </w:style>
  <w:style w:type="paragraph" w:customStyle="1" w:styleId="NoteBullet">
    <w:name w:val="Note Bullet"/>
    <w:basedOn w:val="Note"/>
    <w:rsid w:val="000D3D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3D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3D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3D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3D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3D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3D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3DAC"/>
    <w:rPr>
      <w:b/>
      <w:smallCaps/>
    </w:rPr>
  </w:style>
  <w:style w:type="paragraph" w:customStyle="1" w:styleId="TableListNumber">
    <w:name w:val="Table List Number"/>
    <w:basedOn w:val="ListNumber"/>
    <w:rsid w:val="000D3D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3D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3DAC"/>
    <w:pPr>
      <w:numPr>
        <w:numId w:val="8"/>
      </w:numPr>
    </w:pPr>
  </w:style>
  <w:style w:type="paragraph" w:customStyle="1" w:styleId="ListAlpha2">
    <w:name w:val="List Alpha 2"/>
    <w:basedOn w:val="List2"/>
    <w:rsid w:val="000D3DAC"/>
    <w:pPr>
      <w:numPr>
        <w:numId w:val="7"/>
      </w:numPr>
    </w:pPr>
  </w:style>
  <w:style w:type="paragraph" w:styleId="List2">
    <w:name w:val="List 2"/>
    <w:basedOn w:val="BodyText"/>
    <w:rsid w:val="000D3D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3D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3D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3D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3D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3D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3DAC"/>
    <w:pPr>
      <w:numPr>
        <w:numId w:val="3"/>
      </w:numPr>
    </w:pPr>
  </w:style>
  <w:style w:type="paragraph" w:styleId="ListContinue2">
    <w:name w:val="List Continue 2"/>
    <w:basedOn w:val="List2"/>
    <w:rsid w:val="000D3DAC"/>
    <w:pPr>
      <w:ind w:firstLine="0"/>
    </w:pPr>
  </w:style>
  <w:style w:type="paragraph" w:styleId="ListContinue3">
    <w:name w:val="List Continue 3"/>
    <w:basedOn w:val="List3"/>
    <w:rsid w:val="000D3DAC"/>
    <w:pPr>
      <w:ind w:left="1021" w:firstLine="0"/>
    </w:pPr>
  </w:style>
  <w:style w:type="paragraph" w:styleId="ListContinue4">
    <w:name w:val="List Continue 4"/>
    <w:basedOn w:val="List4"/>
    <w:rsid w:val="000D3DAC"/>
    <w:pPr>
      <w:ind w:firstLine="0"/>
    </w:pPr>
  </w:style>
  <w:style w:type="paragraph" w:styleId="ListContinue5">
    <w:name w:val="List Continue 5"/>
    <w:basedOn w:val="List5"/>
    <w:rsid w:val="000D3DAC"/>
    <w:pPr>
      <w:ind w:firstLine="0"/>
    </w:pPr>
  </w:style>
  <w:style w:type="paragraph" w:styleId="ListNumber3">
    <w:name w:val="List Number 3"/>
    <w:basedOn w:val="List3"/>
    <w:rsid w:val="000D3DAC"/>
    <w:pPr>
      <w:numPr>
        <w:numId w:val="4"/>
      </w:numPr>
    </w:pPr>
  </w:style>
  <w:style w:type="paragraph" w:styleId="ListNumber4">
    <w:name w:val="List Number 4"/>
    <w:basedOn w:val="List4"/>
    <w:rsid w:val="000D3DAC"/>
    <w:pPr>
      <w:numPr>
        <w:numId w:val="5"/>
      </w:numPr>
    </w:pPr>
  </w:style>
  <w:style w:type="paragraph" w:styleId="ListNumber5">
    <w:name w:val="List Number 5"/>
    <w:basedOn w:val="List5"/>
    <w:rsid w:val="000D3DAC"/>
    <w:pPr>
      <w:numPr>
        <w:numId w:val="6"/>
      </w:numPr>
    </w:pPr>
  </w:style>
  <w:style w:type="paragraph" w:styleId="BlockText">
    <w:name w:val="Block Text"/>
    <w:basedOn w:val="Normal"/>
    <w:rsid w:val="000D3D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3D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3DAC"/>
    <w:rPr>
      <w:sz w:val="16"/>
      <w:vertAlign w:val="superscript"/>
    </w:rPr>
  </w:style>
  <w:style w:type="character" w:customStyle="1" w:styleId="Symbols">
    <w:name w:val="Symbols"/>
    <w:basedOn w:val="DefaultParagraphFont"/>
    <w:rsid w:val="000D3DAC"/>
    <w:rPr>
      <w:rFonts w:ascii="Symbol" w:hAnsi="Symbol"/>
    </w:rPr>
  </w:style>
  <w:style w:type="character" w:customStyle="1" w:styleId="MenuOptions">
    <w:name w:val="Menu Options"/>
    <w:basedOn w:val="DefaultParagraphFont"/>
    <w:rsid w:val="000D3D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3DAC"/>
    <w:rPr>
      <w:b/>
    </w:rPr>
  </w:style>
  <w:style w:type="character" w:customStyle="1" w:styleId="Underlined">
    <w:name w:val="Underlined"/>
    <w:basedOn w:val="DefaultParagraphFont"/>
    <w:rsid w:val="000D3DAC"/>
    <w:rPr>
      <w:u w:val="single"/>
    </w:rPr>
  </w:style>
  <w:style w:type="paragraph" w:customStyle="1" w:styleId="TableBodyTextRight">
    <w:name w:val="Table Body Text Right"/>
    <w:basedOn w:val="TableBodyText"/>
    <w:rsid w:val="000D3D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3DAC"/>
    <w:rPr>
      <w:sz w:val="18"/>
    </w:rPr>
  </w:style>
  <w:style w:type="paragraph" w:customStyle="1" w:styleId="BodySmallRight">
    <w:name w:val="Body Small Right"/>
    <w:basedOn w:val="BodyTextRight"/>
    <w:rsid w:val="000D3DAC"/>
    <w:rPr>
      <w:sz w:val="18"/>
      <w:szCs w:val="18"/>
    </w:rPr>
  </w:style>
  <w:style w:type="paragraph" w:customStyle="1" w:styleId="MarginEdition">
    <w:name w:val="Margin Edition"/>
    <w:basedOn w:val="MarginNote"/>
    <w:rsid w:val="000D3D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3DAC"/>
    <w:rPr>
      <w:sz w:val="2"/>
      <w:szCs w:val="2"/>
    </w:rPr>
  </w:style>
  <w:style w:type="character" w:customStyle="1" w:styleId="Small">
    <w:name w:val="Small"/>
    <w:basedOn w:val="DefaultParagraphFont"/>
    <w:rsid w:val="000D3DAC"/>
    <w:rPr>
      <w:sz w:val="16"/>
    </w:rPr>
  </w:style>
  <w:style w:type="paragraph" w:customStyle="1" w:styleId="WideTable">
    <w:name w:val="Wide Table"/>
    <w:basedOn w:val="Normal"/>
    <w:rsid w:val="000D3D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3DAC"/>
  </w:style>
  <w:style w:type="paragraph" w:styleId="Quote">
    <w:name w:val="Quote"/>
    <w:basedOn w:val="Heading1"/>
    <w:link w:val="QuoteChar"/>
    <w:qFormat/>
    <w:rsid w:val="000D3D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3D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3DAC"/>
    <w:pPr>
      <w:pageBreakBefore/>
    </w:pPr>
  </w:style>
  <w:style w:type="paragraph" w:customStyle="1" w:styleId="Border">
    <w:name w:val="Border"/>
    <w:basedOn w:val="Normal"/>
    <w:qFormat/>
    <w:rsid w:val="000D3D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3D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D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D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3D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3D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3D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3D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3D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3DAC"/>
    <w:rPr>
      <w:u w:val="single"/>
    </w:rPr>
  </w:style>
  <w:style w:type="character" w:customStyle="1" w:styleId="BoldandItalics">
    <w:name w:val="Bold and Italics"/>
    <w:qFormat/>
    <w:rsid w:val="000D3DAC"/>
    <w:rPr>
      <w:b/>
      <w:i/>
      <w:u w:val="none"/>
    </w:rPr>
  </w:style>
  <w:style w:type="paragraph" w:styleId="BalloonText">
    <w:name w:val="Balloon Text"/>
    <w:basedOn w:val="Normal"/>
    <w:link w:val="BalloonTextChar"/>
    <w:rsid w:val="000D3D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3D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3D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3D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3D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3D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3DAC"/>
    <w:pPr>
      <w:spacing w:before="0" w:after="0"/>
    </w:pPr>
  </w:style>
  <w:style w:type="paragraph" w:customStyle="1" w:styleId="BodyTextBold">
    <w:name w:val="Body Text Bold"/>
    <w:basedOn w:val="BodyText"/>
    <w:qFormat/>
    <w:rsid w:val="000D3DAC"/>
    <w:rPr>
      <w:b/>
    </w:rPr>
  </w:style>
  <w:style w:type="character" w:styleId="Hyperlink">
    <w:name w:val="Hyperlink"/>
    <w:basedOn w:val="DefaultParagraphFont"/>
    <w:uiPriority w:val="99"/>
    <w:unhideWhenUsed/>
    <w:rsid w:val="00EB39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2103</Characters>
  <Application>Microsoft Office Word</Application>
  <DocSecurity>0</DocSecurity>
  <Lines>63</Lines>
  <Paragraphs>47</Paragraphs>
  <ScaleCrop>false</ScaleCrop>
  <Company>Author-it Software Corporation Ltd.</Company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AMPA3106 Manage NLIS for direct purchase of sheep or goats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2023-01-24T22:54:00Z</dcterms:created>
  <dcterms:modified xsi:type="dcterms:W3CDTF">2023-01-24T22:54:00Z</dcterms:modified>
</cp:coreProperties>
</file>