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60C" w:rsidP="000B26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AMPA3095 Use standard product descriptions - pork</w:t>
      </w:r>
      <w:r>
        <w:fldChar w:fldCharType="end"/>
      </w:r>
    </w:p>
    <w:p w:rsidR="000B260C" w:rsidP="000B260C">
      <w:pPr>
        <w:pStyle w:val="Version"/>
        <w:sectPr w:rsidSect="00ED70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705B" w:rsidP="00ED705B">
      <w:pPr>
        <w:pStyle w:val="SuperHeading"/>
      </w:pPr>
      <w:r w:rsidRPr="00ED705B">
        <w:t>Assessment Requirements for AMPA3095 Use standard product descriptions - pork</w:t>
      </w:r>
    </w:p>
    <w:p w:rsidR="00000000" w:rsidRPr="00ED705B" w:rsidP="00ED705B">
      <w:pPr>
        <w:pStyle w:val="Heading1"/>
      </w:pPr>
      <w:bookmarkStart w:id="1" w:name="O_895723"/>
      <w:bookmarkEnd w:id="1"/>
      <w:r w:rsidRPr="00ED70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D7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05B">
            <w:pPr>
              <w:pStyle w:val="TableHeading"/>
              <w:rPr>
                <w:lang w:val="en-NZ"/>
              </w:rPr>
            </w:pPr>
            <w:r w:rsidRPr="00ED705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05B">
            <w:pPr>
              <w:pStyle w:val="TableHeading"/>
              <w:rPr>
                <w:lang w:val="en-NZ"/>
              </w:rPr>
            </w:pPr>
            <w:r w:rsidRPr="00ED705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05B">
            <w:pPr>
              <w:pStyle w:val="TableHeading"/>
              <w:rPr>
                <w:lang w:val="en-NZ"/>
              </w:rPr>
            </w:pPr>
            <w:r w:rsidRPr="00ED705B">
              <w:t>Comment</w:t>
            </w:r>
          </w:p>
        </w:tc>
      </w:tr>
      <w:tr w:rsidTr="00ED7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05B">
            <w:pPr>
              <w:pStyle w:val="BodyText"/>
              <w:rPr>
                <w:lang w:val="en-NZ"/>
              </w:rPr>
            </w:pPr>
            <w:r w:rsidRPr="00ED705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05B">
            <w:pPr>
              <w:pStyle w:val="BodyText"/>
              <w:rPr>
                <w:lang w:val="en-NZ"/>
              </w:rPr>
            </w:pPr>
            <w:r w:rsidRPr="00ED705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05B" w:rsidP="00ED705B">
            <w:pPr>
              <w:pStyle w:val="BodyText"/>
            </w:pPr>
            <w:r w:rsidRPr="00ED705B">
              <w:t>Initial release</w:t>
            </w:r>
          </w:p>
        </w:tc>
      </w:tr>
    </w:tbl>
    <w:p w:rsidR="00000000" w:rsidRPr="00ED705B" w:rsidP="00ED705B">
      <w:pPr>
        <w:pStyle w:val="BodyText"/>
      </w:pPr>
    </w:p>
    <w:p w:rsidR="00000000" w:rsidRPr="00ED705B" w:rsidP="00ED705B">
      <w:pPr>
        <w:pStyle w:val="AllowPageBreak"/>
      </w:pPr>
    </w:p>
    <w:p w:rsidR="00000000" w:rsidRPr="00ED705B" w:rsidP="00ED705B">
      <w:pPr>
        <w:pStyle w:val="Heading1"/>
      </w:pPr>
      <w:bookmarkStart w:id="2" w:name="O_895724"/>
      <w:bookmarkEnd w:id="2"/>
      <w:r w:rsidRPr="00ED705B">
        <w:t>Performance Evidence</w:t>
      </w:r>
    </w:p>
    <w:p w:rsidR="00000000" w:rsidRPr="00ED705B" w:rsidP="000B260C">
      <w:pPr>
        <w:pStyle w:val="BodyText"/>
      </w:pPr>
      <w:r w:rsidRPr="00ED705B">
        <w:t>The candidate must utilise a standardised product description language such as AUS-MEAT.</w:t>
      </w:r>
    </w:p>
    <w:p w:rsidR="00000000" w:rsidRPr="00ED705B" w:rsidP="000B260C">
      <w:pPr>
        <w:pStyle w:val="BodyText"/>
      </w:pPr>
      <w:r w:rsidRPr="00ED705B">
        <w:t xml:space="preserve">The candidate must: </w:t>
      </w:r>
    </w:p>
    <w:p w:rsidR="00000000" w:rsidRPr="00ED705B" w:rsidP="00ED705B">
      <w:pPr>
        <w:pStyle w:val="ListBullet"/>
      </w:pPr>
      <w:r w:rsidRPr="00ED705B">
        <w:t>identify anatomical features of a pork carcase</w:t>
      </w:r>
    </w:p>
    <w:p w:rsidR="00000000" w:rsidRPr="00ED705B" w:rsidP="00ED705B">
      <w:pPr>
        <w:pStyle w:val="ListBullet"/>
      </w:pPr>
      <w:r w:rsidRPr="00ED705B">
        <w:t>identify and name meat products using the standard product description</w:t>
      </w:r>
    </w:p>
    <w:p w:rsidR="00000000" w:rsidRPr="00ED705B" w:rsidP="00ED705B">
      <w:pPr>
        <w:pStyle w:val="ListBullet"/>
      </w:pPr>
      <w:r w:rsidRPr="00ED705B">
        <w:t>apply communication releva</w:t>
      </w:r>
      <w:r w:rsidRPr="00ED705B">
        <w:t>nt to work instructions and Standard Operating Procedures (SOPs) and problem-solving skills</w:t>
      </w:r>
    </w:p>
    <w:p w:rsidR="00000000" w:rsidRPr="00ED705B" w:rsidP="00ED705B">
      <w:pPr>
        <w:pStyle w:val="ListBullet"/>
      </w:pPr>
      <w:r w:rsidRPr="00ED705B">
        <w:t>identify and apply relevant workplace health and safety, regulatory and workplace requirements</w:t>
      </w:r>
    </w:p>
    <w:p w:rsidR="00000000" w:rsidRPr="00ED705B" w:rsidP="00ED705B">
      <w:pPr>
        <w:pStyle w:val="ListBullet"/>
      </w:pPr>
      <w:r w:rsidRPr="00ED705B">
        <w:t>identify and explain language specifications on pork product label</w:t>
      </w:r>
    </w:p>
    <w:p w:rsidR="00000000" w:rsidRPr="00ED705B" w:rsidP="00ED705B">
      <w:pPr>
        <w:pStyle w:val="ListBullet"/>
      </w:pPr>
      <w:r w:rsidRPr="00ED705B">
        <w:t>id</w:t>
      </w:r>
      <w:r w:rsidRPr="00ED705B">
        <w:t>entify non-conforming product in accordance with specifications</w:t>
      </w:r>
    </w:p>
    <w:p w:rsidR="00000000" w:rsidRPr="00ED705B" w:rsidP="00ED705B">
      <w:pPr>
        <w:pStyle w:val="ListBullet"/>
      </w:pPr>
      <w:r w:rsidRPr="00ED705B">
        <w:t>undertake measurements and checking against specification requirements</w:t>
      </w:r>
    </w:p>
    <w:p w:rsidR="00000000" w:rsidRPr="00ED705B" w:rsidP="00ED705B">
      <w:pPr>
        <w:pStyle w:val="AllowPageBreak"/>
      </w:pPr>
    </w:p>
    <w:p w:rsidR="00000000" w:rsidRPr="00ED705B" w:rsidP="00ED705B">
      <w:pPr>
        <w:pStyle w:val="Heading1"/>
      </w:pPr>
      <w:bookmarkStart w:id="3" w:name="O_895725"/>
      <w:bookmarkEnd w:id="3"/>
      <w:r w:rsidRPr="00ED705B">
        <w:t>Knowledge Evidence</w:t>
      </w:r>
    </w:p>
    <w:p w:rsidR="00000000" w:rsidRPr="00ED705B" w:rsidP="000B260C">
      <w:pPr>
        <w:pStyle w:val="BodyText"/>
      </w:pPr>
      <w:r w:rsidRPr="00ED705B">
        <w:t>The candidate must demonstrate a factual, technical, procedural and theoretical knowl</w:t>
      </w:r>
      <w:r w:rsidRPr="00ED705B">
        <w:t xml:space="preserve">edge of: </w:t>
      </w:r>
    </w:p>
    <w:p w:rsidR="00000000" w:rsidRPr="00ED705B" w:rsidP="00ED705B">
      <w:pPr>
        <w:pStyle w:val="ListBullet"/>
      </w:pPr>
      <w:r w:rsidRPr="00ED705B">
        <w:t>product specification requirements</w:t>
      </w:r>
    </w:p>
    <w:p w:rsidR="00000000" w:rsidRPr="00ED705B" w:rsidP="00ED705B">
      <w:pPr>
        <w:pStyle w:val="ListBullet"/>
      </w:pPr>
      <w:r w:rsidRPr="00ED705B">
        <w:t>corrective action procedures for non-conforming product</w:t>
      </w:r>
    </w:p>
    <w:p w:rsidR="00000000" w:rsidRPr="00ED705B" w:rsidP="00ED705B">
      <w:pPr>
        <w:pStyle w:val="ListBullet"/>
      </w:pPr>
      <w:r w:rsidRPr="00ED705B">
        <w:t>product specification points</w:t>
      </w:r>
    </w:p>
    <w:p w:rsidR="00000000" w:rsidRPr="00ED705B" w:rsidP="00ED705B">
      <w:pPr>
        <w:pStyle w:val="ListBullet"/>
      </w:pPr>
      <w:r w:rsidRPr="00ED705B">
        <w:t>skeletal and anatomical structures and features of pork product to be specified</w:t>
      </w:r>
    </w:p>
    <w:p w:rsidR="00000000" w:rsidRPr="00ED705B" w:rsidP="00ED705B">
      <w:pPr>
        <w:pStyle w:val="AllowPageBreak"/>
      </w:pPr>
    </w:p>
    <w:p w:rsidR="00000000" w:rsidRPr="00ED705B" w:rsidP="00ED705B">
      <w:pPr>
        <w:pStyle w:val="Heading1"/>
      </w:pPr>
      <w:bookmarkStart w:id="4" w:name="O_895726"/>
      <w:bookmarkEnd w:id="4"/>
      <w:r w:rsidRPr="00ED705B">
        <w:t>Assessment Conditions</w:t>
      </w:r>
    </w:p>
    <w:p w:rsidR="00000000" w:rsidRPr="00ED705B" w:rsidP="000B260C">
      <w:pPr>
        <w:pStyle w:val="BodyText"/>
      </w:pPr>
      <w:r w:rsidRPr="00ED705B">
        <w:t>Assessment must occur in the workplace under normal enterprise or production conditions.</w:t>
      </w:r>
    </w:p>
    <w:p w:rsidR="00000000" w:rsidRPr="00ED705B" w:rsidP="000B260C">
      <w:pPr>
        <w:pStyle w:val="BodyText"/>
      </w:pPr>
      <w:r w:rsidRPr="00ED705B">
        <w:t>Competency must be demonstrated over time and under typical operating and production conditions for the enterprise.</w:t>
      </w:r>
    </w:p>
    <w:p w:rsidR="00000000" w:rsidRPr="00ED705B" w:rsidP="000B260C">
      <w:pPr>
        <w:pStyle w:val="BodyText"/>
      </w:pPr>
      <w:r w:rsidRPr="00ED705B">
        <w:t>As a minimum, the following three forms of assess</w:t>
      </w:r>
      <w:r w:rsidRPr="00ED705B">
        <w:t>ment must be used:</w:t>
      </w:r>
    </w:p>
    <w:p w:rsidR="00000000" w:rsidRPr="00ED705B" w:rsidP="00ED705B">
      <w:pPr>
        <w:pStyle w:val="ListBullet"/>
      </w:pPr>
      <w:r w:rsidRPr="00ED705B">
        <w:t>quiz of underpinning knowledge</w:t>
      </w:r>
    </w:p>
    <w:p w:rsidR="00000000" w:rsidRPr="00ED705B" w:rsidP="00ED705B">
      <w:pPr>
        <w:pStyle w:val="ListBullet"/>
      </w:pPr>
      <w:r w:rsidRPr="00ED705B">
        <w:t xml:space="preserve">workplace demonstration </w:t>
      </w:r>
    </w:p>
    <w:p w:rsidR="00000000" w:rsidRPr="00ED705B" w:rsidP="00ED705B">
      <w:pPr>
        <w:pStyle w:val="ListBullet"/>
      </w:pPr>
      <w:r w:rsidRPr="00ED705B">
        <w:t>workplace referee or third-party report of performance over time</w:t>
      </w:r>
    </w:p>
    <w:p w:rsidR="00000000" w:rsidRPr="00ED705B" w:rsidP="00ED705B">
      <w:pPr>
        <w:pStyle w:val="BodyText"/>
      </w:pPr>
    </w:p>
    <w:p w:rsidR="00000000" w:rsidRPr="00ED705B" w:rsidP="000B260C">
      <w:pPr>
        <w:pStyle w:val="BodyText"/>
      </w:pPr>
      <w:r w:rsidRPr="00ED705B">
        <w:t>Assessors must satisfy the current standards for RTOs.</w:t>
      </w:r>
    </w:p>
    <w:p w:rsidR="00000000" w:rsidRPr="00ED705B" w:rsidP="00ED705B">
      <w:pPr>
        <w:pStyle w:val="Heading1"/>
      </w:pPr>
      <w:bookmarkStart w:id="5" w:name="O_895729"/>
      <w:bookmarkEnd w:id="5"/>
      <w:r w:rsidRPr="00ED705B">
        <w:t>Links</w:t>
      </w:r>
    </w:p>
    <w:p w:rsidR="00000000" w:rsidRPr="00ED705B" w:rsidP="000B260C">
      <w:pPr>
        <w:pStyle w:val="BodyText"/>
      </w:pPr>
      <w:r w:rsidRPr="00ED705B">
        <w:t>Companion Volume implementation guid</w:t>
      </w:r>
      <w:r w:rsidRPr="00ED705B">
        <w:t xml:space="preserve">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A033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D705B" w:rsidP="00ED705B"/>
    <w:sectPr w:rsidSect="00ED70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0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05B" w:rsidRPr="000B260C" w:rsidP="000B26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0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60C" w:rsidP="00ED70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260C" w:rsidP="00ED70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260C" w:rsidP="00ED70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0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6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05B" w:rsidRPr="000B260C" w:rsidP="000B26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0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60C" w:rsidRPr="002D2AF8" w:rsidP="00ED70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AMPA3095 Use standard product descriptions - pork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B260C" w:rsidP="00ED70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20B6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BE98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0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0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0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0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0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0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0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0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0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0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0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05B"/>
  </w:style>
  <w:style w:type="character" w:customStyle="1" w:styleId="Heading1Char">
    <w:name w:val="Heading 1 Char"/>
    <w:basedOn w:val="DefaultParagraphFont"/>
    <w:link w:val="Heading1"/>
    <w:rsid w:val="00ED70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0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0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705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D70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D705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D70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70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0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0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0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0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0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0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0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0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0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0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0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0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0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0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70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705B"/>
    <w:rPr>
      <w:b/>
      <w:spacing w:val="0"/>
    </w:rPr>
  </w:style>
  <w:style w:type="paragraph" w:customStyle="1" w:styleId="SuperTitle">
    <w:name w:val="SuperTitle"/>
    <w:basedOn w:val="Title"/>
    <w:rsid w:val="00ED70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0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0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70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70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0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0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0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0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0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0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0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0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705B"/>
    <w:rPr>
      <w:i/>
    </w:rPr>
  </w:style>
  <w:style w:type="paragraph" w:styleId="Caption">
    <w:name w:val="caption"/>
    <w:basedOn w:val="BodyText"/>
    <w:next w:val="Normal"/>
    <w:qFormat/>
    <w:rsid w:val="00ED70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0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0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05B"/>
  </w:style>
  <w:style w:type="paragraph" w:styleId="TableofFigures">
    <w:name w:val="table of figures"/>
    <w:basedOn w:val="Normal"/>
    <w:next w:val="Normal"/>
    <w:semiHidden/>
    <w:rsid w:val="00ED70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0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705B"/>
    <w:rPr>
      <w:rFonts w:ascii="Wingdings" w:hAnsi="Wingdings"/>
    </w:rPr>
  </w:style>
  <w:style w:type="character" w:customStyle="1" w:styleId="HotSpot">
    <w:name w:val="HotSpot"/>
    <w:rsid w:val="00ED705B"/>
    <w:rPr>
      <w:color w:val="0033CC"/>
      <w:u w:val="none"/>
    </w:rPr>
  </w:style>
  <w:style w:type="paragraph" w:customStyle="1" w:styleId="BodyTextRight">
    <w:name w:val="Body Text Right"/>
    <w:basedOn w:val="BodyText"/>
    <w:rsid w:val="00ED70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0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0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0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0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0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05B"/>
    <w:rPr>
      <w:sz w:val="32"/>
    </w:rPr>
  </w:style>
  <w:style w:type="paragraph" w:customStyle="1" w:styleId="HeadingProcedure">
    <w:name w:val="Heading Procedure"/>
    <w:basedOn w:val="HeadingBase"/>
    <w:next w:val="Normal"/>
    <w:rsid w:val="00ED70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05B"/>
    <w:pPr>
      <w:spacing w:before="60" w:after="60"/>
    </w:pPr>
  </w:style>
  <w:style w:type="paragraph" w:styleId="ListContinue">
    <w:name w:val="List Continue"/>
    <w:basedOn w:val="List"/>
    <w:rsid w:val="00ED705B"/>
    <w:pPr>
      <w:ind w:firstLine="0"/>
    </w:pPr>
  </w:style>
  <w:style w:type="paragraph" w:customStyle="1" w:styleId="ListNote">
    <w:name w:val="List Note"/>
    <w:basedOn w:val="List"/>
    <w:rsid w:val="00ED70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0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0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05B"/>
    <w:rPr>
      <w:rFonts w:ascii="Courier New" w:hAnsi="Courier New"/>
    </w:rPr>
  </w:style>
  <w:style w:type="paragraph" w:customStyle="1" w:styleId="NoteBullet">
    <w:name w:val="Note Bullet"/>
    <w:basedOn w:val="Note"/>
    <w:rsid w:val="00ED70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0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0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0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0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70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0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05B"/>
    <w:rPr>
      <w:b/>
      <w:smallCaps/>
    </w:rPr>
  </w:style>
  <w:style w:type="paragraph" w:customStyle="1" w:styleId="TableListNumber">
    <w:name w:val="Table List Number"/>
    <w:basedOn w:val="ListNumber"/>
    <w:rsid w:val="00ED70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0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05B"/>
    <w:pPr>
      <w:numPr>
        <w:numId w:val="8"/>
      </w:numPr>
    </w:pPr>
  </w:style>
  <w:style w:type="paragraph" w:customStyle="1" w:styleId="ListAlpha2">
    <w:name w:val="List Alpha 2"/>
    <w:basedOn w:val="List2"/>
    <w:rsid w:val="00ED705B"/>
    <w:pPr>
      <w:numPr>
        <w:numId w:val="7"/>
      </w:numPr>
    </w:pPr>
  </w:style>
  <w:style w:type="paragraph" w:styleId="List2">
    <w:name w:val="List 2"/>
    <w:basedOn w:val="BodyText"/>
    <w:rsid w:val="00ED70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0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0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0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0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0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705B"/>
    <w:pPr>
      <w:numPr>
        <w:numId w:val="3"/>
      </w:numPr>
    </w:pPr>
  </w:style>
  <w:style w:type="paragraph" w:styleId="ListContinue2">
    <w:name w:val="List Continue 2"/>
    <w:basedOn w:val="List2"/>
    <w:rsid w:val="00ED705B"/>
    <w:pPr>
      <w:ind w:firstLine="0"/>
    </w:pPr>
  </w:style>
  <w:style w:type="paragraph" w:styleId="ListContinue3">
    <w:name w:val="List Continue 3"/>
    <w:basedOn w:val="List3"/>
    <w:rsid w:val="00ED705B"/>
    <w:pPr>
      <w:ind w:left="1021" w:firstLine="0"/>
    </w:pPr>
  </w:style>
  <w:style w:type="paragraph" w:styleId="ListContinue4">
    <w:name w:val="List Continue 4"/>
    <w:basedOn w:val="List4"/>
    <w:rsid w:val="00ED705B"/>
    <w:pPr>
      <w:ind w:firstLine="0"/>
    </w:pPr>
  </w:style>
  <w:style w:type="paragraph" w:styleId="ListContinue5">
    <w:name w:val="List Continue 5"/>
    <w:basedOn w:val="List5"/>
    <w:rsid w:val="00ED705B"/>
    <w:pPr>
      <w:ind w:firstLine="0"/>
    </w:pPr>
  </w:style>
  <w:style w:type="paragraph" w:styleId="ListNumber3">
    <w:name w:val="List Number 3"/>
    <w:basedOn w:val="List3"/>
    <w:rsid w:val="00ED705B"/>
    <w:pPr>
      <w:numPr>
        <w:numId w:val="4"/>
      </w:numPr>
    </w:pPr>
  </w:style>
  <w:style w:type="paragraph" w:styleId="ListNumber4">
    <w:name w:val="List Number 4"/>
    <w:basedOn w:val="List4"/>
    <w:rsid w:val="00ED705B"/>
    <w:pPr>
      <w:numPr>
        <w:numId w:val="5"/>
      </w:numPr>
    </w:pPr>
  </w:style>
  <w:style w:type="paragraph" w:styleId="ListNumber5">
    <w:name w:val="List Number 5"/>
    <w:basedOn w:val="List5"/>
    <w:rsid w:val="00ED705B"/>
    <w:pPr>
      <w:numPr>
        <w:numId w:val="6"/>
      </w:numPr>
    </w:pPr>
  </w:style>
  <w:style w:type="paragraph" w:styleId="BlockText">
    <w:name w:val="Block Text"/>
    <w:basedOn w:val="Normal"/>
    <w:rsid w:val="00ED70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0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05B"/>
    <w:rPr>
      <w:sz w:val="16"/>
      <w:vertAlign w:val="superscript"/>
    </w:rPr>
  </w:style>
  <w:style w:type="character" w:customStyle="1" w:styleId="Symbols">
    <w:name w:val="Symbols"/>
    <w:basedOn w:val="DefaultParagraphFont"/>
    <w:rsid w:val="00ED705B"/>
    <w:rPr>
      <w:rFonts w:ascii="Symbol" w:hAnsi="Symbol"/>
    </w:rPr>
  </w:style>
  <w:style w:type="character" w:customStyle="1" w:styleId="MenuOptions">
    <w:name w:val="Menu Options"/>
    <w:basedOn w:val="DefaultParagraphFont"/>
    <w:rsid w:val="00ED70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05B"/>
    <w:rPr>
      <w:b/>
    </w:rPr>
  </w:style>
  <w:style w:type="character" w:customStyle="1" w:styleId="Underlined">
    <w:name w:val="Underlined"/>
    <w:basedOn w:val="DefaultParagraphFont"/>
    <w:rsid w:val="00ED705B"/>
    <w:rPr>
      <w:u w:val="single"/>
    </w:rPr>
  </w:style>
  <w:style w:type="paragraph" w:customStyle="1" w:styleId="TableBodyTextRight">
    <w:name w:val="Table Body Text Right"/>
    <w:basedOn w:val="TableBodyText"/>
    <w:rsid w:val="00ED70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05B"/>
    <w:rPr>
      <w:sz w:val="18"/>
    </w:rPr>
  </w:style>
  <w:style w:type="paragraph" w:customStyle="1" w:styleId="BodySmallRight">
    <w:name w:val="Body Small Right"/>
    <w:basedOn w:val="BodyTextRight"/>
    <w:rsid w:val="00ED705B"/>
    <w:rPr>
      <w:sz w:val="18"/>
      <w:szCs w:val="18"/>
    </w:rPr>
  </w:style>
  <w:style w:type="paragraph" w:customStyle="1" w:styleId="MarginEdition">
    <w:name w:val="Margin Edition"/>
    <w:basedOn w:val="MarginNote"/>
    <w:rsid w:val="00ED70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05B"/>
    <w:rPr>
      <w:sz w:val="2"/>
      <w:szCs w:val="2"/>
    </w:rPr>
  </w:style>
  <w:style w:type="character" w:customStyle="1" w:styleId="Small">
    <w:name w:val="Small"/>
    <w:basedOn w:val="DefaultParagraphFont"/>
    <w:rsid w:val="00ED705B"/>
    <w:rPr>
      <w:sz w:val="16"/>
    </w:rPr>
  </w:style>
  <w:style w:type="paragraph" w:customStyle="1" w:styleId="WideTable">
    <w:name w:val="Wide Table"/>
    <w:basedOn w:val="Normal"/>
    <w:rsid w:val="00ED70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05B"/>
  </w:style>
  <w:style w:type="paragraph" w:styleId="Quote">
    <w:name w:val="Quote"/>
    <w:basedOn w:val="Heading1"/>
    <w:link w:val="QuoteChar"/>
    <w:qFormat/>
    <w:rsid w:val="00ED70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0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05B"/>
    <w:pPr>
      <w:pageBreakBefore/>
    </w:pPr>
  </w:style>
  <w:style w:type="paragraph" w:customStyle="1" w:styleId="Border">
    <w:name w:val="Border"/>
    <w:basedOn w:val="Normal"/>
    <w:qFormat/>
    <w:rsid w:val="00ED70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0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0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0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0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0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0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0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0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05B"/>
    <w:rPr>
      <w:u w:val="single"/>
    </w:rPr>
  </w:style>
  <w:style w:type="character" w:customStyle="1" w:styleId="BoldandItalics">
    <w:name w:val="Bold and Italics"/>
    <w:qFormat/>
    <w:rsid w:val="00ED705B"/>
    <w:rPr>
      <w:b/>
      <w:i/>
      <w:u w:val="none"/>
    </w:rPr>
  </w:style>
  <w:style w:type="paragraph" w:styleId="BalloonText">
    <w:name w:val="Balloon Text"/>
    <w:basedOn w:val="Normal"/>
    <w:link w:val="BalloonTextChar"/>
    <w:rsid w:val="00ED70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0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0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0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0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0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05B"/>
    <w:pPr>
      <w:spacing w:before="0" w:after="0"/>
    </w:pPr>
  </w:style>
  <w:style w:type="paragraph" w:customStyle="1" w:styleId="BodyTextBold">
    <w:name w:val="Body Text Bold"/>
    <w:basedOn w:val="BodyText"/>
    <w:qFormat/>
    <w:rsid w:val="00ED705B"/>
    <w:rPr>
      <w:b/>
    </w:rPr>
  </w:style>
  <w:style w:type="character" w:styleId="Hyperlink">
    <w:name w:val="Hyperlink"/>
    <w:basedOn w:val="DefaultParagraphFont"/>
    <w:uiPriority w:val="99"/>
    <w:unhideWhenUsed/>
    <w:rsid w:val="000B26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1773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AMPA3095 Use standard product descriptions - pork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2023-01-24T12:01:00Z</dcterms:created>
  <dcterms:modified xsi:type="dcterms:W3CDTF">2023-01-24T12:01:00Z</dcterms:modified>
</cp:coreProperties>
</file>