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613" w:rsidP="00D146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AMPA3093 Use standard product descriptions - sheep and goats</w:t>
      </w:r>
      <w:r>
        <w:fldChar w:fldCharType="end"/>
      </w:r>
    </w:p>
    <w:p w:rsidR="00D14613" w:rsidP="00D14613">
      <w:pPr>
        <w:pStyle w:val="Version"/>
        <w:sectPr w:rsidSect="004D7E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EBD" w:rsidP="004D7EBD">
      <w:pPr>
        <w:pStyle w:val="SuperHeading"/>
      </w:pPr>
      <w:r w:rsidRPr="004D7EBD">
        <w:t>AMPA3093 Use standard product descriptions - sheep and goats</w:t>
      </w:r>
    </w:p>
    <w:p w:rsidR="00000000" w:rsidRPr="004D7EBD" w:rsidP="004D7EBD">
      <w:pPr>
        <w:pStyle w:val="Heading1"/>
      </w:pPr>
      <w:bookmarkStart w:id="1" w:name="O_895675"/>
      <w:bookmarkEnd w:id="1"/>
      <w:r w:rsidRPr="004D7E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D7E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BD">
            <w:pPr>
              <w:pStyle w:val="TableHeading"/>
              <w:rPr>
                <w:lang w:val="en-NZ"/>
              </w:rPr>
            </w:pPr>
            <w:r w:rsidRPr="004D7EB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BD">
            <w:pPr>
              <w:pStyle w:val="TableHeading"/>
              <w:rPr>
                <w:lang w:val="en-NZ"/>
              </w:rPr>
            </w:pPr>
            <w:r w:rsidRPr="004D7EB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BD">
            <w:pPr>
              <w:pStyle w:val="TableHeading"/>
              <w:rPr>
                <w:lang w:val="en-NZ"/>
              </w:rPr>
            </w:pPr>
            <w:r w:rsidRPr="004D7EBD">
              <w:t>Comment</w:t>
            </w:r>
          </w:p>
        </w:tc>
      </w:tr>
      <w:tr w:rsidTr="004D7E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BD">
            <w:pPr>
              <w:pStyle w:val="BodyText"/>
              <w:rPr>
                <w:lang w:val="en-NZ"/>
              </w:rPr>
            </w:pPr>
            <w:r w:rsidRPr="004D7EB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BD">
            <w:pPr>
              <w:pStyle w:val="BodyText"/>
              <w:rPr>
                <w:lang w:val="en-NZ"/>
              </w:rPr>
            </w:pPr>
            <w:r w:rsidRPr="004D7EB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BD" w:rsidP="004D7EBD">
            <w:pPr>
              <w:pStyle w:val="BodyText"/>
            </w:pPr>
            <w:r w:rsidRPr="004D7EBD">
              <w:t>Initial release</w:t>
            </w:r>
          </w:p>
        </w:tc>
      </w:tr>
    </w:tbl>
    <w:p w:rsidR="00000000" w:rsidRPr="004D7EBD" w:rsidP="004D7EBD">
      <w:pPr>
        <w:pStyle w:val="BodyText"/>
      </w:pPr>
    </w:p>
    <w:p w:rsidR="00000000" w:rsidRPr="004D7EBD" w:rsidP="004D7EBD">
      <w:pPr>
        <w:pStyle w:val="AllowPageBreak"/>
      </w:pPr>
    </w:p>
    <w:p w:rsidR="00000000" w:rsidRPr="004D7EBD" w:rsidP="004D7EBD">
      <w:pPr>
        <w:pStyle w:val="Heading1"/>
      </w:pPr>
      <w:bookmarkStart w:id="2" w:name="O_895676"/>
      <w:bookmarkEnd w:id="2"/>
      <w:r w:rsidRPr="004D7EBD">
        <w:t>Application</w:t>
      </w:r>
    </w:p>
    <w:p w:rsidR="00000000" w:rsidRPr="004D7EBD" w:rsidP="00D14613">
      <w:pPr>
        <w:pStyle w:val="BodyText"/>
      </w:pPr>
      <w:r w:rsidRPr="004D7EBD">
        <w:t>This unit describes the skills and knowledge required to utilise a standardised product description language such as AUS-MEAT.</w:t>
      </w:r>
    </w:p>
    <w:p w:rsidR="00000000" w:rsidRPr="004D7EBD" w:rsidP="00D14613">
      <w:pPr>
        <w:pStyle w:val="BodyText"/>
      </w:pPr>
      <w:r w:rsidRPr="004D7EBD">
        <w:t>This unit is designed to give workers in boning rooms an understanding of how a standardised product description system is used in a specific workplace. It can be used to improve the skills and knowledge of product description for packers, slicers and bone</w:t>
      </w:r>
      <w:r w:rsidRPr="004D7EBD">
        <w:t xml:space="preserve">rs. </w:t>
      </w:r>
    </w:p>
    <w:p w:rsidR="00000000" w:rsidRPr="004D7EBD" w:rsidP="00D14613">
      <w:pPr>
        <w:pStyle w:val="BodyText"/>
      </w:pPr>
      <w:r w:rsidRPr="004D7EBD">
        <w:t>This unit does not have to be delivered as part of an AUS-MEAT Standards Officer course (language). However it does align with the AUS-MEAT Statement of Attainment for the Sheep Specification course.</w:t>
      </w:r>
    </w:p>
    <w:p w:rsidR="00000000" w:rsidRPr="004D7EBD" w:rsidP="00D14613">
      <w:pPr>
        <w:pStyle w:val="BodyText"/>
      </w:pPr>
      <w:r w:rsidRPr="004D7EBD">
        <w:t>All work should be carried out to comply with wor</w:t>
      </w:r>
      <w:r w:rsidRPr="004D7EBD">
        <w:t>kplace procedures, customer requirements and product specifications.</w:t>
      </w:r>
    </w:p>
    <w:p w:rsidR="00000000" w:rsidRPr="004D7EBD" w:rsidP="00D14613">
      <w:pPr>
        <w:pStyle w:val="BodyText"/>
      </w:pPr>
      <w:r w:rsidRPr="004D7EBD">
        <w:t>This unit applies to individuals who work under broad direction and take responsibility for their own work including limited responsibility for the work of others. They provide and commu</w:t>
      </w:r>
      <w:r w:rsidRPr="004D7EBD">
        <w:t>nicate solutions to a range of predictable problems.</w:t>
      </w:r>
    </w:p>
    <w:p w:rsidR="00000000" w:rsidRPr="004D7EBD" w:rsidP="00D14613">
      <w:pPr>
        <w:pStyle w:val="BodyText"/>
      </w:pPr>
      <w:r w:rsidRPr="004D7EBD">
        <w:t>No occupational licensing, legislative or certification requirements are known to apply to this unit at the time of publication.</w:t>
      </w:r>
    </w:p>
    <w:p w:rsidR="00000000" w:rsidRPr="004D7EBD" w:rsidP="00D14613">
      <w:pPr>
        <w:pStyle w:val="BodyText"/>
      </w:pPr>
      <w:r w:rsidRPr="004D7EBD">
        <w:t>This unit must be delivered and assessed in the context of Australian me</w:t>
      </w:r>
      <w:r w:rsidRPr="004D7EBD">
        <w:t xml:space="preserve">at processing standards and regulations.  </w:t>
      </w:r>
    </w:p>
    <w:p w:rsidR="00000000" w:rsidRPr="004D7EBD" w:rsidP="004D7EBD">
      <w:pPr>
        <w:pStyle w:val="Heading1"/>
      </w:pPr>
      <w:bookmarkStart w:id="3" w:name="O_895677"/>
      <w:bookmarkEnd w:id="3"/>
      <w:r w:rsidRPr="004D7EBD">
        <w:t>Pre-requisite Unit</w:t>
      </w:r>
    </w:p>
    <w:p w:rsidR="00000000" w:rsidRPr="004D7EBD" w:rsidP="00D14613">
      <w:pPr>
        <w:pStyle w:val="BodyText"/>
      </w:pPr>
      <w:r w:rsidRPr="004D7EBD">
        <w:t>Nil.</w:t>
      </w:r>
    </w:p>
    <w:p w:rsidR="00000000" w:rsidRPr="004D7EBD" w:rsidP="004D7EBD">
      <w:pPr>
        <w:pStyle w:val="Heading1"/>
      </w:pPr>
      <w:bookmarkStart w:id="4" w:name="O_895679"/>
      <w:bookmarkEnd w:id="4"/>
      <w:r w:rsidRPr="004D7EBD">
        <w:t>Unit Sector</w:t>
      </w:r>
    </w:p>
    <w:p w:rsidR="00000000" w:rsidRPr="004D7EBD" w:rsidP="004D7EBD">
      <w:pPr>
        <w:pStyle w:val="Heading1"/>
      </w:pPr>
      <w:bookmarkStart w:id="5" w:name="O_895680"/>
      <w:bookmarkEnd w:id="5"/>
      <w:r w:rsidRPr="004D7EB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146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BD">
            <w:pPr>
              <w:pStyle w:val="TableHeading"/>
              <w:rPr>
                <w:lang w:val="en-NZ"/>
              </w:rPr>
            </w:pPr>
            <w:r w:rsidRPr="004D7EB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BD">
            <w:pPr>
              <w:pStyle w:val="TableHeading"/>
              <w:rPr>
                <w:lang w:val="en-NZ"/>
              </w:rPr>
            </w:pPr>
            <w:r w:rsidRPr="004D7EBD">
              <w:t>Performance criteria</w:t>
            </w:r>
          </w:p>
        </w:tc>
      </w:tr>
      <w:tr w:rsidTr="00D146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BD">
            <w:pPr>
              <w:pStyle w:val="BodyText"/>
              <w:rPr>
                <w:lang w:val="en-NZ"/>
              </w:rPr>
            </w:pPr>
            <w:r w:rsidRPr="004D7EB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BD">
            <w:pPr>
              <w:pStyle w:val="BodyText"/>
              <w:rPr>
                <w:lang w:val="en-NZ"/>
              </w:rPr>
            </w:pPr>
            <w:r w:rsidRPr="004D7EBD">
              <w:t>Performance criteria describe the performance needed to demonstrate achievement of the element.</w:t>
            </w:r>
          </w:p>
        </w:tc>
      </w:tr>
      <w:tr w:rsidTr="00D146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BD">
            <w:pPr>
              <w:pStyle w:val="List"/>
              <w:rPr>
                <w:lang w:val="en-NZ"/>
              </w:rPr>
            </w:pPr>
            <w:r w:rsidRPr="004D7EBD">
              <w:t>1.</w:t>
            </w:r>
            <w:r w:rsidRPr="004D7EBD">
              <w:tab/>
              <w:t>Identify anatomical features of a sheep or goat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BD" w:rsidP="004D7EBD">
            <w:pPr>
              <w:pStyle w:val="List"/>
            </w:pPr>
            <w:r w:rsidRPr="004D7EBD">
              <w:t>1.1</w:t>
            </w:r>
            <w:r w:rsidRPr="004D7EBD">
              <w:tab/>
              <w:t>Describe directions on a carcase using the anatomical direction format</w:t>
            </w:r>
          </w:p>
          <w:p w:rsidR="00000000" w:rsidRPr="004D7EBD" w:rsidP="004D7EBD">
            <w:pPr>
              <w:pStyle w:val="List"/>
            </w:pPr>
            <w:r w:rsidRPr="004D7EBD">
              <w:t>1.2</w:t>
            </w:r>
            <w:r w:rsidRPr="004D7EBD">
              <w:tab/>
              <w:t>Locate and identify b</w:t>
            </w:r>
            <w:r w:rsidRPr="004D7EBD">
              <w:t>ones relevant to meat specifications in a sheep or goat skeleton</w:t>
            </w:r>
          </w:p>
          <w:p w:rsidR="00000000" w:rsidRPr="004D7EBD" w:rsidP="004D7EBD">
            <w:pPr>
              <w:pStyle w:val="List"/>
            </w:pPr>
            <w:r w:rsidRPr="004D7EBD">
              <w:t>1.3</w:t>
            </w:r>
            <w:r w:rsidRPr="004D7EBD">
              <w:tab/>
              <w:t>Locate and identify relevant glands and cartilage on a sheep or goat carcase</w:t>
            </w:r>
          </w:p>
          <w:p w:rsidR="00000000" w:rsidP="004D7EBD">
            <w:pPr>
              <w:pStyle w:val="List"/>
              <w:rPr>
                <w:lang w:val="en-NZ"/>
              </w:rPr>
            </w:pPr>
            <w:r w:rsidRPr="004D7EBD">
              <w:t>1.4</w:t>
            </w:r>
            <w:r w:rsidRPr="004D7EBD">
              <w:tab/>
              <w:t>Locate and identify muscles relevant to sheep or goat specifications</w:t>
            </w:r>
          </w:p>
        </w:tc>
      </w:tr>
      <w:tr w:rsidTr="00D1461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BD">
            <w:pPr>
              <w:pStyle w:val="List"/>
              <w:rPr>
                <w:lang w:val="en-NZ"/>
              </w:rPr>
            </w:pPr>
            <w:r w:rsidRPr="004D7EBD">
              <w:t>2.</w:t>
            </w:r>
            <w:r w:rsidRPr="004D7EBD">
              <w:tab/>
            </w:r>
            <w:r w:rsidRPr="004D7EBD">
              <w:t>Identify and name meat products using the standard product description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BD" w:rsidP="004D7EBD">
            <w:pPr>
              <w:pStyle w:val="List"/>
            </w:pPr>
            <w:r w:rsidRPr="004D7EBD">
              <w:t>2.1</w:t>
            </w:r>
            <w:r w:rsidRPr="004D7EBD">
              <w:tab/>
              <w:t>Explain nature and format of product specifications</w:t>
            </w:r>
          </w:p>
          <w:p w:rsidR="00000000" w:rsidRPr="004D7EBD" w:rsidP="004D7EBD">
            <w:pPr>
              <w:pStyle w:val="List"/>
            </w:pPr>
            <w:r w:rsidRPr="004D7EBD">
              <w:t>2.2</w:t>
            </w:r>
            <w:r w:rsidRPr="004D7EBD">
              <w:tab/>
              <w:t>Correctly identify, name and spell meat products using the standardised cut description</w:t>
            </w:r>
          </w:p>
          <w:p w:rsidR="00000000" w:rsidRPr="004D7EBD" w:rsidP="004D7EBD">
            <w:pPr>
              <w:pStyle w:val="List"/>
            </w:pPr>
            <w:r w:rsidRPr="004D7EBD">
              <w:t>2.3</w:t>
            </w:r>
            <w:r w:rsidRPr="004D7EBD">
              <w:tab/>
              <w:t xml:space="preserve">Identify major muscles that make </w:t>
            </w:r>
            <w:r w:rsidRPr="004D7EBD">
              <w:t>up each meat cut</w:t>
            </w:r>
          </w:p>
          <w:p w:rsidR="00000000" w:rsidRPr="004D7EBD" w:rsidP="004D7EBD">
            <w:pPr>
              <w:pStyle w:val="List"/>
            </w:pPr>
            <w:r w:rsidRPr="004D7EBD">
              <w:t>2.4</w:t>
            </w:r>
            <w:r w:rsidRPr="004D7EBD">
              <w:tab/>
              <w:t>Identify correct cutting lines for each product using the anatomical terms to describe cutting lines</w:t>
            </w:r>
          </w:p>
          <w:p w:rsidR="00000000" w:rsidRPr="004D7EBD" w:rsidP="004D7EBD">
            <w:pPr>
              <w:pStyle w:val="List"/>
            </w:pPr>
            <w:r w:rsidRPr="004D7EBD">
              <w:t>2.5</w:t>
            </w:r>
            <w:r w:rsidRPr="004D7EBD">
              <w:tab/>
              <w:t>Identify necessary changes required for any given meat product to comply with the company product description</w:t>
            </w:r>
          </w:p>
        </w:tc>
      </w:tr>
    </w:tbl>
    <w:p w:rsidR="00000000" w:rsidRPr="004D7EBD" w:rsidP="004D7EBD">
      <w:pPr>
        <w:pStyle w:val="BodyText"/>
      </w:pPr>
    </w:p>
    <w:p w:rsidR="00000000" w:rsidRPr="004D7EBD" w:rsidP="004D7EBD">
      <w:pPr>
        <w:pStyle w:val="AllowPageBreak"/>
      </w:pPr>
    </w:p>
    <w:p w:rsidR="00000000" w:rsidRPr="004D7EBD" w:rsidP="004D7EBD">
      <w:pPr>
        <w:pStyle w:val="Heading1"/>
      </w:pPr>
      <w:bookmarkStart w:id="6" w:name="O_895681"/>
      <w:bookmarkEnd w:id="6"/>
      <w:r w:rsidRPr="004D7EBD">
        <w:t>F</w:t>
      </w:r>
      <w:r w:rsidRPr="004D7EBD">
        <w:t>oundation Skills</w:t>
      </w:r>
    </w:p>
    <w:p w:rsidR="00000000" w:rsidRPr="004D7EBD" w:rsidP="00D14613">
      <w:pPr>
        <w:pStyle w:val="BodyText"/>
      </w:pPr>
      <w:r w:rsidRPr="004D7EBD">
        <w:t>Foundation Skills essential to performance are explicit in the performance criteria of this unit of competency.</w:t>
      </w:r>
    </w:p>
    <w:p w:rsidR="00000000" w:rsidRPr="004D7EBD" w:rsidP="004D7EBD">
      <w:pPr>
        <w:pStyle w:val="Heading1"/>
      </w:pPr>
      <w:bookmarkStart w:id="7" w:name="O_895682"/>
      <w:bookmarkEnd w:id="7"/>
      <w:r w:rsidRPr="004D7EBD">
        <w:t>Range of Conditions</w:t>
      </w:r>
    </w:p>
    <w:p w:rsidR="00000000" w:rsidRPr="004D7EBD" w:rsidP="004D7EBD">
      <w:pPr>
        <w:pStyle w:val="Heading1"/>
      </w:pPr>
      <w:bookmarkStart w:id="8" w:name="O_895683"/>
      <w:bookmarkEnd w:id="8"/>
      <w:r w:rsidRPr="004D7EBD">
        <w:t>Unit Mapping Information</w:t>
      </w:r>
    </w:p>
    <w:p w:rsidR="00000000" w:rsidRPr="004D7EBD" w:rsidP="00D14613">
      <w:pPr>
        <w:pStyle w:val="BodyText"/>
      </w:pPr>
      <w:r w:rsidRPr="004D7EBD">
        <w:t>This unit is equivalent to MTMP3099B Use standard</w:t>
      </w:r>
      <w:r w:rsidRPr="004D7EBD">
        <w:t xml:space="preserve"> product descriptions – sheep/goats.</w:t>
      </w:r>
    </w:p>
    <w:p w:rsidR="00000000" w:rsidRPr="004D7EBD" w:rsidP="004D7EBD">
      <w:pPr>
        <w:pStyle w:val="Heading1"/>
      </w:pPr>
      <w:bookmarkStart w:id="9" w:name="O_895690"/>
      <w:bookmarkEnd w:id="9"/>
      <w:r w:rsidRPr="004D7EBD">
        <w:t>Links</w:t>
      </w:r>
    </w:p>
    <w:p w:rsidR="00000000" w:rsidRPr="004D7EBD" w:rsidP="00D14613">
      <w:pPr>
        <w:pStyle w:val="BodyText"/>
      </w:pPr>
      <w:r w:rsidRPr="004D7E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1553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D7EBD" w:rsidP="00D14613">
      <w:pPr>
        <w:pStyle w:val="BodyText"/>
        <w:sectPr w:rsidSect="004D7E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7EBD" w:rsidP="004D7EBD">
      <w:pPr>
        <w:pStyle w:val="SuperHeading"/>
      </w:pPr>
      <w:r w:rsidRPr="004D7EBD">
        <w:t>Assessment Requirements for AMPA3093 Use standard product descriptions - sheep and goats</w:t>
      </w:r>
    </w:p>
    <w:p w:rsidR="00000000" w:rsidRPr="004D7EBD" w:rsidP="004D7EBD">
      <w:pPr>
        <w:pStyle w:val="Heading1"/>
      </w:pPr>
      <w:bookmarkStart w:id="10" w:name="O_895685"/>
      <w:bookmarkEnd w:id="10"/>
      <w:r w:rsidRPr="004D7E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D7E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BD">
            <w:pPr>
              <w:pStyle w:val="TableHeading"/>
              <w:rPr>
                <w:lang w:val="en-NZ"/>
              </w:rPr>
            </w:pPr>
            <w:r w:rsidRPr="004D7EB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BD">
            <w:pPr>
              <w:pStyle w:val="TableHeading"/>
              <w:rPr>
                <w:lang w:val="en-NZ"/>
              </w:rPr>
            </w:pPr>
            <w:r w:rsidRPr="004D7EB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BD">
            <w:pPr>
              <w:pStyle w:val="TableHeading"/>
              <w:rPr>
                <w:lang w:val="en-NZ"/>
              </w:rPr>
            </w:pPr>
            <w:r w:rsidRPr="004D7EBD">
              <w:t>Comment</w:t>
            </w:r>
          </w:p>
        </w:tc>
      </w:tr>
      <w:tr w:rsidTr="004D7E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BD">
            <w:pPr>
              <w:pStyle w:val="BodyText"/>
              <w:rPr>
                <w:lang w:val="en-NZ"/>
              </w:rPr>
            </w:pPr>
            <w:r w:rsidRPr="004D7EB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EBD">
            <w:pPr>
              <w:pStyle w:val="BodyText"/>
              <w:rPr>
                <w:lang w:val="en-NZ"/>
              </w:rPr>
            </w:pPr>
            <w:r w:rsidRPr="004D7EB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EBD" w:rsidP="004D7EBD">
            <w:pPr>
              <w:pStyle w:val="BodyText"/>
            </w:pPr>
            <w:r w:rsidRPr="004D7EBD">
              <w:t>Initial release</w:t>
            </w:r>
          </w:p>
        </w:tc>
      </w:tr>
    </w:tbl>
    <w:p w:rsidR="00000000" w:rsidRPr="004D7EBD" w:rsidP="004D7EBD">
      <w:pPr>
        <w:pStyle w:val="BodyText"/>
      </w:pPr>
    </w:p>
    <w:p w:rsidR="00000000" w:rsidRPr="004D7EBD" w:rsidP="004D7EBD">
      <w:pPr>
        <w:pStyle w:val="AllowPageBreak"/>
      </w:pPr>
    </w:p>
    <w:p w:rsidR="00000000" w:rsidRPr="004D7EBD" w:rsidP="004D7EBD">
      <w:pPr>
        <w:pStyle w:val="Heading1"/>
      </w:pPr>
      <w:bookmarkStart w:id="11" w:name="O_895686"/>
      <w:bookmarkEnd w:id="11"/>
      <w:r w:rsidRPr="004D7EBD">
        <w:t>Performance Evidence</w:t>
      </w:r>
    </w:p>
    <w:p w:rsidR="00000000" w:rsidRPr="004D7EBD" w:rsidP="00D14613">
      <w:pPr>
        <w:pStyle w:val="BodyText"/>
      </w:pPr>
      <w:r w:rsidRPr="004D7EBD">
        <w:t>The candidate must utilise a standardised product description language such as AUS-MEAT.</w:t>
      </w:r>
    </w:p>
    <w:p w:rsidR="00000000" w:rsidRPr="004D7EBD" w:rsidP="00D14613">
      <w:pPr>
        <w:pStyle w:val="BodyText"/>
      </w:pPr>
      <w:r w:rsidRPr="004D7EBD">
        <w:t xml:space="preserve">The candidate must: </w:t>
      </w:r>
    </w:p>
    <w:p w:rsidR="00000000" w:rsidRPr="004D7EBD" w:rsidP="004D7EBD">
      <w:pPr>
        <w:pStyle w:val="ListBullet"/>
      </w:pPr>
      <w:r w:rsidRPr="004D7EBD">
        <w:t>Identify anatomical features of a sheep or goat carcase</w:t>
      </w:r>
    </w:p>
    <w:p w:rsidR="00000000" w:rsidRPr="004D7EBD" w:rsidP="004D7EBD">
      <w:pPr>
        <w:pStyle w:val="ListBullet"/>
      </w:pPr>
      <w:r w:rsidRPr="004D7EBD">
        <w:t>Identify and name meat products using the standard product description</w:t>
      </w:r>
    </w:p>
    <w:p w:rsidR="00000000" w:rsidRPr="004D7EBD" w:rsidP="004D7EBD">
      <w:pPr>
        <w:pStyle w:val="ListBullet"/>
      </w:pPr>
      <w:r w:rsidRPr="004D7EBD">
        <w:t>undertake measure</w:t>
      </w:r>
      <w:r w:rsidRPr="004D7EBD">
        <w:t>ments and checking against specification requirements</w:t>
      </w:r>
    </w:p>
    <w:p w:rsidR="00000000" w:rsidRPr="004D7EBD" w:rsidP="004D7EBD">
      <w:pPr>
        <w:pStyle w:val="ListBullet"/>
      </w:pPr>
      <w:r w:rsidRPr="004D7EBD">
        <w:t>identify non-conforming product in accordance with specifications</w:t>
      </w:r>
    </w:p>
    <w:p w:rsidR="00000000" w:rsidRPr="004D7EBD" w:rsidP="004D7EBD">
      <w:pPr>
        <w:pStyle w:val="ListBullet"/>
      </w:pPr>
      <w:r w:rsidRPr="004D7EBD">
        <w:t>apply communication relevant to work instructions and Standard Operating Procedures (SOPs) and problem-solving skills</w:t>
      </w:r>
    </w:p>
    <w:p w:rsidR="00000000" w:rsidRPr="004D7EBD" w:rsidP="004D7EBD">
      <w:pPr>
        <w:pStyle w:val="ListBullet"/>
      </w:pPr>
      <w:r w:rsidRPr="004D7EBD">
        <w:t>apply relevant wor</w:t>
      </w:r>
      <w:r w:rsidRPr="004D7EBD">
        <w:t>kplace health and safety, regulatory and workplace requirements</w:t>
      </w:r>
    </w:p>
    <w:p w:rsidR="00000000" w:rsidRPr="004D7EBD" w:rsidP="004D7EBD">
      <w:pPr>
        <w:pStyle w:val="AllowPageBreak"/>
      </w:pPr>
    </w:p>
    <w:p w:rsidR="00000000" w:rsidRPr="004D7EBD" w:rsidP="004D7EBD">
      <w:pPr>
        <w:pStyle w:val="Heading1"/>
      </w:pPr>
      <w:bookmarkStart w:id="12" w:name="O_895687"/>
      <w:bookmarkEnd w:id="12"/>
      <w:r w:rsidRPr="004D7EBD">
        <w:t>Knowledge Evidence</w:t>
      </w:r>
    </w:p>
    <w:p w:rsidR="00000000" w:rsidRPr="004D7EBD" w:rsidP="00D14613">
      <w:pPr>
        <w:pStyle w:val="BodyText"/>
      </w:pPr>
      <w:r w:rsidRPr="004D7EBD">
        <w:t xml:space="preserve">The candidate must demonstrate a factual, technical, procedural and theoretical knowledge of: </w:t>
      </w:r>
    </w:p>
    <w:p w:rsidR="00000000" w:rsidRPr="004D7EBD" w:rsidP="004D7EBD">
      <w:pPr>
        <w:pStyle w:val="ListBullet"/>
      </w:pPr>
      <w:r w:rsidRPr="004D7EBD">
        <w:t>product specification requirements</w:t>
      </w:r>
    </w:p>
    <w:p w:rsidR="00000000" w:rsidRPr="004D7EBD" w:rsidP="004D7EBD">
      <w:pPr>
        <w:pStyle w:val="ListBullet"/>
      </w:pPr>
      <w:r w:rsidRPr="004D7EBD">
        <w:t>corrective action procedures for non-conforming product</w:t>
      </w:r>
    </w:p>
    <w:p w:rsidR="00000000" w:rsidRPr="004D7EBD" w:rsidP="004D7EBD">
      <w:pPr>
        <w:pStyle w:val="ListBullet"/>
      </w:pPr>
      <w:r w:rsidRPr="004D7EBD">
        <w:t>relevant workplace health and safety, regulatory and workplace requirements</w:t>
      </w:r>
    </w:p>
    <w:p w:rsidR="00000000" w:rsidRPr="004D7EBD" w:rsidP="004D7EBD">
      <w:pPr>
        <w:pStyle w:val="ListBullet"/>
      </w:pPr>
      <w:r w:rsidRPr="004D7EBD">
        <w:t>language specifications of sheep or goat product</w:t>
      </w:r>
    </w:p>
    <w:p w:rsidR="00000000" w:rsidRPr="004D7EBD" w:rsidP="004D7EBD">
      <w:pPr>
        <w:pStyle w:val="ListBullet"/>
      </w:pPr>
      <w:r w:rsidRPr="004D7EBD">
        <w:t>product specification points</w:t>
      </w:r>
    </w:p>
    <w:p w:rsidR="00000000" w:rsidRPr="004D7EBD" w:rsidP="004D7EBD">
      <w:pPr>
        <w:pStyle w:val="ListBullet"/>
      </w:pPr>
      <w:r w:rsidRPr="004D7EBD">
        <w:t>skeletal and anatomical structures and feature</w:t>
      </w:r>
      <w:r w:rsidRPr="004D7EBD">
        <w:t>s of sheep or goat product to be specified</w:t>
      </w:r>
    </w:p>
    <w:p w:rsidR="00000000" w:rsidRPr="004D7EBD" w:rsidP="004D7EBD">
      <w:pPr>
        <w:pStyle w:val="AllowPageBreak"/>
      </w:pPr>
    </w:p>
    <w:p w:rsidR="00000000" w:rsidRPr="004D7EBD" w:rsidP="004D7EBD">
      <w:pPr>
        <w:pStyle w:val="Heading1"/>
      </w:pPr>
      <w:bookmarkStart w:id="13" w:name="O_895688"/>
      <w:bookmarkEnd w:id="13"/>
      <w:r w:rsidRPr="004D7EBD">
        <w:t>Assessment Conditions</w:t>
      </w:r>
    </w:p>
    <w:p w:rsidR="00000000" w:rsidRPr="004D7EBD" w:rsidP="00D14613">
      <w:pPr>
        <w:pStyle w:val="BodyText"/>
      </w:pPr>
      <w:r w:rsidRPr="004D7EBD">
        <w:t>Competency must be assessed in an operating meat processing plant.</w:t>
      </w:r>
    </w:p>
    <w:p w:rsidR="00000000" w:rsidRPr="004D7EBD" w:rsidP="00D14613">
      <w:pPr>
        <w:pStyle w:val="BodyText"/>
      </w:pPr>
      <w:r w:rsidRPr="004D7EBD">
        <w:t>Competency must be demonstrated when applying the language to actual carcases and meat cuts.</w:t>
      </w:r>
    </w:p>
    <w:p w:rsidR="00000000" w:rsidRPr="004D7EBD" w:rsidP="00D14613">
      <w:pPr>
        <w:pStyle w:val="BodyText"/>
      </w:pPr>
      <w:r w:rsidRPr="004D7EBD">
        <w:t>As a minimum</w:t>
      </w:r>
      <w:r w:rsidRPr="004D7EBD">
        <w:t>, the following three forms of assessment must be used:</w:t>
      </w:r>
    </w:p>
    <w:p w:rsidR="00000000" w:rsidRPr="004D7EBD" w:rsidP="004D7EBD">
      <w:pPr>
        <w:pStyle w:val="ListBullet"/>
      </w:pPr>
      <w:r w:rsidRPr="004D7EBD">
        <w:t>quiz of underpinning knowledge</w:t>
      </w:r>
    </w:p>
    <w:p w:rsidR="00000000" w:rsidRPr="004D7EBD" w:rsidP="004D7EBD">
      <w:pPr>
        <w:pStyle w:val="ListBullet"/>
      </w:pPr>
      <w:r w:rsidRPr="004D7EBD">
        <w:t xml:space="preserve">workplace demonstration </w:t>
      </w:r>
    </w:p>
    <w:p w:rsidR="00000000" w:rsidRPr="004D7EBD" w:rsidP="004D7EBD">
      <w:pPr>
        <w:pStyle w:val="ListBullet"/>
      </w:pPr>
      <w:r w:rsidRPr="004D7EBD">
        <w:t xml:space="preserve">workplace referee or third-party report of performance over time </w:t>
      </w:r>
    </w:p>
    <w:p w:rsidR="00000000" w:rsidRPr="004D7EBD" w:rsidP="004D7EBD">
      <w:pPr>
        <w:pStyle w:val="BodyText"/>
      </w:pPr>
    </w:p>
    <w:p w:rsidR="00000000" w:rsidRPr="004D7EBD" w:rsidP="00D14613">
      <w:pPr>
        <w:pStyle w:val="BodyText"/>
      </w:pPr>
      <w:r w:rsidRPr="004D7EBD">
        <w:t>Assessors must satisfy the current standards for RTOs.</w:t>
      </w:r>
    </w:p>
    <w:p w:rsidR="00000000" w:rsidRPr="004D7EBD" w:rsidP="004D7EBD">
      <w:pPr>
        <w:pStyle w:val="Heading1"/>
      </w:pPr>
      <w:bookmarkStart w:id="14" w:name="O_895691"/>
      <w:bookmarkEnd w:id="14"/>
      <w:r w:rsidRPr="004D7EBD">
        <w:t>Links</w:t>
      </w:r>
    </w:p>
    <w:p w:rsidR="00000000" w:rsidRPr="004D7EBD" w:rsidP="00D14613">
      <w:pPr>
        <w:pStyle w:val="BodyText"/>
      </w:pPr>
      <w:r w:rsidRPr="004D7E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1553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D7EBD" w:rsidP="004D7EBD"/>
    <w:sectPr w:rsidSect="004D7E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BD" w:rsidRPr="00D14613" w:rsidP="00D146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613" w:rsidP="004D7E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4613" w:rsidP="004D7E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4613" w:rsidP="004D7E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BD" w:rsidP="004D7E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4613">
      <w:t>Approved</w:t>
    </w:r>
    <w:r w:rsidR="00D146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46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4613">
      <w:rPr>
        <w:noProof/>
      </w:rPr>
      <w:t>4</w:t>
    </w:r>
    <w:r>
      <w:rPr>
        <w:noProof/>
      </w:rPr>
      <w:fldChar w:fldCharType="end"/>
    </w:r>
  </w:p>
  <w:p w:rsidR="004D7EBD" w:rsidP="004D7E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46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4613">
      <w:t>Skills Insight</w:t>
    </w:r>
    <w:r w:rsidR="00D14613">
      <w:fldChar w:fldCharType="end"/>
    </w:r>
  </w:p>
  <w:p w:rsidR="004D7EBD" w:rsidP="004D7E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6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EBD" w:rsidRPr="00D14613" w:rsidP="00D146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613" w:rsidRPr="002D2AF8" w:rsidP="004D7E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AMPA3093 Use standard product descriptions - sheep and goats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4613" w:rsidP="004D7E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EBD" w:rsidRPr="002D2AF8" w:rsidP="004D7E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4613">
      <w:t>AMPA3093 Use standard product descriptions - sheep and goats</w:t>
    </w:r>
    <w:r w:rsidR="00D146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4613">
      <w:rPr>
        <w:noProof/>
      </w:rPr>
      <w:t>2 March 2025</w:t>
    </w:r>
    <w:r>
      <w:fldChar w:fldCharType="end"/>
    </w:r>
  </w:p>
  <w:p w:rsidR="004D7EBD" w:rsidP="004D7E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B46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CE04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E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E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E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E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E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E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E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E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E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E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E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EBD"/>
  </w:style>
  <w:style w:type="character" w:customStyle="1" w:styleId="Heading1Char">
    <w:name w:val="Heading 1 Char"/>
    <w:basedOn w:val="DefaultParagraphFont"/>
    <w:link w:val="Heading1"/>
    <w:rsid w:val="004D7E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E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E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7E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7EB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D7E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D7EB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D7E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E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E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E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E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E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E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E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E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E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E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E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E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E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E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7E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7EBD"/>
    <w:rPr>
      <w:b/>
      <w:spacing w:val="0"/>
    </w:rPr>
  </w:style>
  <w:style w:type="paragraph" w:customStyle="1" w:styleId="SuperTitle">
    <w:name w:val="SuperTitle"/>
    <w:basedOn w:val="Title"/>
    <w:rsid w:val="004D7E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E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E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7E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7E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E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E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E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E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E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E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E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E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7EBD"/>
    <w:rPr>
      <w:i/>
    </w:rPr>
  </w:style>
  <w:style w:type="paragraph" w:styleId="Caption">
    <w:name w:val="caption"/>
    <w:basedOn w:val="BodyText"/>
    <w:next w:val="Normal"/>
    <w:qFormat/>
    <w:rsid w:val="004D7E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E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E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EBD"/>
  </w:style>
  <w:style w:type="paragraph" w:styleId="TableofFigures">
    <w:name w:val="table of figures"/>
    <w:basedOn w:val="Normal"/>
    <w:next w:val="Normal"/>
    <w:semiHidden/>
    <w:rsid w:val="004D7E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E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7EBD"/>
    <w:rPr>
      <w:rFonts w:ascii="Wingdings" w:hAnsi="Wingdings"/>
    </w:rPr>
  </w:style>
  <w:style w:type="character" w:customStyle="1" w:styleId="HotSpot">
    <w:name w:val="HotSpot"/>
    <w:rsid w:val="004D7EBD"/>
    <w:rPr>
      <w:color w:val="0033CC"/>
      <w:u w:val="none"/>
    </w:rPr>
  </w:style>
  <w:style w:type="paragraph" w:customStyle="1" w:styleId="BodyTextRight">
    <w:name w:val="Body Text Right"/>
    <w:basedOn w:val="BodyText"/>
    <w:rsid w:val="004D7E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E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E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E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E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E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EBD"/>
    <w:rPr>
      <w:sz w:val="32"/>
    </w:rPr>
  </w:style>
  <w:style w:type="paragraph" w:customStyle="1" w:styleId="HeadingProcedure">
    <w:name w:val="Heading Procedure"/>
    <w:basedOn w:val="HeadingBase"/>
    <w:next w:val="Normal"/>
    <w:rsid w:val="004D7E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EBD"/>
    <w:pPr>
      <w:spacing w:before="60" w:after="60"/>
    </w:pPr>
  </w:style>
  <w:style w:type="paragraph" w:styleId="ListContinue">
    <w:name w:val="List Continue"/>
    <w:basedOn w:val="List"/>
    <w:rsid w:val="004D7EBD"/>
    <w:pPr>
      <w:ind w:firstLine="0"/>
    </w:pPr>
  </w:style>
  <w:style w:type="paragraph" w:customStyle="1" w:styleId="ListNote">
    <w:name w:val="List Note"/>
    <w:basedOn w:val="List"/>
    <w:rsid w:val="004D7E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E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E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EBD"/>
    <w:rPr>
      <w:rFonts w:ascii="Courier New" w:hAnsi="Courier New"/>
    </w:rPr>
  </w:style>
  <w:style w:type="paragraph" w:customStyle="1" w:styleId="NoteBullet">
    <w:name w:val="Note Bullet"/>
    <w:basedOn w:val="Note"/>
    <w:rsid w:val="004D7E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E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E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E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E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7E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E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EBD"/>
    <w:rPr>
      <w:b/>
      <w:smallCaps/>
    </w:rPr>
  </w:style>
  <w:style w:type="paragraph" w:customStyle="1" w:styleId="TableListNumber">
    <w:name w:val="Table List Number"/>
    <w:basedOn w:val="ListNumber"/>
    <w:rsid w:val="004D7E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E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EBD"/>
    <w:pPr>
      <w:numPr>
        <w:numId w:val="8"/>
      </w:numPr>
    </w:pPr>
  </w:style>
  <w:style w:type="paragraph" w:customStyle="1" w:styleId="ListAlpha2">
    <w:name w:val="List Alpha 2"/>
    <w:basedOn w:val="List2"/>
    <w:rsid w:val="004D7EBD"/>
    <w:pPr>
      <w:numPr>
        <w:numId w:val="7"/>
      </w:numPr>
    </w:pPr>
  </w:style>
  <w:style w:type="paragraph" w:styleId="List2">
    <w:name w:val="List 2"/>
    <w:basedOn w:val="BodyText"/>
    <w:rsid w:val="004D7E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E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E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E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E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E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7EBD"/>
    <w:pPr>
      <w:numPr>
        <w:numId w:val="3"/>
      </w:numPr>
    </w:pPr>
  </w:style>
  <w:style w:type="paragraph" w:styleId="ListContinue2">
    <w:name w:val="List Continue 2"/>
    <w:basedOn w:val="List2"/>
    <w:rsid w:val="004D7EBD"/>
    <w:pPr>
      <w:ind w:firstLine="0"/>
    </w:pPr>
  </w:style>
  <w:style w:type="paragraph" w:styleId="ListContinue3">
    <w:name w:val="List Continue 3"/>
    <w:basedOn w:val="List3"/>
    <w:rsid w:val="004D7EBD"/>
    <w:pPr>
      <w:ind w:left="1021" w:firstLine="0"/>
    </w:pPr>
  </w:style>
  <w:style w:type="paragraph" w:styleId="ListContinue4">
    <w:name w:val="List Continue 4"/>
    <w:basedOn w:val="List4"/>
    <w:rsid w:val="004D7EBD"/>
    <w:pPr>
      <w:ind w:firstLine="0"/>
    </w:pPr>
  </w:style>
  <w:style w:type="paragraph" w:styleId="ListContinue5">
    <w:name w:val="List Continue 5"/>
    <w:basedOn w:val="List5"/>
    <w:rsid w:val="004D7EBD"/>
    <w:pPr>
      <w:ind w:firstLine="0"/>
    </w:pPr>
  </w:style>
  <w:style w:type="paragraph" w:styleId="ListNumber3">
    <w:name w:val="List Number 3"/>
    <w:basedOn w:val="List3"/>
    <w:rsid w:val="004D7EBD"/>
    <w:pPr>
      <w:numPr>
        <w:numId w:val="4"/>
      </w:numPr>
    </w:pPr>
  </w:style>
  <w:style w:type="paragraph" w:styleId="ListNumber4">
    <w:name w:val="List Number 4"/>
    <w:basedOn w:val="List4"/>
    <w:rsid w:val="004D7EBD"/>
    <w:pPr>
      <w:numPr>
        <w:numId w:val="5"/>
      </w:numPr>
    </w:pPr>
  </w:style>
  <w:style w:type="paragraph" w:styleId="ListNumber5">
    <w:name w:val="List Number 5"/>
    <w:basedOn w:val="List5"/>
    <w:rsid w:val="004D7EBD"/>
    <w:pPr>
      <w:numPr>
        <w:numId w:val="6"/>
      </w:numPr>
    </w:pPr>
  </w:style>
  <w:style w:type="paragraph" w:styleId="BlockText">
    <w:name w:val="Block Text"/>
    <w:basedOn w:val="Normal"/>
    <w:rsid w:val="004D7E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E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EBD"/>
    <w:rPr>
      <w:sz w:val="16"/>
      <w:vertAlign w:val="superscript"/>
    </w:rPr>
  </w:style>
  <w:style w:type="character" w:customStyle="1" w:styleId="Symbols">
    <w:name w:val="Symbols"/>
    <w:basedOn w:val="DefaultParagraphFont"/>
    <w:rsid w:val="004D7EBD"/>
    <w:rPr>
      <w:rFonts w:ascii="Symbol" w:hAnsi="Symbol"/>
    </w:rPr>
  </w:style>
  <w:style w:type="character" w:customStyle="1" w:styleId="MenuOptions">
    <w:name w:val="Menu Options"/>
    <w:basedOn w:val="DefaultParagraphFont"/>
    <w:rsid w:val="004D7E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EBD"/>
    <w:rPr>
      <w:b/>
    </w:rPr>
  </w:style>
  <w:style w:type="character" w:customStyle="1" w:styleId="Underlined">
    <w:name w:val="Underlined"/>
    <w:basedOn w:val="DefaultParagraphFont"/>
    <w:rsid w:val="004D7EBD"/>
    <w:rPr>
      <w:u w:val="single"/>
    </w:rPr>
  </w:style>
  <w:style w:type="paragraph" w:customStyle="1" w:styleId="TableBodyTextRight">
    <w:name w:val="Table Body Text Right"/>
    <w:basedOn w:val="TableBodyText"/>
    <w:rsid w:val="004D7E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EBD"/>
    <w:rPr>
      <w:sz w:val="18"/>
    </w:rPr>
  </w:style>
  <w:style w:type="paragraph" w:customStyle="1" w:styleId="BodySmallRight">
    <w:name w:val="Body Small Right"/>
    <w:basedOn w:val="BodyTextRight"/>
    <w:rsid w:val="004D7EBD"/>
    <w:rPr>
      <w:sz w:val="18"/>
      <w:szCs w:val="18"/>
    </w:rPr>
  </w:style>
  <w:style w:type="paragraph" w:customStyle="1" w:styleId="MarginEdition">
    <w:name w:val="Margin Edition"/>
    <w:basedOn w:val="MarginNote"/>
    <w:rsid w:val="004D7E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EBD"/>
    <w:rPr>
      <w:sz w:val="2"/>
      <w:szCs w:val="2"/>
    </w:rPr>
  </w:style>
  <w:style w:type="character" w:customStyle="1" w:styleId="Small">
    <w:name w:val="Small"/>
    <w:basedOn w:val="DefaultParagraphFont"/>
    <w:rsid w:val="004D7EBD"/>
    <w:rPr>
      <w:sz w:val="16"/>
    </w:rPr>
  </w:style>
  <w:style w:type="paragraph" w:customStyle="1" w:styleId="WideTable">
    <w:name w:val="Wide Table"/>
    <w:basedOn w:val="Normal"/>
    <w:rsid w:val="004D7E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EBD"/>
  </w:style>
  <w:style w:type="paragraph" w:styleId="Quote">
    <w:name w:val="Quote"/>
    <w:basedOn w:val="Heading1"/>
    <w:link w:val="QuoteChar"/>
    <w:qFormat/>
    <w:rsid w:val="004D7E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E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EBD"/>
    <w:pPr>
      <w:pageBreakBefore/>
    </w:pPr>
  </w:style>
  <w:style w:type="paragraph" w:customStyle="1" w:styleId="Border">
    <w:name w:val="Border"/>
    <w:basedOn w:val="Normal"/>
    <w:qFormat/>
    <w:rsid w:val="004D7E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E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E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E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E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E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E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E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E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EBD"/>
    <w:rPr>
      <w:u w:val="single"/>
    </w:rPr>
  </w:style>
  <w:style w:type="character" w:customStyle="1" w:styleId="BoldandItalics">
    <w:name w:val="Bold and Italics"/>
    <w:qFormat/>
    <w:rsid w:val="004D7EBD"/>
    <w:rPr>
      <w:b/>
      <w:i/>
      <w:u w:val="none"/>
    </w:rPr>
  </w:style>
  <w:style w:type="paragraph" w:styleId="BalloonText">
    <w:name w:val="Balloon Text"/>
    <w:basedOn w:val="Normal"/>
    <w:link w:val="BalloonTextChar"/>
    <w:rsid w:val="004D7E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E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E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E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E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E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EBD"/>
    <w:pPr>
      <w:spacing w:before="0" w:after="0"/>
    </w:pPr>
  </w:style>
  <w:style w:type="paragraph" w:customStyle="1" w:styleId="BodyTextBold">
    <w:name w:val="Body Text Bold"/>
    <w:basedOn w:val="BodyText"/>
    <w:qFormat/>
    <w:rsid w:val="004D7EBD"/>
    <w:rPr>
      <w:b/>
    </w:rPr>
  </w:style>
  <w:style w:type="character" w:styleId="Hyperlink">
    <w:name w:val="Hyperlink"/>
    <w:basedOn w:val="DefaultParagraphFont"/>
    <w:uiPriority w:val="99"/>
    <w:unhideWhenUsed/>
    <w:rsid w:val="00D146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686</Words>
  <Characters>4320</Characters>
  <Application>Microsoft Office Word</Application>
  <DocSecurity>0</DocSecurity>
  <Lines>148</Lines>
  <Paragraphs>96</Paragraphs>
  <ScaleCrop>false</ScaleCrop>
  <Company>Author-it Software Corporation Ltd.</Company>
  <LinksUpToDate>false</LinksUpToDate>
  <CharactersWithSpaces>4910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AMPA3093 Use standard product descriptions - sheep and goats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2025-03-02T02:13:00Z</dcterms:created>
  <dcterms:modified xsi:type="dcterms:W3CDTF">2025-03-02T02:13:00Z</dcterms:modified>
</cp:coreProperties>
</file>