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E28" w:rsidP="00727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AMPA3082 Operate batch cooker</w:t>
      </w:r>
      <w:r>
        <w:fldChar w:fldCharType="end"/>
      </w:r>
    </w:p>
    <w:p w:rsidR="00727E28" w:rsidP="00727E28">
      <w:pPr>
        <w:pStyle w:val="Version"/>
        <w:sectPr w:rsidSect="00C86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742" w:rsidP="00C86742">
      <w:pPr>
        <w:pStyle w:val="SuperHeading"/>
      </w:pPr>
      <w:r w:rsidRPr="00C86742">
        <w:t>Assessment Requirements for AMPA3082 Operate batch cooker</w:t>
      </w:r>
    </w:p>
    <w:p w:rsidR="00000000" w:rsidRPr="00C86742" w:rsidP="00C86742">
      <w:pPr>
        <w:pStyle w:val="Heading1"/>
      </w:pPr>
      <w:bookmarkStart w:id="1" w:name="O_893580"/>
      <w:bookmarkEnd w:id="1"/>
      <w:r w:rsidRPr="00C867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86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42">
            <w:pPr>
              <w:pStyle w:val="TableHeading"/>
              <w:rPr>
                <w:lang w:val="en-NZ"/>
              </w:rPr>
            </w:pPr>
            <w:r w:rsidRPr="00C867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42">
            <w:pPr>
              <w:pStyle w:val="TableHeading"/>
              <w:rPr>
                <w:lang w:val="en-NZ"/>
              </w:rPr>
            </w:pPr>
            <w:r w:rsidRPr="00C867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42">
            <w:pPr>
              <w:pStyle w:val="TableHeading"/>
              <w:rPr>
                <w:lang w:val="en-NZ"/>
              </w:rPr>
            </w:pPr>
            <w:r w:rsidRPr="00C86742">
              <w:t>Comment</w:t>
            </w:r>
          </w:p>
        </w:tc>
      </w:tr>
      <w:tr w:rsidTr="00C86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42">
            <w:pPr>
              <w:pStyle w:val="BodyText"/>
              <w:rPr>
                <w:lang w:val="en-NZ"/>
              </w:rPr>
            </w:pPr>
            <w:r w:rsidRPr="00C867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42">
            <w:pPr>
              <w:pStyle w:val="BodyText"/>
              <w:rPr>
                <w:lang w:val="en-NZ"/>
              </w:rPr>
            </w:pPr>
            <w:r w:rsidRPr="00C8674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42" w:rsidP="00C86742">
            <w:pPr>
              <w:pStyle w:val="BodyText"/>
            </w:pPr>
            <w:r w:rsidRPr="00C86742">
              <w:t>Initial release</w:t>
            </w:r>
          </w:p>
        </w:tc>
      </w:tr>
    </w:tbl>
    <w:p w:rsidR="00000000" w:rsidRPr="00C86742" w:rsidP="00C86742">
      <w:pPr>
        <w:pStyle w:val="BodyText"/>
      </w:pPr>
    </w:p>
    <w:p w:rsidR="00000000" w:rsidRPr="00C86742" w:rsidP="00C86742">
      <w:pPr>
        <w:pStyle w:val="AllowPageBreak"/>
      </w:pPr>
    </w:p>
    <w:p w:rsidR="00000000" w:rsidRPr="00C86742" w:rsidP="00C86742">
      <w:pPr>
        <w:pStyle w:val="Heading1"/>
      </w:pPr>
      <w:bookmarkStart w:id="2" w:name="O_893581"/>
      <w:bookmarkEnd w:id="2"/>
      <w:r w:rsidRPr="00C86742">
        <w:t>Performance Evidence</w:t>
      </w:r>
    </w:p>
    <w:p w:rsidR="00000000" w:rsidRPr="00C86742" w:rsidP="00727E28">
      <w:pPr>
        <w:pStyle w:val="BodyText"/>
      </w:pPr>
      <w:r w:rsidRPr="00C86742">
        <w:t xml:space="preserve">The candidate must operate a batch cooker. </w:t>
      </w:r>
    </w:p>
    <w:p w:rsidR="00000000" w:rsidRPr="00C86742" w:rsidP="00727E28">
      <w:pPr>
        <w:pStyle w:val="BodyText"/>
      </w:pPr>
      <w:r w:rsidRPr="00C86742">
        <w:t xml:space="preserve">The candidate must: </w:t>
      </w:r>
    </w:p>
    <w:p w:rsidR="00000000" w:rsidRPr="00C86742" w:rsidP="00C86742">
      <w:pPr>
        <w:pStyle w:val="ListBullet"/>
      </w:pPr>
      <w:r w:rsidRPr="00C86742">
        <w:t>load and unload cooker to specificatio</w:t>
      </w:r>
      <w:r w:rsidRPr="00C86742">
        <w:t>ns, workplace and regulatory requirements</w:t>
      </w:r>
    </w:p>
    <w:p w:rsidR="00000000" w:rsidRPr="00C86742" w:rsidP="00C86742">
      <w:pPr>
        <w:pStyle w:val="ListBullet"/>
      </w:pPr>
      <w:r w:rsidRPr="00C86742">
        <w:t>manage quality and flow of raw materials</w:t>
      </w:r>
    </w:p>
    <w:p w:rsidR="00000000" w:rsidRPr="00C86742" w:rsidP="00C86742">
      <w:pPr>
        <w:pStyle w:val="ListBullet"/>
      </w:pPr>
      <w:r w:rsidRPr="00C86742">
        <w:t>test product samples to ensure cooked specifications</w:t>
      </w:r>
    </w:p>
    <w:p w:rsidR="00000000" w:rsidRPr="00C86742" w:rsidP="00C86742">
      <w:pPr>
        <w:pStyle w:val="ListBullet"/>
      </w:pPr>
      <w:r w:rsidRPr="00C86742">
        <w:t xml:space="preserve">monitor environmental emissions in accordance with workplace and regulatory requirements </w:t>
      </w:r>
    </w:p>
    <w:p w:rsidR="00000000" w:rsidRPr="00C86742" w:rsidP="00C86742">
      <w:pPr>
        <w:pStyle w:val="ListBullet"/>
      </w:pPr>
      <w:r w:rsidRPr="00C86742">
        <w:t>apply mathematical skills to m</w:t>
      </w:r>
      <w:r w:rsidRPr="00C86742">
        <w:t>onitoring procedures</w:t>
      </w:r>
    </w:p>
    <w:p w:rsidR="00000000" w:rsidRPr="00C86742" w:rsidP="00C86742">
      <w:pPr>
        <w:pStyle w:val="ListBullet"/>
      </w:pPr>
      <w:r w:rsidRPr="00C86742">
        <w:t>apply communication skills relevant to work instructions and Standard Operating Procedures (SOPs)</w:t>
      </w:r>
    </w:p>
    <w:p w:rsidR="00000000" w:rsidRPr="00C86742" w:rsidP="00C86742">
      <w:pPr>
        <w:pStyle w:val="AllowPageBreak"/>
      </w:pPr>
    </w:p>
    <w:p w:rsidR="00000000" w:rsidRPr="00C86742" w:rsidP="00C86742">
      <w:pPr>
        <w:pStyle w:val="Heading1"/>
      </w:pPr>
      <w:bookmarkStart w:id="3" w:name="O_893582"/>
      <w:bookmarkEnd w:id="3"/>
      <w:r w:rsidRPr="00C86742">
        <w:t>Knowledge Evidence</w:t>
      </w:r>
    </w:p>
    <w:p w:rsidR="00000000" w:rsidRPr="00C86742" w:rsidP="00727E28">
      <w:pPr>
        <w:pStyle w:val="BodyText"/>
      </w:pPr>
      <w:r w:rsidRPr="00C86742">
        <w:t xml:space="preserve">The candidate must demonstrate a factual, technical, procedural and theoretical knowledge of: </w:t>
      </w:r>
    </w:p>
    <w:p w:rsidR="00000000" w:rsidRPr="00C86742" w:rsidP="00C86742">
      <w:pPr>
        <w:pStyle w:val="ListBullet"/>
      </w:pPr>
      <w:r w:rsidRPr="00C86742">
        <w:t>workp</w:t>
      </w:r>
      <w:r w:rsidRPr="00C86742">
        <w:t>lace health and safety requirements of operating batch cooker</w:t>
      </w:r>
    </w:p>
    <w:p w:rsidR="00000000" w:rsidRPr="00C86742" w:rsidP="00C86742">
      <w:pPr>
        <w:pStyle w:val="ListBullet"/>
      </w:pPr>
      <w:r w:rsidRPr="00C86742">
        <w:t>operating principles and requirements of cooker</w:t>
      </w:r>
    </w:p>
    <w:p w:rsidR="00000000" w:rsidRPr="00C86742" w:rsidP="00C86742">
      <w:pPr>
        <w:pStyle w:val="ListBullet"/>
      </w:pPr>
      <w:r w:rsidRPr="00C86742">
        <w:t>Quality Assurance (QA) aspects of cooked product</w:t>
      </w:r>
    </w:p>
    <w:p w:rsidR="00000000" w:rsidRPr="00C86742" w:rsidP="00C86742">
      <w:pPr>
        <w:pStyle w:val="ListBullet"/>
      </w:pPr>
      <w:r w:rsidRPr="00C86742">
        <w:t>effects of overcooking</w:t>
      </w:r>
    </w:p>
    <w:p w:rsidR="00000000" w:rsidRPr="00C86742" w:rsidP="00C86742">
      <w:pPr>
        <w:pStyle w:val="ListBullet"/>
      </w:pPr>
      <w:r w:rsidRPr="00C86742">
        <w:t>implications on product quality and productivity of incorrect load in cook</w:t>
      </w:r>
      <w:r w:rsidRPr="00C86742">
        <w:t>er</w:t>
      </w:r>
    </w:p>
    <w:p w:rsidR="00000000" w:rsidRPr="00C86742" w:rsidP="00C86742">
      <w:pPr>
        <w:pStyle w:val="AllowPageBreak"/>
      </w:pPr>
    </w:p>
    <w:p w:rsidR="00000000" w:rsidRPr="00C86742" w:rsidP="00C86742">
      <w:pPr>
        <w:pStyle w:val="Heading1"/>
      </w:pPr>
      <w:bookmarkStart w:id="4" w:name="O_893583"/>
      <w:bookmarkEnd w:id="4"/>
      <w:r w:rsidRPr="00C86742">
        <w:t>Assessment Conditions</w:t>
      </w:r>
    </w:p>
    <w:p w:rsidR="00000000" w:rsidRPr="00C86742" w:rsidP="00727E28">
      <w:pPr>
        <w:pStyle w:val="BodyText"/>
      </w:pPr>
      <w:r w:rsidRPr="00C86742">
        <w:t>Assessment must be conducted in a registered, operating meat rendering plant.</w:t>
      </w:r>
    </w:p>
    <w:p w:rsidR="00000000" w:rsidRPr="00C86742" w:rsidP="00727E28">
      <w:pPr>
        <w:pStyle w:val="BodyText"/>
      </w:pPr>
      <w:r w:rsidRPr="00C86742">
        <w:t>Competency must be demonstrated at the normal rate of production for that rendering plant.</w:t>
      </w:r>
    </w:p>
    <w:p w:rsidR="00000000" w:rsidRPr="00C86742" w:rsidP="00727E28">
      <w:pPr>
        <w:pStyle w:val="BodyText"/>
      </w:pPr>
      <w:r w:rsidRPr="00C86742">
        <w:t>As a minimum, the following t</w:t>
      </w:r>
      <w:r w:rsidRPr="00C86742">
        <w:t>hree forms of assessment must be used:</w:t>
      </w:r>
    </w:p>
    <w:p w:rsidR="00000000" w:rsidRPr="00C86742" w:rsidP="00C86742">
      <w:pPr>
        <w:pStyle w:val="ListBullet"/>
      </w:pPr>
      <w:r w:rsidRPr="00C86742">
        <w:t>quiz of underpinning knowledge</w:t>
      </w:r>
    </w:p>
    <w:p w:rsidR="00000000" w:rsidRPr="00C86742" w:rsidP="00C86742">
      <w:pPr>
        <w:pStyle w:val="ListBullet"/>
      </w:pPr>
      <w:r w:rsidRPr="00C86742">
        <w:t xml:space="preserve">workplace demonstration </w:t>
      </w:r>
    </w:p>
    <w:p w:rsidR="00000000" w:rsidRPr="00C86742" w:rsidP="00C86742">
      <w:pPr>
        <w:pStyle w:val="ListBullet"/>
      </w:pPr>
      <w:r w:rsidRPr="00C86742">
        <w:t>workplace referee or third-party report of performance over time</w:t>
      </w:r>
    </w:p>
    <w:p w:rsidR="00000000" w:rsidRPr="00C86742" w:rsidP="00C86742">
      <w:pPr>
        <w:pStyle w:val="BodyText"/>
      </w:pPr>
    </w:p>
    <w:p w:rsidR="00000000" w:rsidRPr="00C86742" w:rsidP="00727E28">
      <w:pPr>
        <w:pStyle w:val="BodyText"/>
      </w:pPr>
      <w:r w:rsidRPr="00C86742">
        <w:t>Assessors must satisfy the current standards for RTOs.</w:t>
      </w:r>
    </w:p>
    <w:p w:rsidR="00000000" w:rsidRPr="00C86742" w:rsidP="00C86742">
      <w:pPr>
        <w:pStyle w:val="Heading1"/>
      </w:pPr>
      <w:bookmarkStart w:id="5" w:name="O_893587"/>
      <w:bookmarkEnd w:id="5"/>
      <w:r w:rsidRPr="00C86742">
        <w:t>Links</w:t>
      </w:r>
    </w:p>
    <w:p w:rsidR="00000000" w:rsidRPr="00C86742" w:rsidP="00727E28">
      <w:pPr>
        <w:pStyle w:val="BodyText"/>
      </w:pPr>
      <w:r w:rsidRPr="00C86742">
        <w:t>Companion Volume</w:t>
      </w:r>
      <w:r w:rsidRPr="00C86742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753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86742" w:rsidP="00C86742"/>
    <w:sectPr w:rsidSect="00C867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42" w:rsidRPr="00727E28" w:rsidP="00727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E28" w:rsidP="00C86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7E28" w:rsidP="00C86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7E28" w:rsidP="00C86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742" w:rsidRPr="00727E28" w:rsidP="00727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E28" w:rsidRPr="002D2AF8" w:rsidP="00C86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AMPA3082 Operate batch cooker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27E28" w:rsidP="00C86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66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30CF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742"/>
  </w:style>
  <w:style w:type="character" w:customStyle="1" w:styleId="Heading1Char">
    <w:name w:val="Heading 1 Char"/>
    <w:basedOn w:val="DefaultParagraphFont"/>
    <w:link w:val="Heading1"/>
    <w:rsid w:val="00C86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7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7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6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67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6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7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6742"/>
    <w:rPr>
      <w:b/>
      <w:spacing w:val="0"/>
    </w:rPr>
  </w:style>
  <w:style w:type="paragraph" w:customStyle="1" w:styleId="SuperTitle">
    <w:name w:val="SuperTitle"/>
    <w:basedOn w:val="Title"/>
    <w:rsid w:val="00C86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7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7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742"/>
    <w:rPr>
      <w:i/>
    </w:rPr>
  </w:style>
  <w:style w:type="paragraph" w:styleId="Caption">
    <w:name w:val="caption"/>
    <w:basedOn w:val="BodyText"/>
    <w:next w:val="Normal"/>
    <w:qFormat/>
    <w:rsid w:val="00C86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742"/>
  </w:style>
  <w:style w:type="paragraph" w:styleId="TableofFigures">
    <w:name w:val="table of figures"/>
    <w:basedOn w:val="Normal"/>
    <w:next w:val="Normal"/>
    <w:semiHidden/>
    <w:rsid w:val="00C86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7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6742"/>
    <w:rPr>
      <w:rFonts w:ascii="Wingdings" w:hAnsi="Wingdings"/>
    </w:rPr>
  </w:style>
  <w:style w:type="character" w:customStyle="1" w:styleId="HotSpot">
    <w:name w:val="HotSpot"/>
    <w:rsid w:val="00C86742"/>
    <w:rPr>
      <w:color w:val="0033CC"/>
      <w:u w:val="none"/>
    </w:rPr>
  </w:style>
  <w:style w:type="paragraph" w:customStyle="1" w:styleId="BodyTextRight">
    <w:name w:val="Body Text Right"/>
    <w:basedOn w:val="BodyText"/>
    <w:rsid w:val="00C86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742"/>
    <w:rPr>
      <w:sz w:val="32"/>
    </w:rPr>
  </w:style>
  <w:style w:type="paragraph" w:customStyle="1" w:styleId="HeadingProcedure">
    <w:name w:val="Heading Procedure"/>
    <w:basedOn w:val="HeadingBase"/>
    <w:next w:val="Normal"/>
    <w:rsid w:val="00C86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742"/>
    <w:pPr>
      <w:spacing w:before="60" w:after="60"/>
    </w:pPr>
  </w:style>
  <w:style w:type="paragraph" w:styleId="ListContinue">
    <w:name w:val="List Continue"/>
    <w:basedOn w:val="List"/>
    <w:rsid w:val="00C86742"/>
    <w:pPr>
      <w:ind w:firstLine="0"/>
    </w:pPr>
  </w:style>
  <w:style w:type="paragraph" w:customStyle="1" w:styleId="ListNote">
    <w:name w:val="List Note"/>
    <w:basedOn w:val="List"/>
    <w:rsid w:val="00C86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742"/>
    <w:rPr>
      <w:rFonts w:ascii="Courier New" w:hAnsi="Courier New"/>
    </w:rPr>
  </w:style>
  <w:style w:type="paragraph" w:customStyle="1" w:styleId="NoteBullet">
    <w:name w:val="Note Bullet"/>
    <w:basedOn w:val="Note"/>
    <w:rsid w:val="00C86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7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6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742"/>
    <w:rPr>
      <w:b/>
      <w:smallCaps/>
    </w:rPr>
  </w:style>
  <w:style w:type="paragraph" w:customStyle="1" w:styleId="TableListNumber">
    <w:name w:val="Table List Number"/>
    <w:basedOn w:val="ListNumber"/>
    <w:rsid w:val="00C86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742"/>
    <w:pPr>
      <w:numPr>
        <w:numId w:val="8"/>
      </w:numPr>
    </w:pPr>
  </w:style>
  <w:style w:type="paragraph" w:customStyle="1" w:styleId="ListAlpha2">
    <w:name w:val="List Alpha 2"/>
    <w:basedOn w:val="List2"/>
    <w:rsid w:val="00C86742"/>
    <w:pPr>
      <w:numPr>
        <w:numId w:val="7"/>
      </w:numPr>
    </w:pPr>
  </w:style>
  <w:style w:type="paragraph" w:styleId="List2">
    <w:name w:val="List 2"/>
    <w:basedOn w:val="BodyText"/>
    <w:rsid w:val="00C86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7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6742"/>
    <w:pPr>
      <w:numPr>
        <w:numId w:val="3"/>
      </w:numPr>
    </w:pPr>
  </w:style>
  <w:style w:type="paragraph" w:styleId="ListContinue2">
    <w:name w:val="List Continue 2"/>
    <w:basedOn w:val="List2"/>
    <w:rsid w:val="00C86742"/>
    <w:pPr>
      <w:ind w:firstLine="0"/>
    </w:pPr>
  </w:style>
  <w:style w:type="paragraph" w:styleId="ListContinue3">
    <w:name w:val="List Continue 3"/>
    <w:basedOn w:val="List3"/>
    <w:rsid w:val="00C86742"/>
    <w:pPr>
      <w:ind w:left="1021" w:firstLine="0"/>
    </w:pPr>
  </w:style>
  <w:style w:type="paragraph" w:styleId="ListContinue4">
    <w:name w:val="List Continue 4"/>
    <w:basedOn w:val="List4"/>
    <w:rsid w:val="00C86742"/>
    <w:pPr>
      <w:ind w:firstLine="0"/>
    </w:pPr>
  </w:style>
  <w:style w:type="paragraph" w:styleId="ListContinue5">
    <w:name w:val="List Continue 5"/>
    <w:basedOn w:val="List5"/>
    <w:rsid w:val="00C86742"/>
    <w:pPr>
      <w:ind w:firstLine="0"/>
    </w:pPr>
  </w:style>
  <w:style w:type="paragraph" w:styleId="ListNumber3">
    <w:name w:val="List Number 3"/>
    <w:basedOn w:val="List3"/>
    <w:rsid w:val="00C86742"/>
    <w:pPr>
      <w:numPr>
        <w:numId w:val="4"/>
      </w:numPr>
    </w:pPr>
  </w:style>
  <w:style w:type="paragraph" w:styleId="ListNumber4">
    <w:name w:val="List Number 4"/>
    <w:basedOn w:val="List4"/>
    <w:rsid w:val="00C86742"/>
    <w:pPr>
      <w:numPr>
        <w:numId w:val="5"/>
      </w:numPr>
    </w:pPr>
  </w:style>
  <w:style w:type="paragraph" w:styleId="ListNumber5">
    <w:name w:val="List Number 5"/>
    <w:basedOn w:val="List5"/>
    <w:rsid w:val="00C86742"/>
    <w:pPr>
      <w:numPr>
        <w:numId w:val="6"/>
      </w:numPr>
    </w:pPr>
  </w:style>
  <w:style w:type="paragraph" w:styleId="BlockText">
    <w:name w:val="Block Text"/>
    <w:basedOn w:val="Normal"/>
    <w:rsid w:val="00C86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742"/>
    <w:rPr>
      <w:sz w:val="16"/>
      <w:vertAlign w:val="superscript"/>
    </w:rPr>
  </w:style>
  <w:style w:type="character" w:customStyle="1" w:styleId="Symbols">
    <w:name w:val="Symbols"/>
    <w:basedOn w:val="DefaultParagraphFont"/>
    <w:rsid w:val="00C86742"/>
    <w:rPr>
      <w:rFonts w:ascii="Symbol" w:hAnsi="Symbol"/>
    </w:rPr>
  </w:style>
  <w:style w:type="character" w:customStyle="1" w:styleId="MenuOptions">
    <w:name w:val="Menu Options"/>
    <w:basedOn w:val="DefaultParagraphFont"/>
    <w:rsid w:val="00C86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742"/>
    <w:rPr>
      <w:b/>
    </w:rPr>
  </w:style>
  <w:style w:type="character" w:customStyle="1" w:styleId="Underlined">
    <w:name w:val="Underlined"/>
    <w:basedOn w:val="DefaultParagraphFont"/>
    <w:rsid w:val="00C86742"/>
    <w:rPr>
      <w:u w:val="single"/>
    </w:rPr>
  </w:style>
  <w:style w:type="paragraph" w:customStyle="1" w:styleId="TableBodyTextRight">
    <w:name w:val="Table Body Text Right"/>
    <w:basedOn w:val="TableBodyText"/>
    <w:rsid w:val="00C86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742"/>
    <w:rPr>
      <w:sz w:val="18"/>
    </w:rPr>
  </w:style>
  <w:style w:type="paragraph" w:customStyle="1" w:styleId="BodySmallRight">
    <w:name w:val="Body Small Right"/>
    <w:basedOn w:val="BodyTextRight"/>
    <w:rsid w:val="00C86742"/>
    <w:rPr>
      <w:sz w:val="18"/>
      <w:szCs w:val="18"/>
    </w:rPr>
  </w:style>
  <w:style w:type="paragraph" w:customStyle="1" w:styleId="MarginEdition">
    <w:name w:val="Margin Edition"/>
    <w:basedOn w:val="MarginNote"/>
    <w:rsid w:val="00C86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742"/>
    <w:rPr>
      <w:sz w:val="2"/>
      <w:szCs w:val="2"/>
    </w:rPr>
  </w:style>
  <w:style w:type="character" w:customStyle="1" w:styleId="Small">
    <w:name w:val="Small"/>
    <w:basedOn w:val="DefaultParagraphFont"/>
    <w:rsid w:val="00C86742"/>
    <w:rPr>
      <w:sz w:val="16"/>
    </w:rPr>
  </w:style>
  <w:style w:type="paragraph" w:customStyle="1" w:styleId="WideTable">
    <w:name w:val="Wide Table"/>
    <w:basedOn w:val="Normal"/>
    <w:rsid w:val="00C86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742"/>
  </w:style>
  <w:style w:type="paragraph" w:styleId="Quote">
    <w:name w:val="Quote"/>
    <w:basedOn w:val="Heading1"/>
    <w:link w:val="QuoteChar"/>
    <w:qFormat/>
    <w:rsid w:val="00C86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742"/>
    <w:pPr>
      <w:pageBreakBefore/>
    </w:pPr>
  </w:style>
  <w:style w:type="paragraph" w:customStyle="1" w:styleId="Border">
    <w:name w:val="Border"/>
    <w:basedOn w:val="Normal"/>
    <w:qFormat/>
    <w:rsid w:val="00C86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742"/>
    <w:rPr>
      <w:u w:val="single"/>
    </w:rPr>
  </w:style>
  <w:style w:type="character" w:customStyle="1" w:styleId="BoldandItalics">
    <w:name w:val="Bold and Italics"/>
    <w:qFormat/>
    <w:rsid w:val="00C86742"/>
    <w:rPr>
      <w:b/>
      <w:i/>
      <w:u w:val="none"/>
    </w:rPr>
  </w:style>
  <w:style w:type="paragraph" w:styleId="BalloonText">
    <w:name w:val="Balloon Text"/>
    <w:basedOn w:val="Normal"/>
    <w:link w:val="BalloonTextChar"/>
    <w:rsid w:val="00C86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742"/>
    <w:pPr>
      <w:spacing w:before="0" w:after="0"/>
    </w:pPr>
  </w:style>
  <w:style w:type="paragraph" w:customStyle="1" w:styleId="BodyTextBold">
    <w:name w:val="Body Text Bold"/>
    <w:basedOn w:val="BodyText"/>
    <w:qFormat/>
    <w:rsid w:val="00C86742"/>
    <w:rPr>
      <w:b/>
    </w:rPr>
  </w:style>
  <w:style w:type="character" w:styleId="Hyperlink">
    <w:name w:val="Hyperlink"/>
    <w:basedOn w:val="DefaultParagraphFont"/>
    <w:uiPriority w:val="99"/>
    <w:unhideWhenUsed/>
    <w:rsid w:val="00727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1609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AMPA3082 Operate batch cooker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2022-02-25T02:48:00Z</dcterms:created>
  <dcterms:modified xsi:type="dcterms:W3CDTF">2022-02-25T02:48:00Z</dcterms:modified>
</cp:coreProperties>
</file>