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F4E" w:rsidP="00547F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AMPA3071 Implement food safety program</w:t>
      </w:r>
      <w:r>
        <w:fldChar w:fldCharType="end"/>
      </w:r>
    </w:p>
    <w:p w:rsidR="00547F4E" w:rsidP="00547F4E">
      <w:pPr>
        <w:pStyle w:val="Version"/>
        <w:sectPr w:rsidSect="009D19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D1918" w:rsidP="009D1918">
      <w:pPr>
        <w:pStyle w:val="SuperHeading"/>
      </w:pPr>
      <w:r w:rsidRPr="009D1918">
        <w:t>AMPA3071 Implement food safety program</w:t>
      </w:r>
    </w:p>
    <w:p w:rsidR="00000000" w:rsidRPr="009D1918" w:rsidP="009D1918">
      <w:pPr>
        <w:pStyle w:val="Heading1"/>
      </w:pPr>
      <w:bookmarkStart w:id="1" w:name="O_1142015"/>
      <w:bookmarkEnd w:id="1"/>
      <w:r w:rsidRPr="009D19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19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Bold"/>
              <w:rPr>
                <w:lang w:val="en-NZ"/>
              </w:rPr>
            </w:pPr>
            <w:r w:rsidRPr="009D191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Bold"/>
              <w:rPr>
                <w:lang w:val="en-NZ"/>
              </w:rPr>
            </w:pPr>
            <w:r w:rsidRPr="009D1918">
              <w:t>Comments</w:t>
            </w:r>
          </w:p>
        </w:tc>
      </w:tr>
      <w:tr w:rsidTr="009D19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t>This version released with AMP Australian Meat Processing Training Package Version 5.0.</w:t>
            </w:r>
          </w:p>
        </w:tc>
      </w:tr>
      <w:tr w:rsidTr="009D19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18" w:rsidP="009D1918">
            <w:pPr>
              <w:pStyle w:val="BodyText"/>
            </w:pPr>
            <w:r w:rsidRPr="009D1918">
              <w:t>This version released with AMP Australian Meat Processing Training Package Version 1.0.</w:t>
            </w:r>
          </w:p>
        </w:tc>
      </w:tr>
    </w:tbl>
    <w:p w:rsidR="00000000" w:rsidRPr="009D1918" w:rsidP="009D1918">
      <w:pPr>
        <w:pStyle w:val="BodyText"/>
      </w:pPr>
    </w:p>
    <w:p w:rsidR="00000000" w:rsidRPr="009D1918" w:rsidP="009D1918">
      <w:pPr>
        <w:pStyle w:val="AllowPageBreak"/>
      </w:pPr>
    </w:p>
    <w:p w:rsidR="00000000" w:rsidRPr="009D1918" w:rsidP="009D1918">
      <w:pPr>
        <w:pStyle w:val="Heading1"/>
      </w:pPr>
      <w:bookmarkStart w:id="2" w:name="O_1142014"/>
      <w:bookmarkEnd w:id="2"/>
      <w:r w:rsidRPr="009D1918">
        <w:t>Application</w:t>
      </w:r>
    </w:p>
    <w:p w:rsidR="00000000" w:rsidRPr="009D1918" w:rsidP="00547F4E">
      <w:pPr>
        <w:pStyle w:val="BodyText"/>
      </w:pPr>
      <w:r w:rsidRPr="009D1918">
        <w:t>This unit describes the skills and knowledge required to maintain food safety in a meat processing plant.</w:t>
      </w:r>
    </w:p>
    <w:p w:rsidR="00000000" w:rsidRPr="009D1918" w:rsidP="00547F4E">
      <w:pPr>
        <w:pStyle w:val="BodyText"/>
      </w:pPr>
      <w:r w:rsidRPr="009D1918">
        <w:t>This unit is applicable to those intending to work as supervisors, meat inspectors and Quality Assurance (QA) officers in meat processing</w:t>
      </w:r>
      <w:r w:rsidRPr="009D1918">
        <w:t xml:space="preserve"> plants.</w:t>
      </w:r>
    </w:p>
    <w:p w:rsidR="00000000" w:rsidRPr="009D1918" w:rsidP="00547F4E">
      <w:pPr>
        <w:pStyle w:val="BodyText"/>
      </w:pPr>
      <w:r w:rsidRPr="009D1918">
        <w:t>All work should be carried out to comply with workplace procedures, customer requirements and product specifications.</w:t>
      </w:r>
    </w:p>
    <w:p w:rsidR="00000000" w:rsidRPr="009D1918" w:rsidP="00547F4E">
      <w:pPr>
        <w:pStyle w:val="BodyText"/>
      </w:pPr>
      <w:r w:rsidRPr="009D1918">
        <w:t>This unit applies to individuals who work under broad direction and take responsibility for their own work including limited resp</w:t>
      </w:r>
      <w:r w:rsidRPr="009D1918">
        <w:t>onsibility for the work of others. They provide and communicate solutions to a range of predictable problems.</w:t>
      </w:r>
    </w:p>
    <w:p w:rsidR="00000000" w:rsidRPr="009D1918" w:rsidP="00547F4E">
      <w:pPr>
        <w:pStyle w:val="BodyText"/>
      </w:pPr>
      <w:r w:rsidRPr="009D1918">
        <w:t>No licensing, legislative or certification requirements are known to apply to this unit at the time of publication.</w:t>
      </w:r>
    </w:p>
    <w:p w:rsidR="00000000" w:rsidRPr="009D1918" w:rsidP="00547F4E">
      <w:pPr>
        <w:pStyle w:val="BodyText"/>
      </w:pPr>
      <w:r w:rsidRPr="009D1918">
        <w:t>This unit must be delivered an</w:t>
      </w:r>
      <w:r w:rsidRPr="009D1918">
        <w:t>d assessed in the context of Australian meat processing standards and regulations.</w:t>
      </w:r>
    </w:p>
    <w:p w:rsidR="00000000" w:rsidRPr="009D1918" w:rsidP="009D1918">
      <w:pPr>
        <w:pStyle w:val="Heading1"/>
      </w:pPr>
      <w:bookmarkStart w:id="3" w:name="O_1142013"/>
      <w:bookmarkEnd w:id="3"/>
      <w:r w:rsidRPr="009D1918">
        <w:t>Pre-requisite Unit</w:t>
      </w:r>
    </w:p>
    <w:p w:rsidR="00000000" w:rsidRPr="009D1918" w:rsidP="00547F4E">
      <w:pPr>
        <w:pStyle w:val="BodyText"/>
      </w:pPr>
      <w:r w:rsidRPr="009D1918">
        <w:t>Nil</w:t>
      </w:r>
    </w:p>
    <w:p w:rsidR="00000000" w:rsidRPr="009D1918" w:rsidP="009D1918">
      <w:pPr>
        <w:pStyle w:val="Heading1"/>
      </w:pPr>
      <w:bookmarkStart w:id="4" w:name="O_1142012"/>
      <w:bookmarkEnd w:id="4"/>
      <w:r w:rsidRPr="009D1918">
        <w:t>Unit Sector</w:t>
      </w:r>
    </w:p>
    <w:p w:rsidR="00000000" w:rsidRPr="009D1918" w:rsidP="009D1918">
      <w:pPr>
        <w:pStyle w:val="Heading1"/>
      </w:pPr>
      <w:bookmarkStart w:id="5" w:name="O_1142011"/>
      <w:bookmarkEnd w:id="5"/>
      <w:r w:rsidRPr="009D191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7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Bold"/>
              <w:rPr>
                <w:lang w:val="en-NZ"/>
              </w:rPr>
            </w:pPr>
            <w:r w:rsidRPr="009D191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Bold"/>
              <w:rPr>
                <w:lang w:val="en-NZ"/>
              </w:rPr>
            </w:pPr>
            <w:r w:rsidRPr="009D1918">
              <w:t>Performance Criteria</w:t>
            </w:r>
          </w:p>
        </w:tc>
      </w:tr>
      <w:tr w:rsidTr="00547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18" w:rsidP="009D1918">
            <w:pPr>
              <w:pStyle w:val="BodyText"/>
            </w:pPr>
            <w:r w:rsidRPr="009D191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7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t>1. Identify microbiological hazards for meat and meat safety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18" w:rsidP="009D1918">
            <w:pPr>
              <w:pStyle w:val="BodyText"/>
            </w:pPr>
            <w:r w:rsidRPr="009D1918">
              <w:t>1.1 Identify types of micro-organisms (e.g. bacteria, virus, yeast and mould)</w:t>
            </w:r>
          </w:p>
          <w:p w:rsidR="00000000" w:rsidRPr="009D1918" w:rsidP="009D1918">
            <w:pPr>
              <w:pStyle w:val="BodyText"/>
            </w:pPr>
            <w:r w:rsidRPr="009D1918">
              <w:t>1.2 Identify major microbiological threats to meat (i.e. bacteria and relevant yeasts or moulds) and assess to determine the risk level and control requirements</w:t>
            </w:r>
          </w:p>
          <w:p w:rsidR="00000000" w:rsidRPr="009D1918" w:rsidP="009D1918">
            <w:pPr>
              <w:pStyle w:val="BodyText"/>
            </w:pPr>
            <w:r w:rsidRPr="009D1918">
              <w:t>1.3 Identify type</w:t>
            </w:r>
            <w:r w:rsidRPr="009D1918">
              <w:t>s of bacteria causing food poisoning and meat spoilage</w:t>
            </w:r>
          </w:p>
          <w:p w:rsidR="00000000" w:rsidRPr="009D1918" w:rsidP="009D1918">
            <w:pPr>
              <w:pStyle w:val="BodyText"/>
            </w:pPr>
            <w:r w:rsidRPr="009D1918">
              <w:t>1.4 Identify effects of bacterial contamination in relation to food poisoning (i.e. impact on people) and food spoilage (i.e. shelf life)</w:t>
            </w:r>
          </w:p>
          <w:p w:rsidR="00000000" w:rsidRPr="009D1918" w:rsidP="009D1918">
            <w:pPr>
              <w:pStyle w:val="BodyText"/>
            </w:pPr>
            <w:r w:rsidRPr="009D1918">
              <w:t>1.5 Identify sources of bacterial contamination</w:t>
            </w:r>
          </w:p>
          <w:p w:rsidR="00000000" w:rsidRPr="009D1918" w:rsidP="009D1918">
            <w:pPr>
              <w:pStyle w:val="BodyText"/>
            </w:pPr>
            <w:r w:rsidRPr="009D1918">
              <w:t>1.6 Identify an</w:t>
            </w:r>
            <w:r w:rsidRPr="009D1918">
              <w:t>d explain growth characteristics and requirements of bacteria</w:t>
            </w:r>
          </w:p>
          <w:p w:rsidR="00000000" w:rsidRPr="009D1918" w:rsidP="009D1918">
            <w:pPr>
              <w:pStyle w:val="BodyText"/>
            </w:pPr>
            <w:r w:rsidRPr="009D1918">
              <w:t>1.7 Identify Critical Control Points (CCP) and control points for prevention and control of bacterial contamination</w:t>
            </w:r>
          </w:p>
          <w:p w:rsidR="00000000" w:rsidRPr="009D1918" w:rsidP="009D1918">
            <w:pPr>
              <w:pStyle w:val="BodyText"/>
            </w:pPr>
            <w:r w:rsidRPr="009D1918">
              <w:t>1.8 Determine and implement control methods required to prevent or reduce micr</w:t>
            </w:r>
            <w:r w:rsidRPr="009D1918">
              <w:t>obiological hazards</w:t>
            </w:r>
          </w:p>
          <w:p w:rsidR="00000000" w:rsidRPr="009D1918" w:rsidP="009D1918">
            <w:pPr>
              <w:pStyle w:val="BodyText"/>
            </w:pPr>
            <w:r w:rsidRPr="009D1918">
              <w:t>1.9 Identify customer and regulatory requirements for microbiological contamination levels</w:t>
            </w:r>
          </w:p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t>1.10 Identify relevant microbiological tests and assess test results</w:t>
            </w:r>
          </w:p>
        </w:tc>
      </w:tr>
      <w:tr w:rsidTr="00547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t>2. Identify chemical hazards for meat and meat safety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18" w:rsidP="009D1918">
            <w:pPr>
              <w:pStyle w:val="BodyText"/>
            </w:pPr>
            <w:r w:rsidRPr="009D1918">
              <w:t>2.1 Identify chemical</w:t>
            </w:r>
            <w:r w:rsidRPr="009D1918">
              <w:t xml:space="preserve"> hazards which may affect meat</w:t>
            </w:r>
          </w:p>
          <w:p w:rsidR="00000000" w:rsidRPr="009D1918" w:rsidP="009D1918">
            <w:pPr>
              <w:pStyle w:val="BodyText"/>
            </w:pPr>
            <w:r w:rsidRPr="009D1918">
              <w:t>2.2 Identify common sources of chemical hazards or contamination (e.g. cleaning chemicals and drug residues) and assess to determine the risk level and control requirements</w:t>
            </w:r>
          </w:p>
          <w:p w:rsidR="00000000" w:rsidRPr="009D1918" w:rsidP="009D1918">
            <w:pPr>
              <w:pStyle w:val="BodyText"/>
            </w:pPr>
            <w:r w:rsidRPr="009D1918">
              <w:t>2.3 Determine and implement control methods which pr</w:t>
            </w:r>
            <w:r w:rsidRPr="009D1918">
              <w:t>event or reduce chemical contamination to acceptable levels including national programs (e.g. residue testing)</w:t>
            </w:r>
          </w:p>
          <w:p w:rsidR="00000000" w:rsidRPr="009D1918" w:rsidP="009D1918">
            <w:pPr>
              <w:pStyle w:val="BodyText"/>
            </w:pPr>
            <w:r w:rsidRPr="009D1918">
              <w:t>2.4 Explain effects of chemical residues on meat (e.g. poisoning, tainting, and rejections)</w:t>
            </w:r>
          </w:p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t>2.5 Identify chemical residue testing programs and le</w:t>
            </w:r>
            <w:r w:rsidRPr="009D1918">
              <w:t>vel requirements</w:t>
            </w:r>
          </w:p>
        </w:tc>
      </w:tr>
      <w:tr w:rsidTr="00547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t>3. Identify physical hazards on meat and meat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18" w:rsidP="009D1918">
            <w:pPr>
              <w:pStyle w:val="BodyText"/>
            </w:pPr>
            <w:r w:rsidRPr="009D1918">
              <w:t>3.1 Explain physical hazards which may affect meat</w:t>
            </w:r>
          </w:p>
          <w:p w:rsidR="00000000" w:rsidRPr="009D1918" w:rsidP="009D1918">
            <w:pPr>
              <w:pStyle w:val="BodyText"/>
            </w:pPr>
            <w:r w:rsidRPr="009D1918">
              <w:t>3.2 Identify common sources of physical hazards and/or contamination and assess to determine the risk level and control requirements</w:t>
            </w:r>
          </w:p>
          <w:p w:rsidR="00000000" w:rsidRPr="009D1918" w:rsidP="009D1918">
            <w:pPr>
              <w:pStyle w:val="BodyText"/>
            </w:pPr>
            <w:r w:rsidRPr="009D1918">
              <w:t xml:space="preserve">3.3 Determine and implement control methods to prevent </w:t>
            </w:r>
            <w:r w:rsidRPr="009D1918">
              <w:t>contamination reaching an unacceptable level</w:t>
            </w:r>
          </w:p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t>3.4 Explain effects of physical hazards on meat</w:t>
            </w:r>
          </w:p>
        </w:tc>
      </w:tr>
      <w:tr w:rsidTr="00547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t>4. Calibrate thermometers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t>4.1 Calibrate thermometers according to regulatory requirements</w:t>
            </w:r>
          </w:p>
        </w:tc>
      </w:tr>
      <w:tr w:rsidTr="00547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t>5. Identify the components of a Hazard Analysis Critical Control Point (HACCP)-based QA program for meat processing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18" w:rsidP="009D1918">
            <w:pPr>
              <w:pStyle w:val="BodyText"/>
            </w:pPr>
            <w:r w:rsidRPr="009D1918">
              <w:t>5.1 Identify and explain regulatory basis for compliance with a HACCP-based QA program</w:t>
            </w:r>
          </w:p>
          <w:p w:rsidR="00000000" w:rsidRPr="009D1918" w:rsidP="009D1918">
            <w:pPr>
              <w:pStyle w:val="BodyText"/>
            </w:pPr>
            <w:r w:rsidRPr="009D1918">
              <w:t>5.2 Identify and explain steps in the developm</w:t>
            </w:r>
            <w:r w:rsidRPr="009D1918">
              <w:t>ent of a HACCP program</w:t>
            </w:r>
          </w:p>
          <w:p w:rsidR="00000000" w:rsidRPr="009D1918" w:rsidP="009D1918">
            <w:pPr>
              <w:pStyle w:val="BodyText"/>
            </w:pPr>
            <w:r w:rsidRPr="009D1918">
              <w:t>5.3 Identify nature and importance of work instructions or task descriptions and operating procedures and coach workers in their implications</w:t>
            </w:r>
          </w:p>
          <w:p w:rsidR="00000000" w:rsidRPr="009D1918" w:rsidP="009D1918">
            <w:pPr>
              <w:pStyle w:val="BodyText"/>
            </w:pPr>
            <w:r w:rsidRPr="009D1918">
              <w:t>5.4 Identify elements of a HACCP program</w:t>
            </w:r>
          </w:p>
          <w:p w:rsidR="00000000" w:rsidRPr="009D1918" w:rsidP="009D1918">
            <w:pPr>
              <w:pStyle w:val="BodyText"/>
            </w:pPr>
            <w:r w:rsidRPr="009D1918">
              <w:t>5.5 Identify nature and importance of Good Manufac</w:t>
            </w:r>
            <w:r w:rsidRPr="009D1918">
              <w:t>turing Practices (GMP) and pre-requisite programs</w:t>
            </w:r>
          </w:p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t>5.6 Identify and explain mechanisms for validation, monitoring and verification</w:t>
            </w:r>
          </w:p>
        </w:tc>
      </w:tr>
      <w:tr w:rsidTr="00547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t>6. Conduct pre-operational hygiene check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18" w:rsidP="009D1918">
            <w:pPr>
              <w:pStyle w:val="BodyText"/>
            </w:pPr>
            <w:r w:rsidRPr="009D1918">
              <w:t>6.1 Identify pre-operational checklists</w:t>
            </w:r>
          </w:p>
          <w:p w:rsidR="00000000" w:rsidRPr="009D1918" w:rsidP="009D1918">
            <w:pPr>
              <w:pStyle w:val="BodyText"/>
            </w:pPr>
            <w:r w:rsidRPr="009D1918">
              <w:t>6.2 Identify and explain corrective action p</w:t>
            </w:r>
            <w:r w:rsidRPr="009D1918">
              <w:t>rocedures</w:t>
            </w:r>
          </w:p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t>6.3 Conduct pre-operational hygiene check</w:t>
            </w:r>
          </w:p>
        </w:tc>
      </w:tr>
      <w:tr w:rsidTr="00547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t>7. Conduct microbiological test swabbing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18" w:rsidP="009D1918">
            <w:pPr>
              <w:pStyle w:val="BodyText"/>
            </w:pPr>
            <w:r w:rsidRPr="009D1918">
              <w:t>7.1 Identify appropriate microbiological testing regimes</w:t>
            </w:r>
          </w:p>
          <w:p w:rsidR="00000000" w:rsidRPr="009D1918" w:rsidP="009D1918">
            <w:pPr>
              <w:pStyle w:val="BodyText"/>
            </w:pPr>
            <w:r w:rsidRPr="009D1918">
              <w:t>7.2 Perform swabbing for microbiological testing according to workplace and regulatory requirements</w:t>
            </w:r>
          </w:p>
          <w:p w:rsidR="00000000" w:rsidRPr="009D1918" w:rsidP="009D1918">
            <w:pPr>
              <w:pStyle w:val="BodyText"/>
            </w:pPr>
            <w:r w:rsidRPr="009D1918">
              <w:t>7.3 A</w:t>
            </w:r>
            <w:r w:rsidRPr="009D1918">
              <w:t>ssess microbiological test results and where necessary take appropriate corrective action</w:t>
            </w:r>
          </w:p>
        </w:tc>
      </w:tr>
    </w:tbl>
    <w:p w:rsidR="00000000" w:rsidRPr="009D1918" w:rsidP="009D1918">
      <w:pPr>
        <w:pStyle w:val="List"/>
      </w:pPr>
    </w:p>
    <w:p w:rsidR="00000000" w:rsidRPr="009D1918" w:rsidP="009D1918">
      <w:pPr>
        <w:pStyle w:val="AllowPageBreak"/>
      </w:pPr>
    </w:p>
    <w:p w:rsidR="00000000" w:rsidRPr="009D1918" w:rsidP="009D1918">
      <w:pPr>
        <w:pStyle w:val="Heading1"/>
      </w:pPr>
      <w:bookmarkStart w:id="6" w:name="O_1142010"/>
      <w:bookmarkEnd w:id="6"/>
      <w:r w:rsidRPr="009D1918">
        <w:t>Foundation Skills</w:t>
      </w:r>
    </w:p>
    <w:p w:rsidR="00000000" w:rsidRPr="00547F4E" w:rsidP="00547F4E">
      <w:pPr>
        <w:pStyle w:val="BodyText"/>
        <w:rPr>
          <w:i/>
        </w:rPr>
      </w:pPr>
      <w:r w:rsidRPr="00547F4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19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Bold"/>
              <w:rPr>
                <w:lang w:val="en-NZ"/>
              </w:rPr>
            </w:pPr>
            <w:r w:rsidRPr="009D191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Bold"/>
              <w:rPr>
                <w:lang w:val="en-NZ"/>
              </w:rPr>
            </w:pPr>
            <w:r w:rsidRPr="009D1918">
              <w:t>Description</w:t>
            </w:r>
          </w:p>
        </w:tc>
      </w:tr>
      <w:tr w:rsidTr="009D19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18" w:rsidP="009D1918">
            <w:pPr>
              <w:pStyle w:val="BodyText"/>
            </w:pPr>
            <w:r w:rsidRPr="009D1918">
              <w:t>Foundation Skills essential to performance ar</w:t>
            </w:r>
            <w:r w:rsidRPr="009D1918">
              <w:t>e explicit in the performance criteria of this unit of competency.</w:t>
            </w:r>
          </w:p>
        </w:tc>
      </w:tr>
    </w:tbl>
    <w:p w:rsidR="00000000" w:rsidRPr="009D1918" w:rsidP="009D1918">
      <w:pPr>
        <w:pStyle w:val="BodyText"/>
      </w:pPr>
    </w:p>
    <w:p w:rsidR="00000000" w:rsidRPr="009D1918" w:rsidP="009D1918">
      <w:pPr>
        <w:pStyle w:val="AllowPageBreak"/>
      </w:pPr>
    </w:p>
    <w:p w:rsidR="00000000" w:rsidRPr="009D1918" w:rsidP="009D1918">
      <w:pPr>
        <w:pStyle w:val="Heading1"/>
      </w:pPr>
      <w:bookmarkStart w:id="7" w:name="O_1142008"/>
      <w:bookmarkEnd w:id="7"/>
      <w:r w:rsidRPr="009D191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D19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Bold"/>
              <w:rPr>
                <w:lang w:val="en-NZ"/>
              </w:rPr>
            </w:pPr>
            <w:r w:rsidRPr="009D191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Bold"/>
              <w:rPr>
                <w:lang w:val="en-NZ"/>
              </w:rPr>
            </w:pPr>
            <w:r w:rsidRPr="009D191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Bold"/>
              <w:rPr>
                <w:lang w:val="en-NZ"/>
              </w:rPr>
            </w:pPr>
            <w:r w:rsidRPr="009D191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Bold"/>
              <w:rPr>
                <w:lang w:val="en-NZ"/>
              </w:rPr>
            </w:pPr>
            <w:r w:rsidRPr="009D1918">
              <w:t>Equivalence status</w:t>
            </w:r>
          </w:p>
        </w:tc>
      </w:tr>
      <w:tr w:rsidTr="009D19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t>AMPA3071 Implement food safety program       R</w:t>
            </w:r>
            <w:r w:rsidRPr="009D1918">
              <w:t>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t>AMPA3071 Implement food safety program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18" w:rsidP="009D1918">
            <w:pPr>
              <w:pStyle w:val="BodyText"/>
            </w:pPr>
            <w:r w:rsidRPr="009D1918">
              <w:t xml:space="preserve">Performance and knowledge evidence reordered so they are more logically sequenced </w:t>
            </w:r>
          </w:p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t>Removed duplicated item in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18" w:rsidP="009D1918">
            <w:pPr>
              <w:pStyle w:val="BodyText"/>
            </w:pPr>
            <w:r w:rsidRPr="009D1918">
              <w:t>Equivalent</w:t>
            </w:r>
          </w:p>
        </w:tc>
      </w:tr>
    </w:tbl>
    <w:p w:rsidR="00000000" w:rsidRPr="009D1918" w:rsidP="009D1918">
      <w:pPr>
        <w:pStyle w:val="BodyText"/>
      </w:pPr>
    </w:p>
    <w:p w:rsidR="00000000" w:rsidRPr="009D1918" w:rsidP="009D1918">
      <w:pPr>
        <w:pStyle w:val="AllowPageBreak"/>
      </w:pPr>
    </w:p>
    <w:p w:rsidR="00000000" w:rsidRPr="009D1918" w:rsidP="009D1918">
      <w:pPr>
        <w:pStyle w:val="Heading1"/>
      </w:pPr>
      <w:bookmarkStart w:id="8" w:name="O_1142016"/>
      <w:bookmarkEnd w:id="8"/>
      <w:r w:rsidRPr="009D1918">
        <w:t>Links</w:t>
      </w:r>
    </w:p>
    <w:p w:rsidR="00000000" w:rsidRPr="009D1918" w:rsidP="00547F4E">
      <w:pPr>
        <w:pStyle w:val="BodyText"/>
      </w:pPr>
      <w:r w:rsidRPr="009D191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C7DE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D1918" w:rsidP="00547F4E">
      <w:pPr>
        <w:pStyle w:val="BodyText"/>
        <w:sectPr w:rsidSect="009D19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1918" w:rsidP="009D1918">
      <w:pPr>
        <w:pStyle w:val="SuperHeading"/>
      </w:pPr>
      <w:r w:rsidRPr="009D1918">
        <w:t>Assessment Requirements for AMPA3071 Implemen</w:t>
      </w:r>
      <w:r w:rsidRPr="009D1918">
        <w:t>t food safety program</w:t>
      </w:r>
    </w:p>
    <w:p w:rsidR="00000000" w:rsidRPr="009D1918" w:rsidP="009D1918">
      <w:pPr>
        <w:pStyle w:val="Heading1"/>
      </w:pPr>
      <w:bookmarkStart w:id="9" w:name="O_1142006"/>
      <w:bookmarkEnd w:id="9"/>
      <w:r w:rsidRPr="009D19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19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Bold"/>
              <w:rPr>
                <w:lang w:val="en-NZ"/>
              </w:rPr>
            </w:pPr>
            <w:r w:rsidRPr="009D191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Bold"/>
              <w:rPr>
                <w:lang w:val="en-NZ"/>
              </w:rPr>
            </w:pPr>
            <w:r w:rsidRPr="009D1918">
              <w:t>Comments</w:t>
            </w:r>
          </w:p>
        </w:tc>
      </w:tr>
      <w:tr w:rsidTr="009D19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t>This version released with AMP Australian Meat Processing Training Package Version 5.0.</w:t>
            </w:r>
          </w:p>
        </w:tc>
      </w:tr>
      <w:tr w:rsidTr="009D19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18">
            <w:pPr>
              <w:pStyle w:val="BodyText"/>
              <w:rPr>
                <w:lang w:val="en-NZ"/>
              </w:rPr>
            </w:pPr>
            <w:r w:rsidRPr="009D191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18" w:rsidP="009D1918">
            <w:pPr>
              <w:pStyle w:val="BodyText"/>
            </w:pPr>
            <w:r w:rsidRPr="009D1918">
              <w:t>This version released with AMP Australian Meat Processing Training Package Version 1.0.</w:t>
            </w:r>
          </w:p>
        </w:tc>
      </w:tr>
    </w:tbl>
    <w:p w:rsidR="00000000" w:rsidRPr="009D1918" w:rsidP="009D1918">
      <w:pPr>
        <w:pStyle w:val="BodyText"/>
      </w:pPr>
    </w:p>
    <w:p w:rsidR="00000000" w:rsidRPr="009D1918" w:rsidP="009D1918">
      <w:pPr>
        <w:pStyle w:val="AllowPageBreak"/>
      </w:pPr>
    </w:p>
    <w:p w:rsidR="00000000" w:rsidRPr="009D1918" w:rsidP="009D1918">
      <w:pPr>
        <w:pStyle w:val="Heading1"/>
      </w:pPr>
      <w:bookmarkStart w:id="10" w:name="O_1142005"/>
      <w:bookmarkEnd w:id="10"/>
      <w:r w:rsidRPr="009D1918">
        <w:t>Performance Evidence</w:t>
      </w:r>
    </w:p>
    <w:p w:rsidR="00000000" w:rsidRPr="009D1918" w:rsidP="00547F4E">
      <w:pPr>
        <w:pStyle w:val="BodyText"/>
      </w:pPr>
      <w:r w:rsidRPr="009D1918">
        <w:t>The candidate must maintain meat processing plant food safety within the scope of their daily work responsibilities.</w:t>
      </w:r>
    </w:p>
    <w:p w:rsidR="00000000" w:rsidRPr="009D1918" w:rsidP="00547F4E">
      <w:pPr>
        <w:pStyle w:val="BodyText"/>
      </w:pPr>
      <w:r w:rsidRPr="009D1918">
        <w:t>The candi</w:t>
      </w:r>
      <w:r w:rsidRPr="009D1918">
        <w:t>date must:</w:t>
      </w:r>
    </w:p>
    <w:p w:rsidR="00000000" w:rsidRPr="009D1918" w:rsidP="009D1918">
      <w:pPr>
        <w:pStyle w:val="ListBullet"/>
      </w:pPr>
      <w:r w:rsidRPr="009D1918">
        <w:t>identify and interpret relevant food safety regulations and Australian Standards</w:t>
      </w:r>
    </w:p>
    <w:p w:rsidR="00000000" w:rsidRPr="009D1918" w:rsidP="009D1918">
      <w:pPr>
        <w:pStyle w:val="ListBullet"/>
      </w:pPr>
      <w:r w:rsidRPr="009D1918">
        <w:t>undertake food safety hazard risk assessments</w:t>
      </w:r>
    </w:p>
    <w:p w:rsidR="00000000" w:rsidRPr="009D1918" w:rsidP="009D1918">
      <w:pPr>
        <w:pStyle w:val="ListBullet"/>
      </w:pPr>
      <w:r w:rsidRPr="009D1918">
        <w:t>identify and utilise sources of information</w:t>
      </w:r>
    </w:p>
    <w:p w:rsidR="00000000" w:rsidRPr="009D1918" w:rsidP="009D1918">
      <w:pPr>
        <w:pStyle w:val="ListBullet"/>
      </w:pPr>
      <w:r w:rsidRPr="009D1918">
        <w:t>read, interpret and implement a food safety plan</w:t>
      </w:r>
    </w:p>
    <w:p w:rsidR="00000000" w:rsidRPr="009D1918" w:rsidP="009D1918">
      <w:pPr>
        <w:pStyle w:val="ListBullet"/>
      </w:pPr>
      <w:r w:rsidRPr="009D1918">
        <w:t>apply communication and mathematical skills relevant to work instructions and Standard Operating Procedures (SOPs)</w:t>
      </w:r>
    </w:p>
    <w:p w:rsidR="00000000" w:rsidRPr="009D1918" w:rsidP="009D1918">
      <w:pPr>
        <w:pStyle w:val="ListBullet"/>
      </w:pPr>
      <w:r w:rsidRPr="009D1918">
        <w:t>complete hygiene/food safety reports as required by regulators or the enterprise</w:t>
      </w:r>
    </w:p>
    <w:p w:rsidR="00000000" w:rsidRPr="009D1918" w:rsidP="009D1918">
      <w:pPr>
        <w:pStyle w:val="ListBullet"/>
      </w:pPr>
      <w:r w:rsidRPr="009D1918">
        <w:t>calibrate a thermometer</w:t>
      </w:r>
    </w:p>
    <w:p w:rsidR="00000000" w:rsidRPr="009D1918" w:rsidP="009D1918">
      <w:pPr>
        <w:pStyle w:val="ListBullet"/>
      </w:pPr>
      <w:r w:rsidRPr="009D1918">
        <w:t>conduct a pre-operational hygiene ch</w:t>
      </w:r>
      <w:r w:rsidRPr="009D1918">
        <w:t>eck</w:t>
      </w:r>
    </w:p>
    <w:p w:rsidR="00000000" w:rsidRPr="009D1918" w:rsidP="009D1918">
      <w:pPr>
        <w:pStyle w:val="ListBullet"/>
      </w:pPr>
      <w:r w:rsidRPr="009D1918">
        <w:t>conduct microbiological test swabbing to workplace and regulatory requirements</w:t>
      </w:r>
    </w:p>
    <w:p w:rsidR="00000000" w:rsidRPr="009D1918" w:rsidP="009D1918">
      <w:pPr>
        <w:pStyle w:val="ListBullet"/>
      </w:pPr>
      <w:r w:rsidRPr="009D1918">
        <w:t>interpret microbiological test results and take appropriate action</w:t>
      </w:r>
    </w:p>
    <w:p w:rsidR="00000000" w:rsidRPr="009D1918" w:rsidP="009D1918">
      <w:pPr>
        <w:pStyle w:val="ListBullet"/>
      </w:pPr>
      <w:r w:rsidRPr="009D1918">
        <w:t>use relevant problem-solving skills.</w:t>
      </w:r>
    </w:p>
    <w:p w:rsidR="00000000" w:rsidRPr="009D1918" w:rsidP="009D1918">
      <w:pPr>
        <w:pStyle w:val="AllowPageBreak"/>
      </w:pPr>
    </w:p>
    <w:p w:rsidR="00000000" w:rsidRPr="009D1918" w:rsidP="009D1918">
      <w:pPr>
        <w:pStyle w:val="Heading1"/>
      </w:pPr>
      <w:bookmarkStart w:id="11" w:name="O_1142004"/>
      <w:bookmarkEnd w:id="11"/>
      <w:r w:rsidRPr="009D1918">
        <w:t>Knowledge Evidence</w:t>
      </w:r>
    </w:p>
    <w:p w:rsidR="00000000" w:rsidRPr="009D1918" w:rsidP="00547F4E">
      <w:pPr>
        <w:pStyle w:val="BodyText"/>
      </w:pPr>
      <w:r w:rsidRPr="009D1918">
        <w:t xml:space="preserve">The candidate must demonstrate </w:t>
      </w:r>
      <w:r w:rsidRPr="009D1918">
        <w:t>a factual, technical, procedural and theoretical knowledge of:</w:t>
      </w:r>
    </w:p>
    <w:p w:rsidR="00000000" w:rsidRPr="009D1918" w:rsidP="009D1918">
      <w:pPr>
        <w:pStyle w:val="ListBullet"/>
      </w:pPr>
      <w:r w:rsidRPr="009D1918">
        <w:t>features of major types of microorganisms affecting the meat industry</w:t>
      </w:r>
    </w:p>
    <w:p w:rsidR="00000000" w:rsidRPr="009D1918" w:rsidP="009D1918">
      <w:pPr>
        <w:pStyle w:val="ListBullet"/>
      </w:pPr>
      <w:r w:rsidRPr="009D1918">
        <w:t>major types and sources of microbial contamination</w:t>
      </w:r>
    </w:p>
    <w:p w:rsidR="00000000" w:rsidRPr="009D1918" w:rsidP="009D1918">
      <w:pPr>
        <w:pStyle w:val="ListBullet"/>
      </w:pPr>
      <w:r w:rsidRPr="009D1918">
        <w:t>aerobic and anaerobic requirements of micro-organisms</w:t>
      </w:r>
    </w:p>
    <w:p w:rsidR="00000000" w:rsidRPr="009D1918" w:rsidP="009D1918">
      <w:pPr>
        <w:pStyle w:val="ListBullet"/>
      </w:pPr>
      <w:r w:rsidRPr="009D1918">
        <w:t xml:space="preserve">growth traits of </w:t>
      </w:r>
      <w:r w:rsidRPr="009D1918">
        <w:t>different types of micro-organisms</w:t>
      </w:r>
    </w:p>
    <w:p w:rsidR="00000000" w:rsidRPr="009D1918" w:rsidP="009D1918">
      <w:pPr>
        <w:pStyle w:val="ListBullet"/>
      </w:pPr>
      <w:r w:rsidRPr="009D1918">
        <w:t>habitat of different types of micro-organisms and their ability to survive outside the host animal</w:t>
      </w:r>
    </w:p>
    <w:p w:rsidR="00000000" w:rsidRPr="009D1918" w:rsidP="009D1918">
      <w:pPr>
        <w:pStyle w:val="ListBullet"/>
      </w:pPr>
      <w:r w:rsidRPr="009D1918">
        <w:t>how bacterial contamination can be prevented or limited</w:t>
      </w:r>
    </w:p>
    <w:p w:rsidR="00000000" w:rsidRPr="009D1918" w:rsidP="009D1918">
      <w:pPr>
        <w:pStyle w:val="ListBullet"/>
      </w:pPr>
      <w:r w:rsidRPr="009D1918">
        <w:t>how bacterial growth can be controlled</w:t>
      </w:r>
    </w:p>
    <w:p w:rsidR="00000000" w:rsidRPr="009D1918" w:rsidP="009D1918">
      <w:pPr>
        <w:pStyle w:val="ListBullet"/>
      </w:pPr>
      <w:r w:rsidRPr="009D1918">
        <w:t>bacterial contamination tes</w:t>
      </w:r>
      <w:r w:rsidRPr="009D1918">
        <w:t>ting programs used in abattoirs</w:t>
      </w:r>
    </w:p>
    <w:p w:rsidR="00000000" w:rsidRPr="009D1918" w:rsidP="009D1918">
      <w:pPr>
        <w:pStyle w:val="ListBullet"/>
      </w:pPr>
      <w:r w:rsidRPr="009D1918">
        <w:t>effect each requirement has on microbial growth</w:t>
      </w:r>
    </w:p>
    <w:p w:rsidR="00000000" w:rsidRPr="009D1918" w:rsidP="009D1918">
      <w:pPr>
        <w:pStyle w:val="ListBullet"/>
      </w:pPr>
      <w:r w:rsidRPr="009D1918">
        <w:t>effects of incorrect removal of contamination</w:t>
      </w:r>
    </w:p>
    <w:p w:rsidR="00000000" w:rsidRPr="009D1918" w:rsidP="009D1918">
      <w:pPr>
        <w:pStyle w:val="ListBullet"/>
      </w:pPr>
      <w:r w:rsidRPr="009D1918">
        <w:t>effects on microbial growth of refrigeration and handling techniques</w:t>
      </w:r>
    </w:p>
    <w:p w:rsidR="00000000" w:rsidRPr="009D1918" w:rsidP="009D1918">
      <w:pPr>
        <w:pStyle w:val="ListBullet"/>
      </w:pPr>
      <w:r w:rsidRPr="009D1918">
        <w:t>effects on microbial growth of wet carcase surfaces</w:t>
      </w:r>
    </w:p>
    <w:p w:rsidR="00000000" w:rsidRPr="009D1918" w:rsidP="009D1918">
      <w:pPr>
        <w:pStyle w:val="ListBullet"/>
      </w:pPr>
      <w:r w:rsidRPr="009D1918">
        <w:t>symptoms, effects and means of prevention of microbial infection contamination of meat</w:t>
      </w:r>
    </w:p>
    <w:p w:rsidR="00000000" w:rsidRPr="009D1918" w:rsidP="009D1918">
      <w:pPr>
        <w:pStyle w:val="ListBullet"/>
      </w:pPr>
      <w:r w:rsidRPr="009D1918">
        <w:t>conditions under which food poisoning occurs</w:t>
      </w:r>
    </w:p>
    <w:p w:rsidR="00000000" w:rsidRPr="009D1918" w:rsidP="009D1918">
      <w:pPr>
        <w:pStyle w:val="ListBullet"/>
      </w:pPr>
      <w:r w:rsidRPr="009D1918">
        <w:t>symptoms of bacterial food poisoning</w:t>
      </w:r>
    </w:p>
    <w:p w:rsidR="00000000" w:rsidRPr="009D1918" w:rsidP="009D1918">
      <w:pPr>
        <w:pStyle w:val="ListBullet"/>
      </w:pPr>
      <w:r w:rsidRPr="009D1918">
        <w:t>impact of chemicals on meat and meat products</w:t>
      </w:r>
    </w:p>
    <w:p w:rsidR="00000000" w:rsidRPr="009D1918" w:rsidP="009D1918">
      <w:pPr>
        <w:pStyle w:val="ListBullet"/>
      </w:pPr>
      <w:r w:rsidRPr="009D1918">
        <w:t>major chemical contamination control prog</w:t>
      </w:r>
      <w:r w:rsidRPr="009D1918">
        <w:t>rams</w:t>
      </w:r>
    </w:p>
    <w:p w:rsidR="00000000" w:rsidRPr="009D1918" w:rsidP="009D1918">
      <w:pPr>
        <w:pStyle w:val="ListBullet"/>
      </w:pPr>
      <w:r w:rsidRPr="009D1918">
        <w:t>major sources of chemical contamination</w:t>
      </w:r>
    </w:p>
    <w:p w:rsidR="00000000" w:rsidRPr="009D1918" w:rsidP="009D1918">
      <w:pPr>
        <w:pStyle w:val="ListBullet"/>
      </w:pPr>
      <w:r w:rsidRPr="009D1918">
        <w:t>major sources of physical contamination</w:t>
      </w:r>
    </w:p>
    <w:p w:rsidR="00000000" w:rsidRPr="009D1918" w:rsidP="009D1918">
      <w:pPr>
        <w:pStyle w:val="ListBullet"/>
      </w:pPr>
      <w:r w:rsidRPr="009D1918">
        <w:t>physical contamination monitoring and control methods employed such as inspection and metal detectors</w:t>
      </w:r>
    </w:p>
    <w:p w:rsidR="00000000" w:rsidRPr="009D1918" w:rsidP="009D1918">
      <w:pPr>
        <w:pStyle w:val="ListBullet"/>
      </w:pPr>
      <w:r w:rsidRPr="009D1918">
        <w:t>actions to prevent or limit physical and chemical contamination of me</w:t>
      </w:r>
      <w:r w:rsidRPr="009D1918">
        <w:t>at</w:t>
      </w:r>
    </w:p>
    <w:p w:rsidR="00000000" w:rsidRPr="009D1918" w:rsidP="009D1918">
      <w:pPr>
        <w:pStyle w:val="ListBullet"/>
      </w:pPr>
      <w:r w:rsidRPr="009D1918">
        <w:t>function of the elements of a HACCP-based QA system</w:t>
      </w:r>
    </w:p>
    <w:p w:rsidR="00000000" w:rsidRPr="009D1918" w:rsidP="009D1918">
      <w:pPr>
        <w:pStyle w:val="ListBullet"/>
      </w:pPr>
      <w:r w:rsidRPr="009D1918">
        <w:t>elements of a HACCP-based QA program including hazard identification, control points, CCP, critical limits, control measures, preventative measures, GMP, pre-requisite programs, verification, monitorin</w:t>
      </w:r>
      <w:r w:rsidRPr="009D1918">
        <w:t>g, documentation and validation</w:t>
      </w:r>
    </w:p>
    <w:p w:rsidR="00000000" w:rsidRPr="009D1918" w:rsidP="009D1918">
      <w:pPr>
        <w:pStyle w:val="ListBullet"/>
      </w:pPr>
      <w:r w:rsidRPr="009D1918">
        <w:t>how hazard risk assessment is undertaken</w:t>
      </w:r>
    </w:p>
    <w:p w:rsidR="00000000" w:rsidRPr="009D1918" w:rsidP="009D1918">
      <w:pPr>
        <w:pStyle w:val="ListBullet"/>
      </w:pPr>
      <w:r w:rsidRPr="009D1918">
        <w:t>importance of food chain security and the implications of a break down in control</w:t>
      </w:r>
    </w:p>
    <w:p w:rsidR="00000000" w:rsidRPr="009D1918" w:rsidP="009D1918">
      <w:pPr>
        <w:pStyle w:val="ListBullet"/>
      </w:pPr>
      <w:r w:rsidRPr="009D1918">
        <w:t>relevant workplace health and safety, regulatory and workplace requirements.</w:t>
      </w:r>
    </w:p>
    <w:p w:rsidR="00000000" w:rsidRPr="009D1918" w:rsidP="009D1918">
      <w:pPr>
        <w:pStyle w:val="AllowPageBreak"/>
      </w:pPr>
    </w:p>
    <w:p w:rsidR="00000000" w:rsidRPr="009D1918" w:rsidP="009D1918">
      <w:pPr>
        <w:pStyle w:val="Heading1"/>
      </w:pPr>
      <w:bookmarkStart w:id="12" w:name="O_1142003"/>
      <w:bookmarkEnd w:id="12"/>
      <w:r w:rsidRPr="009D1918">
        <w:t>Asses</w:t>
      </w:r>
      <w:r w:rsidRPr="009D1918">
        <w:t>sment Conditions</w:t>
      </w:r>
    </w:p>
    <w:p w:rsidR="00000000" w:rsidRPr="009D1918" w:rsidP="00547F4E">
      <w:pPr>
        <w:pStyle w:val="BodyText"/>
      </w:pPr>
      <w:r w:rsidRPr="009D1918">
        <w:t>Competency must be demonstrated while complying with a current HACCP and approved program regulations in an operating meat processing plant.</w:t>
      </w:r>
    </w:p>
    <w:p w:rsidR="00000000" w:rsidRPr="009D1918" w:rsidP="00547F4E">
      <w:pPr>
        <w:pStyle w:val="BodyText"/>
      </w:pPr>
      <w:r w:rsidRPr="009D1918">
        <w:t>Assessment must involve reference to an actual or simulated meat processing HACCP program.</w:t>
      </w:r>
    </w:p>
    <w:p w:rsidR="00000000" w:rsidRPr="009D1918" w:rsidP="00547F4E">
      <w:pPr>
        <w:pStyle w:val="BodyText"/>
      </w:pPr>
      <w:r w:rsidRPr="009D1918">
        <w:t>A minimum of three different forms of assessment must be used.</w:t>
      </w:r>
    </w:p>
    <w:p w:rsidR="00000000" w:rsidRPr="009D1918" w:rsidP="00547F4E">
      <w:pPr>
        <w:pStyle w:val="BodyText"/>
      </w:pPr>
      <w:r w:rsidRPr="009D1918">
        <w:t>Assessors must satisfy the current standards for RTOs.</w:t>
      </w:r>
    </w:p>
    <w:p w:rsidR="00000000" w:rsidRPr="009D1918" w:rsidP="009D1918">
      <w:pPr>
        <w:pStyle w:val="Heading1"/>
      </w:pPr>
      <w:bookmarkStart w:id="13" w:name="O_1142017"/>
      <w:bookmarkEnd w:id="13"/>
      <w:r w:rsidRPr="009D1918">
        <w:t>Links</w:t>
      </w:r>
    </w:p>
    <w:p w:rsidR="00000000" w:rsidRPr="009D1918" w:rsidP="00547F4E">
      <w:pPr>
        <w:pStyle w:val="BodyText"/>
      </w:pPr>
      <w:r w:rsidRPr="009D191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C7DE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D1918" w:rsidP="009D1918"/>
    <w:sectPr w:rsidSect="009D19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18" w:rsidRPr="00547F4E" w:rsidP="00547F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F4E" w:rsidP="009D19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47F4E" w:rsidP="009D19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7F4E" w:rsidP="009D19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18" w:rsidP="009D19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7F4E">
      <w:t>Approved</w:t>
    </w:r>
    <w:r w:rsidR="00547F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7F4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7F4E">
      <w:rPr>
        <w:noProof/>
      </w:rPr>
      <w:t>5</w:t>
    </w:r>
    <w:r>
      <w:rPr>
        <w:noProof/>
      </w:rPr>
      <w:fldChar w:fldCharType="end"/>
    </w:r>
  </w:p>
  <w:p w:rsidR="009D1918" w:rsidP="009D19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7F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7F4E">
      <w:t>Skills Insight</w:t>
    </w:r>
    <w:r w:rsidR="00547F4E">
      <w:fldChar w:fldCharType="end"/>
    </w:r>
  </w:p>
  <w:p w:rsidR="009D1918" w:rsidP="009D19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F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918" w:rsidRPr="00547F4E" w:rsidP="00547F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F4E" w:rsidRPr="002D2AF8" w:rsidP="009D19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AMPA3071 Implement food safety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7F4E" w:rsidP="009D19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18" w:rsidRPr="002D2AF8" w:rsidP="009D19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7F4E">
      <w:t>AMPA3071 Implement food safety program</w:t>
    </w:r>
    <w:r w:rsidR="00547F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7F4E">
      <w:rPr>
        <w:noProof/>
      </w:rPr>
      <w:t>2 March 2025</w:t>
    </w:r>
    <w:r>
      <w:fldChar w:fldCharType="end"/>
    </w:r>
  </w:p>
  <w:p w:rsidR="009D1918" w:rsidP="009D19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D03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CA12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9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9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9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9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9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9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9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9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9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9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9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918"/>
  </w:style>
  <w:style w:type="character" w:customStyle="1" w:styleId="Heading1Char">
    <w:name w:val="Heading 1 Char"/>
    <w:basedOn w:val="DefaultParagraphFont"/>
    <w:link w:val="Heading1"/>
    <w:rsid w:val="009D19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9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9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19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191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D1918"/>
    <w:rPr>
      <w:i/>
    </w:rPr>
  </w:style>
  <w:style w:type="paragraph" w:customStyle="1" w:styleId="SuperHeading">
    <w:name w:val="SuperHeading"/>
    <w:basedOn w:val="Normal"/>
    <w:rsid w:val="009D19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9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1918"/>
    <w:rPr>
      <w:b/>
    </w:rPr>
  </w:style>
  <w:style w:type="character" w:customStyle="1" w:styleId="Heading2Char">
    <w:name w:val="Heading 2 Char"/>
    <w:basedOn w:val="DefaultParagraphFont"/>
    <w:link w:val="Heading2"/>
    <w:rsid w:val="009D19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9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9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9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9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9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9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9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9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9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9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9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9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9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19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1918"/>
    <w:rPr>
      <w:b/>
      <w:spacing w:val="0"/>
    </w:rPr>
  </w:style>
  <w:style w:type="paragraph" w:customStyle="1" w:styleId="SuperTitle">
    <w:name w:val="SuperTitle"/>
    <w:basedOn w:val="Title"/>
    <w:rsid w:val="009D19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9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9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19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19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9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9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9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9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9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9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9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9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19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9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9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918"/>
  </w:style>
  <w:style w:type="paragraph" w:styleId="TableofFigures">
    <w:name w:val="table of figures"/>
    <w:basedOn w:val="Normal"/>
    <w:next w:val="Normal"/>
    <w:semiHidden/>
    <w:rsid w:val="009D19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9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1918"/>
    <w:rPr>
      <w:rFonts w:ascii="Wingdings" w:hAnsi="Wingdings"/>
    </w:rPr>
  </w:style>
  <w:style w:type="paragraph" w:customStyle="1" w:styleId="TableHeading">
    <w:name w:val="Table Heading"/>
    <w:basedOn w:val="HeadingBase"/>
    <w:rsid w:val="009D19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918"/>
    <w:rPr>
      <w:color w:val="0033CC"/>
      <w:u w:val="none"/>
    </w:rPr>
  </w:style>
  <w:style w:type="paragraph" w:customStyle="1" w:styleId="BodyTextRight">
    <w:name w:val="Body Text Right"/>
    <w:basedOn w:val="BodyText"/>
    <w:rsid w:val="009D19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9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9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9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9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9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918"/>
    <w:rPr>
      <w:sz w:val="32"/>
    </w:rPr>
  </w:style>
  <w:style w:type="paragraph" w:customStyle="1" w:styleId="HeadingProcedure">
    <w:name w:val="Heading Procedure"/>
    <w:basedOn w:val="HeadingBase"/>
    <w:next w:val="Normal"/>
    <w:rsid w:val="009D19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918"/>
    <w:pPr>
      <w:spacing w:before="60" w:after="60"/>
    </w:pPr>
  </w:style>
  <w:style w:type="paragraph" w:styleId="ListContinue">
    <w:name w:val="List Continue"/>
    <w:basedOn w:val="List"/>
    <w:rsid w:val="009D1918"/>
    <w:pPr>
      <w:ind w:firstLine="0"/>
    </w:pPr>
  </w:style>
  <w:style w:type="paragraph" w:customStyle="1" w:styleId="ListNote">
    <w:name w:val="List Note"/>
    <w:basedOn w:val="List"/>
    <w:rsid w:val="009D19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9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9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918"/>
    <w:rPr>
      <w:rFonts w:ascii="Courier New" w:hAnsi="Courier New"/>
    </w:rPr>
  </w:style>
  <w:style w:type="paragraph" w:customStyle="1" w:styleId="NoteBullet">
    <w:name w:val="Note Bullet"/>
    <w:basedOn w:val="Note"/>
    <w:rsid w:val="009D19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9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9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9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9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19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9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918"/>
    <w:rPr>
      <w:b/>
      <w:smallCaps/>
    </w:rPr>
  </w:style>
  <w:style w:type="paragraph" w:customStyle="1" w:styleId="TableListNumber">
    <w:name w:val="Table List Number"/>
    <w:basedOn w:val="ListNumber"/>
    <w:rsid w:val="009D19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9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918"/>
    <w:pPr>
      <w:numPr>
        <w:numId w:val="8"/>
      </w:numPr>
    </w:pPr>
  </w:style>
  <w:style w:type="paragraph" w:customStyle="1" w:styleId="ListAlpha2">
    <w:name w:val="List Alpha 2"/>
    <w:basedOn w:val="List2"/>
    <w:rsid w:val="009D1918"/>
    <w:pPr>
      <w:numPr>
        <w:numId w:val="7"/>
      </w:numPr>
    </w:pPr>
  </w:style>
  <w:style w:type="paragraph" w:styleId="List2">
    <w:name w:val="List 2"/>
    <w:basedOn w:val="BodyText"/>
    <w:rsid w:val="009D19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9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9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9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9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9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1918"/>
    <w:pPr>
      <w:numPr>
        <w:numId w:val="3"/>
      </w:numPr>
    </w:pPr>
  </w:style>
  <w:style w:type="paragraph" w:styleId="ListContinue2">
    <w:name w:val="List Continue 2"/>
    <w:basedOn w:val="List2"/>
    <w:rsid w:val="009D1918"/>
    <w:pPr>
      <w:ind w:firstLine="0"/>
    </w:pPr>
  </w:style>
  <w:style w:type="paragraph" w:styleId="ListContinue3">
    <w:name w:val="List Continue 3"/>
    <w:basedOn w:val="List3"/>
    <w:rsid w:val="009D1918"/>
    <w:pPr>
      <w:ind w:left="1021" w:firstLine="0"/>
    </w:pPr>
  </w:style>
  <w:style w:type="paragraph" w:styleId="ListContinue4">
    <w:name w:val="List Continue 4"/>
    <w:basedOn w:val="List4"/>
    <w:rsid w:val="009D1918"/>
    <w:pPr>
      <w:ind w:firstLine="0"/>
    </w:pPr>
  </w:style>
  <w:style w:type="paragraph" w:styleId="ListContinue5">
    <w:name w:val="List Continue 5"/>
    <w:basedOn w:val="List5"/>
    <w:rsid w:val="009D1918"/>
    <w:pPr>
      <w:ind w:firstLine="0"/>
    </w:pPr>
  </w:style>
  <w:style w:type="paragraph" w:styleId="ListNumber3">
    <w:name w:val="List Number 3"/>
    <w:basedOn w:val="List3"/>
    <w:rsid w:val="009D1918"/>
    <w:pPr>
      <w:numPr>
        <w:numId w:val="4"/>
      </w:numPr>
    </w:pPr>
  </w:style>
  <w:style w:type="paragraph" w:styleId="ListNumber4">
    <w:name w:val="List Number 4"/>
    <w:basedOn w:val="List4"/>
    <w:rsid w:val="009D1918"/>
    <w:pPr>
      <w:numPr>
        <w:numId w:val="5"/>
      </w:numPr>
    </w:pPr>
  </w:style>
  <w:style w:type="paragraph" w:styleId="ListNumber5">
    <w:name w:val="List Number 5"/>
    <w:basedOn w:val="List5"/>
    <w:rsid w:val="009D1918"/>
    <w:pPr>
      <w:numPr>
        <w:numId w:val="6"/>
      </w:numPr>
    </w:pPr>
  </w:style>
  <w:style w:type="paragraph" w:styleId="BlockText">
    <w:name w:val="Block Text"/>
    <w:basedOn w:val="Normal"/>
    <w:rsid w:val="009D19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9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918"/>
    <w:rPr>
      <w:sz w:val="16"/>
      <w:vertAlign w:val="superscript"/>
    </w:rPr>
  </w:style>
  <w:style w:type="character" w:customStyle="1" w:styleId="Symbols">
    <w:name w:val="Symbols"/>
    <w:basedOn w:val="DefaultParagraphFont"/>
    <w:rsid w:val="009D1918"/>
    <w:rPr>
      <w:rFonts w:ascii="Symbol" w:hAnsi="Symbol"/>
    </w:rPr>
  </w:style>
  <w:style w:type="character" w:customStyle="1" w:styleId="MenuOptions">
    <w:name w:val="Menu Options"/>
    <w:basedOn w:val="DefaultParagraphFont"/>
    <w:rsid w:val="009D19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918"/>
    <w:rPr>
      <w:b/>
    </w:rPr>
  </w:style>
  <w:style w:type="character" w:customStyle="1" w:styleId="Underlined">
    <w:name w:val="Underlined"/>
    <w:basedOn w:val="DefaultParagraphFont"/>
    <w:rsid w:val="009D1918"/>
    <w:rPr>
      <w:u w:val="single"/>
    </w:rPr>
  </w:style>
  <w:style w:type="paragraph" w:customStyle="1" w:styleId="TableBodyTextRight">
    <w:name w:val="Table Body Text Right"/>
    <w:basedOn w:val="TableBodyText"/>
    <w:rsid w:val="009D19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918"/>
    <w:rPr>
      <w:sz w:val="18"/>
    </w:rPr>
  </w:style>
  <w:style w:type="paragraph" w:customStyle="1" w:styleId="BodySmallRight">
    <w:name w:val="Body Small Right"/>
    <w:basedOn w:val="BodyTextRight"/>
    <w:rsid w:val="009D1918"/>
    <w:rPr>
      <w:sz w:val="18"/>
      <w:szCs w:val="18"/>
    </w:rPr>
  </w:style>
  <w:style w:type="paragraph" w:customStyle="1" w:styleId="MarginEdition">
    <w:name w:val="Margin Edition"/>
    <w:basedOn w:val="MarginNote"/>
    <w:rsid w:val="009D19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918"/>
    <w:rPr>
      <w:sz w:val="2"/>
      <w:szCs w:val="2"/>
    </w:rPr>
  </w:style>
  <w:style w:type="character" w:customStyle="1" w:styleId="Small">
    <w:name w:val="Small"/>
    <w:basedOn w:val="DefaultParagraphFont"/>
    <w:rsid w:val="009D1918"/>
    <w:rPr>
      <w:sz w:val="16"/>
    </w:rPr>
  </w:style>
  <w:style w:type="paragraph" w:customStyle="1" w:styleId="WideTable">
    <w:name w:val="Wide Table"/>
    <w:basedOn w:val="Normal"/>
    <w:rsid w:val="009D19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918"/>
  </w:style>
  <w:style w:type="paragraph" w:styleId="Quote">
    <w:name w:val="Quote"/>
    <w:basedOn w:val="Heading1"/>
    <w:link w:val="QuoteChar"/>
    <w:qFormat/>
    <w:rsid w:val="009D19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9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918"/>
    <w:pPr>
      <w:pageBreakBefore/>
    </w:pPr>
  </w:style>
  <w:style w:type="paragraph" w:customStyle="1" w:styleId="Border">
    <w:name w:val="Border"/>
    <w:basedOn w:val="Normal"/>
    <w:qFormat/>
    <w:rsid w:val="009D19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9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9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9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9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9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9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9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9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918"/>
    <w:rPr>
      <w:u w:val="single"/>
    </w:rPr>
  </w:style>
  <w:style w:type="character" w:customStyle="1" w:styleId="BoldandItalics">
    <w:name w:val="Bold and Italics"/>
    <w:qFormat/>
    <w:rsid w:val="009D1918"/>
    <w:rPr>
      <w:b/>
      <w:i/>
      <w:u w:val="none"/>
    </w:rPr>
  </w:style>
  <w:style w:type="paragraph" w:styleId="BalloonText">
    <w:name w:val="Balloon Text"/>
    <w:basedOn w:val="Normal"/>
    <w:link w:val="BalloonTextChar"/>
    <w:rsid w:val="009D1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9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9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9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9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9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91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7F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1243</Words>
  <Characters>8021</Characters>
  <Application>Microsoft Office Word</Application>
  <DocSecurity>0</DocSecurity>
  <Lines>250</Lines>
  <Paragraphs>162</Paragraphs>
  <ScaleCrop>false</ScaleCrop>
  <Company>Author-it Software Corporation Ltd.</Company>
  <LinksUpToDate>false</LinksUpToDate>
  <CharactersWithSpaces>9102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AMPA3071 Implement food safety program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2025-03-01T13:49:00Z</dcterms:created>
  <dcterms:modified xsi:type="dcterms:W3CDTF">2025-03-01T13:49:00Z</dcterms:modified>
</cp:coreProperties>
</file>