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E09" w:rsidP="00153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AMPA3064 Bone small stock carcase - middle</w:t>
      </w:r>
      <w:r>
        <w:fldChar w:fldCharType="end"/>
      </w:r>
    </w:p>
    <w:p w:rsidR="00153E09" w:rsidP="00153E09">
      <w:pPr>
        <w:pStyle w:val="Version"/>
        <w:sectPr w:rsidSect="00FF27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70B" w:rsidP="00FF270B">
      <w:pPr>
        <w:pStyle w:val="SuperHeading"/>
      </w:pPr>
      <w:r w:rsidRPr="00FF270B">
        <w:t>Assessment Requirements for AMPA3064 Bone small stock carcase - middle</w:t>
      </w:r>
    </w:p>
    <w:p w:rsidR="00000000" w:rsidRPr="00FF270B" w:rsidP="00FF270B">
      <w:pPr>
        <w:pStyle w:val="Heading1"/>
      </w:pPr>
      <w:bookmarkStart w:id="1" w:name="O_896977"/>
      <w:bookmarkEnd w:id="1"/>
      <w:r w:rsidRPr="00FF27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F2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0B">
            <w:pPr>
              <w:pStyle w:val="TableHeading"/>
              <w:rPr>
                <w:lang w:val="en-NZ"/>
              </w:rPr>
            </w:pPr>
            <w:r w:rsidRPr="00FF27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0B">
            <w:pPr>
              <w:pStyle w:val="TableHeading"/>
              <w:rPr>
                <w:lang w:val="en-NZ"/>
              </w:rPr>
            </w:pPr>
            <w:r w:rsidRPr="00FF27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0B">
            <w:pPr>
              <w:pStyle w:val="TableHeading"/>
              <w:rPr>
                <w:lang w:val="en-NZ"/>
              </w:rPr>
            </w:pPr>
            <w:r w:rsidRPr="00FF270B">
              <w:t>Comment</w:t>
            </w:r>
          </w:p>
        </w:tc>
      </w:tr>
      <w:tr w:rsidTr="00FF2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0B">
            <w:pPr>
              <w:pStyle w:val="BodyText"/>
              <w:rPr>
                <w:lang w:val="en-NZ"/>
              </w:rPr>
            </w:pPr>
            <w:r w:rsidRPr="00FF27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0B">
            <w:pPr>
              <w:pStyle w:val="BodyText"/>
              <w:rPr>
                <w:lang w:val="en-NZ"/>
              </w:rPr>
            </w:pPr>
            <w:r w:rsidRPr="00FF270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0B" w:rsidP="00FF270B">
            <w:pPr>
              <w:pStyle w:val="BodyText"/>
            </w:pPr>
            <w:r w:rsidRPr="00FF270B">
              <w:t>Initial release</w:t>
            </w:r>
          </w:p>
        </w:tc>
      </w:tr>
    </w:tbl>
    <w:p w:rsidR="00000000" w:rsidRPr="00FF270B" w:rsidP="00FF270B">
      <w:pPr>
        <w:pStyle w:val="BodyText"/>
      </w:pPr>
    </w:p>
    <w:p w:rsidR="00000000" w:rsidRPr="00FF270B" w:rsidP="00FF270B">
      <w:pPr>
        <w:pStyle w:val="AllowPageBreak"/>
      </w:pPr>
    </w:p>
    <w:p w:rsidR="00000000" w:rsidRPr="00FF270B" w:rsidP="00FF270B">
      <w:pPr>
        <w:pStyle w:val="Heading1"/>
      </w:pPr>
      <w:bookmarkStart w:id="2" w:name="O_896978"/>
      <w:bookmarkEnd w:id="2"/>
      <w:r w:rsidRPr="00FF270B">
        <w:t>Performance Evidence</w:t>
      </w:r>
    </w:p>
    <w:p w:rsidR="00000000" w:rsidRPr="00FF270B" w:rsidP="00153E09">
      <w:pPr>
        <w:pStyle w:val="BodyText"/>
      </w:pPr>
      <w:r w:rsidRPr="00FF270B">
        <w:t xml:space="preserve">The candidate must remove primal cuts from the trunk of a small stock carcase.  </w:t>
      </w:r>
    </w:p>
    <w:p w:rsidR="00000000" w:rsidRPr="00FF270B" w:rsidP="00153E09">
      <w:pPr>
        <w:pStyle w:val="BodyText"/>
      </w:pPr>
      <w:r w:rsidRPr="00FF270B">
        <w:t xml:space="preserve">The candidate must: </w:t>
      </w:r>
    </w:p>
    <w:p w:rsidR="00000000" w:rsidRPr="00FF270B" w:rsidP="00FF270B">
      <w:pPr>
        <w:pStyle w:val="ListBullet"/>
      </w:pPr>
      <w:r w:rsidRPr="00FF270B">
        <w:t>prepare and operate equipment according to workplace requirements</w:t>
      </w:r>
    </w:p>
    <w:p w:rsidR="00000000" w:rsidRPr="00FF270B" w:rsidP="00FF270B">
      <w:pPr>
        <w:pStyle w:val="ListBullet"/>
      </w:pPr>
      <w:r w:rsidRPr="00FF270B">
        <w:t>check and correct where necessary, the accuracy of cutting lines</w:t>
      </w:r>
    </w:p>
    <w:p w:rsidR="00000000" w:rsidRPr="00FF270B" w:rsidP="00FF270B">
      <w:pPr>
        <w:pStyle w:val="ListBullet"/>
      </w:pPr>
      <w:r w:rsidRPr="00FF270B">
        <w:t>bone the middle accor</w:t>
      </w:r>
      <w:r w:rsidRPr="00FF270B">
        <w:t xml:space="preserve">ding to the work instructions and specifications, and at production speed </w:t>
      </w:r>
    </w:p>
    <w:p w:rsidR="00000000" w:rsidRPr="00FF270B" w:rsidP="00FF270B">
      <w:pPr>
        <w:pStyle w:val="ListBullet"/>
      </w:pPr>
      <w:r w:rsidRPr="00FF270B">
        <w:t>identify contamination or abnormalities and handle according to workplace and regulatory requirements</w:t>
      </w:r>
    </w:p>
    <w:p w:rsidR="00000000" w:rsidRPr="00FF270B" w:rsidP="00FF270B">
      <w:pPr>
        <w:pStyle w:val="ListBullet"/>
      </w:pPr>
      <w:r w:rsidRPr="00FF270B">
        <w:t>apply communication skills relevant to work instructions and Standard Operating</w:t>
      </w:r>
      <w:r w:rsidRPr="00FF270B">
        <w:t xml:space="preserve"> Procedures (SOPs)</w:t>
      </w:r>
    </w:p>
    <w:p w:rsidR="00000000" w:rsidRPr="00FF270B" w:rsidP="00FF270B">
      <w:pPr>
        <w:pStyle w:val="AllowPageBreak"/>
      </w:pPr>
    </w:p>
    <w:p w:rsidR="00000000" w:rsidRPr="00FF270B" w:rsidP="00FF270B">
      <w:pPr>
        <w:pStyle w:val="Heading1"/>
      </w:pPr>
      <w:bookmarkStart w:id="3" w:name="O_896979"/>
      <w:bookmarkEnd w:id="3"/>
      <w:r w:rsidRPr="00FF270B">
        <w:t>Knowledge Evidence</w:t>
      </w:r>
    </w:p>
    <w:p w:rsidR="00000000" w:rsidRPr="00FF270B" w:rsidP="00153E09">
      <w:pPr>
        <w:pStyle w:val="BodyText"/>
      </w:pPr>
      <w:r w:rsidRPr="00FF270B">
        <w:t xml:space="preserve">The candidate must demonstrate a factual, technical, procedural and theoretical knowledge of: </w:t>
      </w:r>
    </w:p>
    <w:p w:rsidR="00000000" w:rsidRPr="00FF270B" w:rsidP="00FF270B">
      <w:pPr>
        <w:pStyle w:val="ListBullet"/>
      </w:pPr>
      <w:r w:rsidRPr="00FF270B">
        <w:t>structure of the carcase and primal cutting lines</w:t>
      </w:r>
    </w:p>
    <w:p w:rsidR="00000000" w:rsidRPr="00FF270B" w:rsidP="00FF270B">
      <w:pPr>
        <w:pStyle w:val="ListBullet"/>
      </w:pPr>
      <w:r w:rsidRPr="00FF270B">
        <w:t>procedure for removal of all primals to desired specifi</w:t>
      </w:r>
      <w:r w:rsidRPr="00FF270B">
        <w:t>cations</w:t>
      </w:r>
    </w:p>
    <w:p w:rsidR="00000000" w:rsidRPr="00FF270B" w:rsidP="00FF270B">
      <w:pPr>
        <w:pStyle w:val="ListBullet"/>
      </w:pPr>
      <w:r w:rsidRPr="00FF270B">
        <w:t>sources of contamination and cross-contamination and the ways of minimising it</w:t>
      </w:r>
    </w:p>
    <w:p w:rsidR="00000000" w:rsidRPr="00FF270B" w:rsidP="00FF270B">
      <w:pPr>
        <w:pStyle w:val="ListBullet"/>
      </w:pPr>
      <w:r w:rsidRPr="00FF270B">
        <w:t>importance of and technique required to maximise yield from a carcase</w:t>
      </w:r>
    </w:p>
    <w:p w:rsidR="00000000" w:rsidRPr="00FF270B" w:rsidP="00FF270B">
      <w:pPr>
        <w:pStyle w:val="ListBullet"/>
      </w:pPr>
      <w:r w:rsidRPr="00FF270B">
        <w:t>work instructions and dropped meat procedures</w:t>
      </w:r>
    </w:p>
    <w:p w:rsidR="00000000" w:rsidRPr="00FF270B" w:rsidP="00FF270B">
      <w:pPr>
        <w:pStyle w:val="ListBullet"/>
      </w:pPr>
      <w:r w:rsidRPr="00FF270B">
        <w:t xml:space="preserve">relevant regulatory requirements </w:t>
      </w:r>
    </w:p>
    <w:p w:rsidR="00000000" w:rsidRPr="00FF270B" w:rsidP="00FF270B">
      <w:pPr>
        <w:pStyle w:val="ListBullet"/>
      </w:pPr>
      <w:r w:rsidRPr="00FF270B">
        <w:t>carcase defects and</w:t>
      </w:r>
      <w:r w:rsidRPr="00FF270B">
        <w:t xml:space="preserve"> appropriate corrective actions.</w:t>
      </w:r>
    </w:p>
    <w:p w:rsidR="00000000" w:rsidRPr="00FF270B" w:rsidP="00FF270B">
      <w:pPr>
        <w:pStyle w:val="AllowPageBreak"/>
      </w:pPr>
    </w:p>
    <w:p w:rsidR="00000000" w:rsidRPr="00FF270B" w:rsidP="00FF270B">
      <w:pPr>
        <w:pStyle w:val="Heading1"/>
      </w:pPr>
      <w:bookmarkStart w:id="4" w:name="O_896980"/>
      <w:bookmarkEnd w:id="4"/>
      <w:r w:rsidRPr="00FF270B">
        <w:t>Assessment Conditions</w:t>
      </w:r>
    </w:p>
    <w:p w:rsidR="00000000" w:rsidRPr="00FF270B" w:rsidP="00153E09">
      <w:pPr>
        <w:pStyle w:val="BodyText"/>
      </w:pPr>
      <w:r w:rsidRPr="00FF270B">
        <w:t>Assessment must occur in a registered meat processing plant or facility.</w:t>
      </w:r>
    </w:p>
    <w:p w:rsidR="00000000" w:rsidRPr="00FF270B" w:rsidP="00153E09">
      <w:pPr>
        <w:pStyle w:val="BodyText"/>
      </w:pPr>
      <w:r w:rsidRPr="00FF270B">
        <w:t>Competency must be demonstrated in an operating meat processing plant or facility at normal production speed.</w:t>
      </w:r>
    </w:p>
    <w:p w:rsidR="00000000" w:rsidRPr="00FF270B" w:rsidP="00153E09">
      <w:pPr>
        <w:pStyle w:val="BodyText"/>
      </w:pPr>
      <w:r w:rsidRPr="00FF270B">
        <w:t xml:space="preserve">As a minimum, the following three forms of assessment must be used: </w:t>
      </w:r>
    </w:p>
    <w:p w:rsidR="00000000" w:rsidRPr="00FF270B" w:rsidP="00FF270B">
      <w:pPr>
        <w:pStyle w:val="ListBullet"/>
      </w:pPr>
      <w:r w:rsidRPr="00FF270B">
        <w:t>quiz of underpinning knowledge</w:t>
      </w:r>
    </w:p>
    <w:p w:rsidR="00000000" w:rsidRPr="00FF270B" w:rsidP="00FF270B">
      <w:pPr>
        <w:pStyle w:val="ListBullet"/>
      </w:pPr>
      <w:r w:rsidRPr="00FF270B">
        <w:t xml:space="preserve">workplace demonstration </w:t>
      </w:r>
    </w:p>
    <w:p w:rsidR="00000000" w:rsidRPr="00FF270B" w:rsidP="00FF270B">
      <w:pPr>
        <w:pStyle w:val="ListBullet"/>
      </w:pPr>
      <w:r w:rsidRPr="00FF270B">
        <w:t>workplace referee or third-party report of performance over time.</w:t>
      </w:r>
    </w:p>
    <w:p w:rsidR="00000000" w:rsidRPr="00FF270B" w:rsidP="00FF270B">
      <w:pPr>
        <w:pStyle w:val="BodyText"/>
      </w:pPr>
    </w:p>
    <w:p w:rsidR="00000000" w:rsidRPr="00FF270B" w:rsidP="00153E09">
      <w:pPr>
        <w:pStyle w:val="BodyText"/>
      </w:pPr>
      <w:r w:rsidRPr="00FF270B">
        <w:t>Assessors must satisfy the current standards for RTOs.</w:t>
      </w:r>
    </w:p>
    <w:p w:rsidR="00000000" w:rsidRPr="00FF270B" w:rsidP="00FF270B">
      <w:pPr>
        <w:pStyle w:val="Heading1"/>
      </w:pPr>
      <w:bookmarkStart w:id="5" w:name="O_896983"/>
      <w:bookmarkEnd w:id="5"/>
      <w:r w:rsidRPr="00FF270B">
        <w:t>Links</w:t>
      </w:r>
    </w:p>
    <w:p w:rsidR="00000000" w:rsidRPr="00FF270B" w:rsidP="00153E09">
      <w:pPr>
        <w:pStyle w:val="BodyText"/>
      </w:pPr>
      <w:r w:rsidRPr="00FF27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0C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270B" w:rsidP="00FF270B"/>
    <w:sectPr w:rsidSect="00FF27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0B" w:rsidRPr="00153E09" w:rsidP="00153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09" w:rsidP="00FF2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E09" w:rsidP="00FF2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3E09" w:rsidP="00FF27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70B" w:rsidRPr="00153E09" w:rsidP="00153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09" w:rsidRPr="002D2AF8" w:rsidP="00FF2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AMPA3064 Bone small stock carcase - middle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53E09" w:rsidP="00FF27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03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DC3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7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7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7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7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7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7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7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7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7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70B"/>
  </w:style>
  <w:style w:type="character" w:customStyle="1" w:styleId="Heading1Char">
    <w:name w:val="Heading 1 Char"/>
    <w:basedOn w:val="DefaultParagraphFont"/>
    <w:link w:val="Heading1"/>
    <w:rsid w:val="00FF27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7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7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27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F27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27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27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7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7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7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7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7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7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7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7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7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7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7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7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7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7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7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27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270B"/>
    <w:rPr>
      <w:b/>
      <w:spacing w:val="0"/>
    </w:rPr>
  </w:style>
  <w:style w:type="paragraph" w:customStyle="1" w:styleId="SuperTitle">
    <w:name w:val="SuperTitle"/>
    <w:basedOn w:val="Title"/>
    <w:rsid w:val="00FF27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7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7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27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27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7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7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7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7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7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7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7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7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270B"/>
    <w:rPr>
      <w:i/>
    </w:rPr>
  </w:style>
  <w:style w:type="paragraph" w:styleId="Caption">
    <w:name w:val="caption"/>
    <w:basedOn w:val="BodyText"/>
    <w:next w:val="Normal"/>
    <w:qFormat/>
    <w:rsid w:val="00FF27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7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7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70B"/>
  </w:style>
  <w:style w:type="paragraph" w:styleId="TableofFigures">
    <w:name w:val="table of figures"/>
    <w:basedOn w:val="Normal"/>
    <w:next w:val="Normal"/>
    <w:semiHidden/>
    <w:rsid w:val="00FF27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7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270B"/>
    <w:rPr>
      <w:rFonts w:ascii="Wingdings" w:hAnsi="Wingdings"/>
    </w:rPr>
  </w:style>
  <w:style w:type="character" w:customStyle="1" w:styleId="HotSpot">
    <w:name w:val="HotSpot"/>
    <w:rsid w:val="00FF270B"/>
    <w:rPr>
      <w:color w:val="0033CC"/>
      <w:u w:val="none"/>
    </w:rPr>
  </w:style>
  <w:style w:type="paragraph" w:customStyle="1" w:styleId="BodyTextRight">
    <w:name w:val="Body Text Right"/>
    <w:basedOn w:val="BodyText"/>
    <w:rsid w:val="00FF27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7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7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7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7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7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70B"/>
    <w:rPr>
      <w:sz w:val="32"/>
    </w:rPr>
  </w:style>
  <w:style w:type="paragraph" w:customStyle="1" w:styleId="HeadingProcedure">
    <w:name w:val="Heading Procedure"/>
    <w:basedOn w:val="HeadingBase"/>
    <w:next w:val="Normal"/>
    <w:rsid w:val="00FF27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70B"/>
    <w:pPr>
      <w:spacing w:before="60" w:after="60"/>
    </w:pPr>
  </w:style>
  <w:style w:type="paragraph" w:styleId="ListContinue">
    <w:name w:val="List Continue"/>
    <w:basedOn w:val="List"/>
    <w:rsid w:val="00FF270B"/>
    <w:pPr>
      <w:ind w:firstLine="0"/>
    </w:pPr>
  </w:style>
  <w:style w:type="paragraph" w:customStyle="1" w:styleId="ListNote">
    <w:name w:val="List Note"/>
    <w:basedOn w:val="List"/>
    <w:rsid w:val="00FF27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7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7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70B"/>
    <w:rPr>
      <w:rFonts w:ascii="Courier New" w:hAnsi="Courier New"/>
    </w:rPr>
  </w:style>
  <w:style w:type="paragraph" w:customStyle="1" w:styleId="NoteBullet">
    <w:name w:val="Note Bullet"/>
    <w:basedOn w:val="Note"/>
    <w:rsid w:val="00FF27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7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7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7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7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27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7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70B"/>
    <w:rPr>
      <w:b/>
      <w:smallCaps/>
    </w:rPr>
  </w:style>
  <w:style w:type="paragraph" w:customStyle="1" w:styleId="TableListNumber">
    <w:name w:val="Table List Number"/>
    <w:basedOn w:val="ListNumber"/>
    <w:rsid w:val="00FF27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7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70B"/>
    <w:pPr>
      <w:numPr>
        <w:numId w:val="8"/>
      </w:numPr>
    </w:pPr>
  </w:style>
  <w:style w:type="paragraph" w:customStyle="1" w:styleId="ListAlpha2">
    <w:name w:val="List Alpha 2"/>
    <w:basedOn w:val="List2"/>
    <w:rsid w:val="00FF270B"/>
    <w:pPr>
      <w:numPr>
        <w:numId w:val="7"/>
      </w:numPr>
    </w:pPr>
  </w:style>
  <w:style w:type="paragraph" w:styleId="List2">
    <w:name w:val="List 2"/>
    <w:basedOn w:val="BodyText"/>
    <w:rsid w:val="00FF27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7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7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7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7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7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270B"/>
    <w:pPr>
      <w:numPr>
        <w:numId w:val="3"/>
      </w:numPr>
    </w:pPr>
  </w:style>
  <w:style w:type="paragraph" w:styleId="ListContinue2">
    <w:name w:val="List Continue 2"/>
    <w:basedOn w:val="List2"/>
    <w:rsid w:val="00FF270B"/>
    <w:pPr>
      <w:ind w:firstLine="0"/>
    </w:pPr>
  </w:style>
  <w:style w:type="paragraph" w:styleId="ListContinue3">
    <w:name w:val="List Continue 3"/>
    <w:basedOn w:val="List3"/>
    <w:rsid w:val="00FF270B"/>
    <w:pPr>
      <w:ind w:left="1021" w:firstLine="0"/>
    </w:pPr>
  </w:style>
  <w:style w:type="paragraph" w:styleId="ListContinue4">
    <w:name w:val="List Continue 4"/>
    <w:basedOn w:val="List4"/>
    <w:rsid w:val="00FF270B"/>
    <w:pPr>
      <w:ind w:firstLine="0"/>
    </w:pPr>
  </w:style>
  <w:style w:type="paragraph" w:styleId="ListContinue5">
    <w:name w:val="List Continue 5"/>
    <w:basedOn w:val="List5"/>
    <w:rsid w:val="00FF270B"/>
    <w:pPr>
      <w:ind w:firstLine="0"/>
    </w:pPr>
  </w:style>
  <w:style w:type="paragraph" w:styleId="ListNumber3">
    <w:name w:val="List Number 3"/>
    <w:basedOn w:val="List3"/>
    <w:rsid w:val="00FF270B"/>
    <w:pPr>
      <w:numPr>
        <w:numId w:val="4"/>
      </w:numPr>
    </w:pPr>
  </w:style>
  <w:style w:type="paragraph" w:styleId="ListNumber4">
    <w:name w:val="List Number 4"/>
    <w:basedOn w:val="List4"/>
    <w:rsid w:val="00FF270B"/>
    <w:pPr>
      <w:numPr>
        <w:numId w:val="5"/>
      </w:numPr>
    </w:pPr>
  </w:style>
  <w:style w:type="paragraph" w:styleId="ListNumber5">
    <w:name w:val="List Number 5"/>
    <w:basedOn w:val="List5"/>
    <w:rsid w:val="00FF270B"/>
    <w:pPr>
      <w:numPr>
        <w:numId w:val="6"/>
      </w:numPr>
    </w:pPr>
  </w:style>
  <w:style w:type="paragraph" w:styleId="BlockText">
    <w:name w:val="Block Text"/>
    <w:basedOn w:val="Normal"/>
    <w:rsid w:val="00FF27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7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70B"/>
    <w:rPr>
      <w:sz w:val="16"/>
      <w:vertAlign w:val="superscript"/>
    </w:rPr>
  </w:style>
  <w:style w:type="character" w:customStyle="1" w:styleId="Symbols">
    <w:name w:val="Symbols"/>
    <w:basedOn w:val="DefaultParagraphFont"/>
    <w:rsid w:val="00FF270B"/>
    <w:rPr>
      <w:rFonts w:ascii="Symbol" w:hAnsi="Symbol"/>
    </w:rPr>
  </w:style>
  <w:style w:type="character" w:customStyle="1" w:styleId="MenuOptions">
    <w:name w:val="Menu Options"/>
    <w:basedOn w:val="DefaultParagraphFont"/>
    <w:rsid w:val="00FF27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70B"/>
    <w:rPr>
      <w:b/>
    </w:rPr>
  </w:style>
  <w:style w:type="character" w:customStyle="1" w:styleId="Underlined">
    <w:name w:val="Underlined"/>
    <w:basedOn w:val="DefaultParagraphFont"/>
    <w:rsid w:val="00FF270B"/>
    <w:rPr>
      <w:u w:val="single"/>
    </w:rPr>
  </w:style>
  <w:style w:type="paragraph" w:customStyle="1" w:styleId="TableBodyTextRight">
    <w:name w:val="Table Body Text Right"/>
    <w:basedOn w:val="TableBodyText"/>
    <w:rsid w:val="00FF27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70B"/>
    <w:rPr>
      <w:sz w:val="18"/>
    </w:rPr>
  </w:style>
  <w:style w:type="paragraph" w:customStyle="1" w:styleId="BodySmallRight">
    <w:name w:val="Body Small Right"/>
    <w:basedOn w:val="BodyTextRight"/>
    <w:rsid w:val="00FF270B"/>
    <w:rPr>
      <w:sz w:val="18"/>
      <w:szCs w:val="18"/>
    </w:rPr>
  </w:style>
  <w:style w:type="paragraph" w:customStyle="1" w:styleId="MarginEdition">
    <w:name w:val="Margin Edition"/>
    <w:basedOn w:val="MarginNote"/>
    <w:rsid w:val="00FF27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70B"/>
    <w:rPr>
      <w:sz w:val="2"/>
      <w:szCs w:val="2"/>
    </w:rPr>
  </w:style>
  <w:style w:type="character" w:customStyle="1" w:styleId="Small">
    <w:name w:val="Small"/>
    <w:basedOn w:val="DefaultParagraphFont"/>
    <w:rsid w:val="00FF270B"/>
    <w:rPr>
      <w:sz w:val="16"/>
    </w:rPr>
  </w:style>
  <w:style w:type="paragraph" w:customStyle="1" w:styleId="WideTable">
    <w:name w:val="Wide Table"/>
    <w:basedOn w:val="Normal"/>
    <w:rsid w:val="00FF27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70B"/>
  </w:style>
  <w:style w:type="paragraph" w:styleId="Quote">
    <w:name w:val="Quote"/>
    <w:basedOn w:val="Heading1"/>
    <w:link w:val="QuoteChar"/>
    <w:qFormat/>
    <w:rsid w:val="00FF27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7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70B"/>
    <w:pPr>
      <w:pageBreakBefore/>
    </w:pPr>
  </w:style>
  <w:style w:type="paragraph" w:customStyle="1" w:styleId="Border">
    <w:name w:val="Border"/>
    <w:basedOn w:val="Normal"/>
    <w:qFormat/>
    <w:rsid w:val="00FF27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7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7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7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7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7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7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7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7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70B"/>
    <w:rPr>
      <w:u w:val="single"/>
    </w:rPr>
  </w:style>
  <w:style w:type="character" w:customStyle="1" w:styleId="BoldandItalics">
    <w:name w:val="Bold and Italics"/>
    <w:qFormat/>
    <w:rsid w:val="00FF270B"/>
    <w:rPr>
      <w:b/>
      <w:i/>
      <w:u w:val="none"/>
    </w:rPr>
  </w:style>
  <w:style w:type="paragraph" w:styleId="BalloonText">
    <w:name w:val="Balloon Text"/>
    <w:basedOn w:val="Normal"/>
    <w:link w:val="BalloonTextChar"/>
    <w:rsid w:val="00FF2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7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7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7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7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7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70B"/>
    <w:pPr>
      <w:spacing w:before="0" w:after="0"/>
    </w:pPr>
  </w:style>
  <w:style w:type="paragraph" w:customStyle="1" w:styleId="BodyTextBold">
    <w:name w:val="Body Text Bold"/>
    <w:basedOn w:val="BodyText"/>
    <w:qFormat/>
    <w:rsid w:val="00FF270B"/>
    <w:rPr>
      <w:b/>
    </w:rPr>
  </w:style>
  <w:style w:type="character" w:styleId="Hyperlink">
    <w:name w:val="Hyperlink"/>
    <w:basedOn w:val="DefaultParagraphFont"/>
    <w:uiPriority w:val="99"/>
    <w:unhideWhenUsed/>
    <w:rsid w:val="00153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1794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AMPA3064 Bone small stock carcase - middle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