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6858" w:rsidP="00BC68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AMPA3052 Slice and trim large stock forequarter</w:t>
      </w:r>
      <w:r>
        <w:fldChar w:fldCharType="end"/>
      </w:r>
    </w:p>
    <w:p w:rsidR="00BC6858" w:rsidP="00BC6858">
      <w:pPr>
        <w:pStyle w:val="Version"/>
        <w:sectPr w:rsidSect="00C71C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1C63" w:rsidP="00C71C63">
      <w:pPr>
        <w:pStyle w:val="SuperHeading"/>
      </w:pPr>
      <w:r w:rsidRPr="00C71C63">
        <w:t>Assessment Requirements for AMPA3052 Slice and trim large stock forequarter</w:t>
      </w:r>
    </w:p>
    <w:p w:rsidR="00000000" w:rsidRPr="00C71C63" w:rsidP="00C71C63">
      <w:pPr>
        <w:pStyle w:val="Heading1"/>
      </w:pPr>
      <w:bookmarkStart w:id="1" w:name="O_894542"/>
      <w:bookmarkEnd w:id="1"/>
      <w:r w:rsidRPr="00C71C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71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C63">
            <w:pPr>
              <w:pStyle w:val="TableHeading"/>
              <w:rPr>
                <w:lang w:val="en-NZ"/>
              </w:rPr>
            </w:pPr>
            <w:r w:rsidRPr="00C71C6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C63">
            <w:pPr>
              <w:pStyle w:val="TableHeading"/>
              <w:rPr>
                <w:lang w:val="en-NZ"/>
              </w:rPr>
            </w:pPr>
            <w:r w:rsidRPr="00C71C6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C63">
            <w:pPr>
              <w:pStyle w:val="TableHeading"/>
              <w:rPr>
                <w:lang w:val="en-NZ"/>
              </w:rPr>
            </w:pPr>
            <w:r w:rsidRPr="00C71C63">
              <w:t>Comment</w:t>
            </w:r>
          </w:p>
        </w:tc>
      </w:tr>
      <w:tr w:rsidTr="00C71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C63">
            <w:pPr>
              <w:pStyle w:val="BodyText"/>
              <w:rPr>
                <w:lang w:val="en-NZ"/>
              </w:rPr>
            </w:pPr>
            <w:r w:rsidRPr="00C71C6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C63">
            <w:pPr>
              <w:pStyle w:val="BodyText"/>
              <w:rPr>
                <w:lang w:val="en-NZ"/>
              </w:rPr>
            </w:pPr>
            <w:r w:rsidRPr="00C71C6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C63" w:rsidP="00C71C63">
            <w:pPr>
              <w:pStyle w:val="BodyText"/>
            </w:pPr>
            <w:r w:rsidRPr="00C71C63">
              <w:t>Initial release</w:t>
            </w:r>
          </w:p>
        </w:tc>
      </w:tr>
    </w:tbl>
    <w:p w:rsidR="00000000" w:rsidRPr="00C71C63" w:rsidP="00C71C63">
      <w:pPr>
        <w:pStyle w:val="BodyText"/>
      </w:pPr>
    </w:p>
    <w:p w:rsidR="00000000" w:rsidRPr="00C71C63" w:rsidP="00C71C63">
      <w:pPr>
        <w:pStyle w:val="AllowPageBreak"/>
      </w:pPr>
    </w:p>
    <w:p w:rsidR="00000000" w:rsidRPr="00C71C63" w:rsidP="00C71C63">
      <w:pPr>
        <w:pStyle w:val="Heading1"/>
      </w:pPr>
      <w:bookmarkStart w:id="2" w:name="O_894544"/>
      <w:bookmarkEnd w:id="2"/>
      <w:r w:rsidRPr="00C71C63">
        <w:t>Performance Evidence</w:t>
      </w:r>
    </w:p>
    <w:p w:rsidR="00000000" w:rsidRPr="00C71C63" w:rsidP="00BC6858">
      <w:pPr>
        <w:pStyle w:val="BodyText"/>
      </w:pPr>
      <w:r w:rsidRPr="00C71C63">
        <w:t>The candidate must slice and trim forequarter cuts from large carcases to specification.</w:t>
      </w:r>
    </w:p>
    <w:p w:rsidR="00000000" w:rsidRPr="00C71C63" w:rsidP="00BC6858">
      <w:pPr>
        <w:pStyle w:val="BodyText"/>
      </w:pPr>
      <w:r w:rsidRPr="00C71C63">
        <w:t xml:space="preserve">The candidate must: </w:t>
      </w:r>
    </w:p>
    <w:p w:rsidR="00000000" w:rsidRPr="00C71C63" w:rsidP="00C71C63">
      <w:pPr>
        <w:pStyle w:val="ListBullet"/>
      </w:pPr>
      <w:r w:rsidRPr="00C71C63">
        <w:t xml:space="preserve">slice and trim all forequarter primals prepared at the workplace according to work instructions including those from the chuck, brisket, blade, </w:t>
      </w:r>
      <w:r w:rsidRPr="00C71C63">
        <w:t>spencer roll and chuck tender</w:t>
      </w:r>
    </w:p>
    <w:p w:rsidR="00000000" w:rsidRPr="00C71C63" w:rsidP="00C71C63">
      <w:pPr>
        <w:pStyle w:val="ListBullet"/>
      </w:pPr>
      <w:r w:rsidRPr="00C71C63">
        <w:t>report defects according to work instructions promptly, accurately and clearly</w:t>
      </w:r>
    </w:p>
    <w:p w:rsidR="00000000" w:rsidRPr="00C71C63" w:rsidP="00C71C63">
      <w:pPr>
        <w:pStyle w:val="ListBullet"/>
      </w:pPr>
      <w:r w:rsidRPr="00C71C63">
        <w:t>apply communication skills relevant to work instructions and Standard Operating Procedures (SOPs) when reporting to supervisors and interacting wit</w:t>
      </w:r>
      <w:r w:rsidRPr="00C71C63">
        <w:t>h team members</w:t>
      </w:r>
    </w:p>
    <w:p w:rsidR="00000000" w:rsidRPr="00C71C63" w:rsidP="00C71C63">
      <w:pPr>
        <w:pStyle w:val="ListBullet"/>
      </w:pPr>
      <w:r w:rsidRPr="00C71C63">
        <w:t>follow dropped meat procedures according to workplace requirements.</w:t>
      </w:r>
    </w:p>
    <w:p w:rsidR="00000000" w:rsidRPr="00C71C63" w:rsidP="00C71C63">
      <w:pPr>
        <w:pStyle w:val="AllowPageBreak"/>
      </w:pPr>
    </w:p>
    <w:p w:rsidR="00000000" w:rsidRPr="00C71C63" w:rsidP="00C71C63">
      <w:pPr>
        <w:pStyle w:val="Heading1"/>
      </w:pPr>
      <w:bookmarkStart w:id="3" w:name="O_894545"/>
      <w:bookmarkEnd w:id="3"/>
      <w:r w:rsidRPr="00C71C63">
        <w:t>Knowledge Evidence</w:t>
      </w:r>
    </w:p>
    <w:p w:rsidR="00000000" w:rsidRPr="00C71C63" w:rsidP="00BC6858">
      <w:pPr>
        <w:pStyle w:val="BodyText"/>
      </w:pPr>
      <w:r w:rsidRPr="00C71C63">
        <w:t xml:space="preserve">The candidate must demonstrate a factual, technical, procedural and theoretical knowledge of: </w:t>
      </w:r>
    </w:p>
    <w:p w:rsidR="00000000" w:rsidRPr="00C71C63" w:rsidP="00C71C63">
      <w:pPr>
        <w:pStyle w:val="ListBullet"/>
      </w:pPr>
      <w:r w:rsidRPr="00C71C63">
        <w:t>primal or sub primal cutting lines as the</w:t>
      </w:r>
      <w:r w:rsidRPr="00C71C63">
        <w:t>y relate to workplace specifications and regulatory requirements</w:t>
      </w:r>
    </w:p>
    <w:p w:rsidR="00000000" w:rsidRPr="00C71C63" w:rsidP="00C71C63">
      <w:pPr>
        <w:pStyle w:val="ListBullet"/>
      </w:pPr>
      <w:r w:rsidRPr="00C71C63">
        <w:t>carcase anatomy of species as it relates to cutting lines</w:t>
      </w:r>
    </w:p>
    <w:p w:rsidR="00000000" w:rsidRPr="00C71C63" w:rsidP="00C71C63">
      <w:pPr>
        <w:pStyle w:val="ListBullet"/>
      </w:pPr>
      <w:r w:rsidRPr="00C71C63">
        <w:t>how yield is calculated and why it is important</w:t>
      </w:r>
    </w:p>
    <w:p w:rsidR="00000000" w:rsidRPr="00C71C63" w:rsidP="00C71C63">
      <w:pPr>
        <w:pStyle w:val="ListBullet"/>
      </w:pPr>
      <w:r w:rsidRPr="00C71C63">
        <w:t>personal hygiene and sanitation, and dropped meat procedures</w:t>
      </w:r>
    </w:p>
    <w:p w:rsidR="00000000" w:rsidRPr="00C71C63" w:rsidP="00C71C63">
      <w:pPr>
        <w:pStyle w:val="ListBullet"/>
      </w:pPr>
      <w:r w:rsidRPr="00C71C63">
        <w:t>nature of defects that c</w:t>
      </w:r>
      <w:r w:rsidRPr="00C71C63">
        <w:t>an occur on forequarters and the corrective action required for each</w:t>
      </w:r>
    </w:p>
    <w:p w:rsidR="00000000" w:rsidRPr="00C71C63" w:rsidP="00C71C63">
      <w:pPr>
        <w:pStyle w:val="ListBullet"/>
      </w:pPr>
      <w:r w:rsidRPr="00C71C63">
        <w:t>workplace  health and safety requirements for slicing</w:t>
      </w:r>
    </w:p>
    <w:p w:rsidR="00000000" w:rsidRPr="00C71C63" w:rsidP="00C71C63">
      <w:pPr>
        <w:pStyle w:val="ListBullet"/>
      </w:pPr>
      <w:r w:rsidRPr="00C71C63">
        <w:t>product slicing and trimming requirements as identified in customer and workplace specifications.</w:t>
      </w:r>
    </w:p>
    <w:p w:rsidR="00000000" w:rsidRPr="00C71C63" w:rsidP="00C71C63">
      <w:pPr>
        <w:pStyle w:val="AllowPageBreak"/>
      </w:pPr>
    </w:p>
    <w:p w:rsidR="00000000" w:rsidRPr="00C71C63" w:rsidP="00C71C63">
      <w:pPr>
        <w:pStyle w:val="Heading1"/>
      </w:pPr>
      <w:bookmarkStart w:id="4" w:name="O_894546"/>
      <w:bookmarkEnd w:id="4"/>
      <w:r w:rsidRPr="00C71C63">
        <w:t>Assessment Conditi</w:t>
      </w:r>
      <w:r w:rsidRPr="00C71C63">
        <w:t>ons</w:t>
      </w:r>
    </w:p>
    <w:p w:rsidR="00000000" w:rsidRPr="00C71C63" w:rsidP="00BC6858">
      <w:pPr>
        <w:pStyle w:val="BodyText"/>
      </w:pPr>
      <w:r w:rsidRPr="00C71C63">
        <w:t>Assessment must be conducted in a registered, operating meat processing plant or premises.</w:t>
      </w:r>
    </w:p>
    <w:p w:rsidR="00000000" w:rsidRPr="00C71C63" w:rsidP="00BC6858">
      <w:pPr>
        <w:pStyle w:val="BodyText"/>
      </w:pPr>
      <w:r w:rsidRPr="00C71C63">
        <w:t>Competency must be demonstrated at the normal rate of production for that plant.</w:t>
      </w:r>
    </w:p>
    <w:p w:rsidR="00000000" w:rsidRPr="00C71C63" w:rsidP="00BC6858">
      <w:pPr>
        <w:pStyle w:val="BodyText"/>
      </w:pPr>
      <w:r w:rsidRPr="00C71C63">
        <w:t>As a minimum, the following three forms of assessment must be used:</w:t>
      </w:r>
    </w:p>
    <w:p w:rsidR="00000000" w:rsidRPr="00C71C63" w:rsidP="00C71C63">
      <w:pPr>
        <w:pStyle w:val="ListBullet"/>
      </w:pPr>
      <w:r w:rsidRPr="00C71C63">
        <w:t>quiz of underpinning knowledge</w:t>
      </w:r>
    </w:p>
    <w:p w:rsidR="00000000" w:rsidRPr="00C71C63" w:rsidP="00C71C63">
      <w:pPr>
        <w:pStyle w:val="ListBullet"/>
      </w:pPr>
      <w:r w:rsidRPr="00C71C63">
        <w:t xml:space="preserve">workplace demonstration </w:t>
      </w:r>
    </w:p>
    <w:p w:rsidR="00000000" w:rsidRPr="00C71C63" w:rsidP="00C71C63">
      <w:pPr>
        <w:pStyle w:val="ListBullet"/>
      </w:pPr>
      <w:r w:rsidRPr="00C71C63">
        <w:t>workplace referee or third-party report of performance over time.</w:t>
      </w:r>
    </w:p>
    <w:p w:rsidR="00000000" w:rsidRPr="00C71C63" w:rsidP="00C71C63">
      <w:pPr>
        <w:pStyle w:val="BodyText"/>
      </w:pPr>
    </w:p>
    <w:p w:rsidR="00000000" w:rsidRPr="00C71C63" w:rsidP="00BC6858">
      <w:pPr>
        <w:pStyle w:val="BodyText"/>
      </w:pPr>
      <w:r w:rsidRPr="00C71C63">
        <w:t>Assessors must satisfy the current standards for RTOs.</w:t>
      </w:r>
    </w:p>
    <w:p w:rsidR="00000000" w:rsidRPr="00C71C63" w:rsidP="00C71C63">
      <w:pPr>
        <w:pStyle w:val="Heading1"/>
      </w:pPr>
      <w:bookmarkStart w:id="5" w:name="O_894551"/>
      <w:bookmarkEnd w:id="5"/>
      <w:r w:rsidRPr="00C71C63">
        <w:t>Links</w:t>
      </w:r>
    </w:p>
    <w:p w:rsidR="00000000" w:rsidRPr="00C71C63" w:rsidP="00BC6858">
      <w:pPr>
        <w:pStyle w:val="BodyText"/>
      </w:pPr>
      <w:r w:rsidRPr="00C71C63">
        <w:t>Companion Volume implementation guides are found in VET</w:t>
      </w:r>
      <w:r w:rsidRPr="00C71C63">
        <w:t xml:space="preserve">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9744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71C63" w:rsidP="00C71C63"/>
    <w:sectPr w:rsidSect="00C71C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C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C63" w:rsidRPr="00BC6858" w:rsidP="00BC68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C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58" w:rsidP="00C71C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6858" w:rsidP="00C71C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C6858" w:rsidP="00C71C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C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1C63" w:rsidRPr="00BC6858" w:rsidP="00BC68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C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58" w:rsidRPr="002D2AF8" w:rsidP="00C71C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AMPA3052 Slice and trim large stock forequarter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BC6858" w:rsidP="00C71C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24DA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3A79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C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1C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1C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1C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1C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1C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1C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1C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1C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1C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1C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1C63"/>
  </w:style>
  <w:style w:type="character" w:customStyle="1" w:styleId="Heading1Char">
    <w:name w:val="Heading 1 Char"/>
    <w:basedOn w:val="DefaultParagraphFont"/>
    <w:link w:val="Heading1"/>
    <w:rsid w:val="00C71C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1C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1C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1C6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71C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71C6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71C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1C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1C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1C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1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1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1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1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1C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1C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1C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1C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1C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1C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1C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1C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1C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1C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1C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1C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1C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1C63"/>
    <w:rPr>
      <w:b/>
      <w:spacing w:val="0"/>
    </w:rPr>
  </w:style>
  <w:style w:type="paragraph" w:customStyle="1" w:styleId="SuperTitle">
    <w:name w:val="SuperTitle"/>
    <w:basedOn w:val="Title"/>
    <w:rsid w:val="00C71C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1C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1C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1C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1C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1C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1C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1C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1C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1C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1C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1C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1C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1C63"/>
    <w:rPr>
      <w:i/>
    </w:rPr>
  </w:style>
  <w:style w:type="paragraph" w:styleId="Caption">
    <w:name w:val="caption"/>
    <w:basedOn w:val="BodyText"/>
    <w:next w:val="Normal"/>
    <w:qFormat/>
    <w:rsid w:val="00C71C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1C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1C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1C63"/>
  </w:style>
  <w:style w:type="paragraph" w:styleId="TableofFigures">
    <w:name w:val="table of figures"/>
    <w:basedOn w:val="Normal"/>
    <w:next w:val="Normal"/>
    <w:semiHidden/>
    <w:rsid w:val="00C71C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1C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1C63"/>
    <w:rPr>
      <w:rFonts w:ascii="Wingdings" w:hAnsi="Wingdings"/>
    </w:rPr>
  </w:style>
  <w:style w:type="character" w:customStyle="1" w:styleId="HotSpot">
    <w:name w:val="HotSpot"/>
    <w:rsid w:val="00C71C63"/>
    <w:rPr>
      <w:color w:val="0033CC"/>
      <w:u w:val="none"/>
    </w:rPr>
  </w:style>
  <w:style w:type="paragraph" w:customStyle="1" w:styleId="BodyTextRight">
    <w:name w:val="Body Text Right"/>
    <w:basedOn w:val="BodyText"/>
    <w:rsid w:val="00C71C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1C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1C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1C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1C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1C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1C63"/>
    <w:rPr>
      <w:sz w:val="32"/>
    </w:rPr>
  </w:style>
  <w:style w:type="paragraph" w:customStyle="1" w:styleId="HeadingProcedure">
    <w:name w:val="Heading Procedure"/>
    <w:basedOn w:val="HeadingBase"/>
    <w:next w:val="Normal"/>
    <w:rsid w:val="00C71C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1C63"/>
    <w:pPr>
      <w:spacing w:before="60" w:after="60"/>
    </w:pPr>
  </w:style>
  <w:style w:type="paragraph" w:styleId="ListContinue">
    <w:name w:val="List Continue"/>
    <w:basedOn w:val="List"/>
    <w:rsid w:val="00C71C63"/>
    <w:pPr>
      <w:ind w:firstLine="0"/>
    </w:pPr>
  </w:style>
  <w:style w:type="paragraph" w:customStyle="1" w:styleId="ListNote">
    <w:name w:val="List Note"/>
    <w:basedOn w:val="List"/>
    <w:rsid w:val="00C71C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1C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1C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1C63"/>
    <w:rPr>
      <w:rFonts w:ascii="Courier New" w:hAnsi="Courier New"/>
    </w:rPr>
  </w:style>
  <w:style w:type="paragraph" w:customStyle="1" w:styleId="NoteBullet">
    <w:name w:val="Note Bullet"/>
    <w:basedOn w:val="Note"/>
    <w:rsid w:val="00C71C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1C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1C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1C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1C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1C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1C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1C63"/>
    <w:rPr>
      <w:b/>
      <w:smallCaps/>
    </w:rPr>
  </w:style>
  <w:style w:type="paragraph" w:customStyle="1" w:styleId="TableListNumber">
    <w:name w:val="Table List Number"/>
    <w:basedOn w:val="ListNumber"/>
    <w:rsid w:val="00C71C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1C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1C63"/>
    <w:pPr>
      <w:numPr>
        <w:numId w:val="8"/>
      </w:numPr>
    </w:pPr>
  </w:style>
  <w:style w:type="paragraph" w:customStyle="1" w:styleId="ListAlpha2">
    <w:name w:val="List Alpha 2"/>
    <w:basedOn w:val="List2"/>
    <w:rsid w:val="00C71C63"/>
    <w:pPr>
      <w:numPr>
        <w:numId w:val="7"/>
      </w:numPr>
    </w:pPr>
  </w:style>
  <w:style w:type="paragraph" w:styleId="List2">
    <w:name w:val="List 2"/>
    <w:basedOn w:val="BodyText"/>
    <w:rsid w:val="00C71C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1C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1C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1C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1C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1C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1C63"/>
    <w:pPr>
      <w:numPr>
        <w:numId w:val="3"/>
      </w:numPr>
    </w:pPr>
  </w:style>
  <w:style w:type="paragraph" w:styleId="ListContinue2">
    <w:name w:val="List Continue 2"/>
    <w:basedOn w:val="List2"/>
    <w:rsid w:val="00C71C63"/>
    <w:pPr>
      <w:ind w:firstLine="0"/>
    </w:pPr>
  </w:style>
  <w:style w:type="paragraph" w:styleId="ListContinue3">
    <w:name w:val="List Continue 3"/>
    <w:basedOn w:val="List3"/>
    <w:rsid w:val="00C71C63"/>
    <w:pPr>
      <w:ind w:left="1021" w:firstLine="0"/>
    </w:pPr>
  </w:style>
  <w:style w:type="paragraph" w:styleId="ListContinue4">
    <w:name w:val="List Continue 4"/>
    <w:basedOn w:val="List4"/>
    <w:rsid w:val="00C71C63"/>
    <w:pPr>
      <w:ind w:firstLine="0"/>
    </w:pPr>
  </w:style>
  <w:style w:type="paragraph" w:styleId="ListContinue5">
    <w:name w:val="List Continue 5"/>
    <w:basedOn w:val="List5"/>
    <w:rsid w:val="00C71C63"/>
    <w:pPr>
      <w:ind w:firstLine="0"/>
    </w:pPr>
  </w:style>
  <w:style w:type="paragraph" w:styleId="ListNumber3">
    <w:name w:val="List Number 3"/>
    <w:basedOn w:val="List3"/>
    <w:rsid w:val="00C71C63"/>
    <w:pPr>
      <w:numPr>
        <w:numId w:val="4"/>
      </w:numPr>
    </w:pPr>
  </w:style>
  <w:style w:type="paragraph" w:styleId="ListNumber4">
    <w:name w:val="List Number 4"/>
    <w:basedOn w:val="List4"/>
    <w:rsid w:val="00C71C63"/>
    <w:pPr>
      <w:numPr>
        <w:numId w:val="5"/>
      </w:numPr>
    </w:pPr>
  </w:style>
  <w:style w:type="paragraph" w:styleId="ListNumber5">
    <w:name w:val="List Number 5"/>
    <w:basedOn w:val="List5"/>
    <w:rsid w:val="00C71C63"/>
    <w:pPr>
      <w:numPr>
        <w:numId w:val="6"/>
      </w:numPr>
    </w:pPr>
  </w:style>
  <w:style w:type="paragraph" w:styleId="BlockText">
    <w:name w:val="Block Text"/>
    <w:basedOn w:val="Normal"/>
    <w:rsid w:val="00C71C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1C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1C63"/>
    <w:rPr>
      <w:sz w:val="16"/>
      <w:vertAlign w:val="superscript"/>
    </w:rPr>
  </w:style>
  <w:style w:type="character" w:customStyle="1" w:styleId="Symbols">
    <w:name w:val="Symbols"/>
    <w:basedOn w:val="DefaultParagraphFont"/>
    <w:rsid w:val="00C71C63"/>
    <w:rPr>
      <w:rFonts w:ascii="Symbol" w:hAnsi="Symbol"/>
    </w:rPr>
  </w:style>
  <w:style w:type="character" w:customStyle="1" w:styleId="MenuOptions">
    <w:name w:val="Menu Options"/>
    <w:basedOn w:val="DefaultParagraphFont"/>
    <w:rsid w:val="00C71C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1C63"/>
    <w:rPr>
      <w:b/>
    </w:rPr>
  </w:style>
  <w:style w:type="character" w:customStyle="1" w:styleId="Underlined">
    <w:name w:val="Underlined"/>
    <w:basedOn w:val="DefaultParagraphFont"/>
    <w:rsid w:val="00C71C63"/>
    <w:rPr>
      <w:u w:val="single"/>
    </w:rPr>
  </w:style>
  <w:style w:type="paragraph" w:customStyle="1" w:styleId="TableBodyTextRight">
    <w:name w:val="Table Body Text Right"/>
    <w:basedOn w:val="TableBodyText"/>
    <w:rsid w:val="00C71C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1C63"/>
    <w:rPr>
      <w:sz w:val="18"/>
    </w:rPr>
  </w:style>
  <w:style w:type="paragraph" w:customStyle="1" w:styleId="BodySmallRight">
    <w:name w:val="Body Small Right"/>
    <w:basedOn w:val="BodyTextRight"/>
    <w:rsid w:val="00C71C63"/>
    <w:rPr>
      <w:sz w:val="18"/>
      <w:szCs w:val="18"/>
    </w:rPr>
  </w:style>
  <w:style w:type="paragraph" w:customStyle="1" w:styleId="MarginEdition">
    <w:name w:val="Margin Edition"/>
    <w:basedOn w:val="MarginNote"/>
    <w:rsid w:val="00C71C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1C63"/>
    <w:rPr>
      <w:sz w:val="2"/>
      <w:szCs w:val="2"/>
    </w:rPr>
  </w:style>
  <w:style w:type="character" w:customStyle="1" w:styleId="Small">
    <w:name w:val="Small"/>
    <w:basedOn w:val="DefaultParagraphFont"/>
    <w:rsid w:val="00C71C63"/>
    <w:rPr>
      <w:sz w:val="16"/>
    </w:rPr>
  </w:style>
  <w:style w:type="paragraph" w:customStyle="1" w:styleId="WideTable">
    <w:name w:val="Wide Table"/>
    <w:basedOn w:val="Normal"/>
    <w:rsid w:val="00C71C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1C63"/>
  </w:style>
  <w:style w:type="paragraph" w:styleId="Quote">
    <w:name w:val="Quote"/>
    <w:basedOn w:val="Heading1"/>
    <w:link w:val="QuoteChar"/>
    <w:qFormat/>
    <w:rsid w:val="00C71C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1C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1C63"/>
    <w:pPr>
      <w:pageBreakBefore/>
    </w:pPr>
  </w:style>
  <w:style w:type="paragraph" w:customStyle="1" w:styleId="Border">
    <w:name w:val="Border"/>
    <w:basedOn w:val="Normal"/>
    <w:qFormat/>
    <w:rsid w:val="00C71C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1C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C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C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1C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1C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1C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1C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1C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1C63"/>
    <w:rPr>
      <w:u w:val="single"/>
    </w:rPr>
  </w:style>
  <w:style w:type="character" w:customStyle="1" w:styleId="BoldandItalics">
    <w:name w:val="Bold and Italics"/>
    <w:qFormat/>
    <w:rsid w:val="00C71C63"/>
    <w:rPr>
      <w:b/>
      <w:i/>
      <w:u w:val="none"/>
    </w:rPr>
  </w:style>
  <w:style w:type="paragraph" w:styleId="BalloonText">
    <w:name w:val="Balloon Text"/>
    <w:basedOn w:val="Normal"/>
    <w:link w:val="BalloonTextChar"/>
    <w:rsid w:val="00C71C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C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1C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1C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1C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1C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1C63"/>
    <w:pPr>
      <w:spacing w:before="0" w:after="0"/>
    </w:pPr>
  </w:style>
  <w:style w:type="paragraph" w:customStyle="1" w:styleId="BodyTextBold">
    <w:name w:val="Body Text Bold"/>
    <w:basedOn w:val="BodyText"/>
    <w:qFormat/>
    <w:rsid w:val="00C71C63"/>
    <w:rPr>
      <w:b/>
    </w:rPr>
  </w:style>
  <w:style w:type="character" w:styleId="Hyperlink">
    <w:name w:val="Hyperlink"/>
    <w:basedOn w:val="DefaultParagraphFont"/>
    <w:uiPriority w:val="99"/>
    <w:unhideWhenUsed/>
    <w:rsid w:val="00BC68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1951</Characters>
  <Application>Microsoft Office Word</Application>
  <DocSecurity>0</DocSecurity>
  <Lines>57</Lines>
  <Paragraphs>44</Paragraphs>
  <ScaleCrop>false</ScaleCrop>
  <Company>Author-it Software Corporation Ltd.</Company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AMPA3052 Slice and trim large stock forequarter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2023-01-24T11:37:00Z</dcterms:created>
  <dcterms:modified xsi:type="dcterms:W3CDTF">2023-01-24T11:37:00Z</dcterms:modified>
</cp:coreProperties>
</file>