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D4E" w:rsidP="00627D4E">
      <w:pPr>
        <w:pStyle w:val="Title"/>
      </w:pPr>
      <w:r>
        <w:fldChar w:fldCharType="begin"/>
      </w:r>
      <w:r>
        <w:instrText xml:space="preserve"> TITLE   \* MERGEFORMAT </w:instrText>
      </w:r>
      <w:r>
        <w:fldChar w:fldCharType="separate"/>
      </w:r>
      <w:r>
        <w:t>AMPA3049 Slice and trim leg - small stock</w:t>
      </w:r>
      <w:r>
        <w:fldChar w:fldCharType="end"/>
      </w:r>
    </w:p>
    <w:p w:rsidR="00627D4E" w:rsidP="00627D4E">
      <w:pPr>
        <w:pStyle w:val="Version"/>
        <w:sectPr w:rsidSect="00FE12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2EA" w:rsidP="00FE12EA">
      <w:pPr>
        <w:pStyle w:val="SuperHeading"/>
      </w:pPr>
      <w:r w:rsidRPr="00FE12EA">
        <w:t>AMPA3049 Slice and trim leg - small stock</w:t>
      </w:r>
    </w:p>
    <w:p w:rsidR="00000000" w:rsidRPr="00FE12EA" w:rsidP="00FE12EA">
      <w:pPr>
        <w:pStyle w:val="Heading1"/>
      </w:pPr>
      <w:bookmarkStart w:id="1" w:name="O_898085"/>
      <w:bookmarkEnd w:id="1"/>
      <w:r w:rsidRPr="00FE12EA">
        <w:t>Modification History</w:t>
      </w:r>
    </w:p>
    <w:tbl>
      <w:tblPr>
        <w:tblW w:w="0" w:type="auto"/>
        <w:tblLayout w:type="fixed"/>
        <w:tblCellMar>
          <w:left w:w="62" w:type="dxa"/>
          <w:right w:w="62" w:type="dxa"/>
        </w:tblCellMar>
        <w:tblLook w:val="0000"/>
      </w:tblPr>
      <w:tblGrid>
        <w:gridCol w:w="1179"/>
        <w:gridCol w:w="1524"/>
        <w:gridCol w:w="4869"/>
      </w:tblGrid>
      <w:tr w:rsidTr="00FE12E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E12EA">
            <w:pPr>
              <w:pStyle w:val="TableHeading"/>
              <w:rPr>
                <w:lang w:val="en-NZ"/>
              </w:rPr>
            </w:pPr>
            <w:r w:rsidRPr="00FE12E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12EA">
            <w:pPr>
              <w:pStyle w:val="TableHeading"/>
              <w:rPr>
                <w:lang w:val="en-NZ"/>
              </w:rPr>
            </w:pPr>
            <w:r w:rsidRPr="00FE12E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12EA">
            <w:pPr>
              <w:pStyle w:val="TableHeading"/>
              <w:rPr>
                <w:lang w:val="en-NZ"/>
              </w:rPr>
            </w:pPr>
            <w:r w:rsidRPr="00FE12EA">
              <w:t>Comment</w:t>
            </w:r>
          </w:p>
        </w:tc>
      </w:tr>
      <w:tr w:rsidTr="00FE12E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E12EA">
            <w:pPr>
              <w:pStyle w:val="BodyText"/>
              <w:rPr>
                <w:lang w:val="en-NZ"/>
              </w:rPr>
            </w:pPr>
            <w:r w:rsidRPr="00FE12E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E12EA">
            <w:pPr>
              <w:pStyle w:val="BodyText"/>
              <w:rPr>
                <w:lang w:val="en-NZ"/>
              </w:rPr>
            </w:pPr>
            <w:r w:rsidRPr="00FE12EA">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E12EA" w:rsidP="00FE12EA">
            <w:pPr>
              <w:pStyle w:val="BodyText"/>
            </w:pPr>
            <w:r w:rsidRPr="00FE12EA">
              <w:t>Initial release</w:t>
            </w:r>
          </w:p>
        </w:tc>
      </w:tr>
    </w:tbl>
    <w:p w:rsidR="00000000" w:rsidRPr="00FE12EA" w:rsidP="00FE12EA">
      <w:pPr>
        <w:pStyle w:val="BodyText"/>
      </w:pPr>
    </w:p>
    <w:p w:rsidR="00000000" w:rsidRPr="00FE12EA" w:rsidP="00FE12EA">
      <w:pPr>
        <w:pStyle w:val="AllowPageBreak"/>
      </w:pPr>
    </w:p>
    <w:p w:rsidR="00000000" w:rsidRPr="00FE12EA" w:rsidP="00FE12EA">
      <w:pPr>
        <w:pStyle w:val="Heading1"/>
      </w:pPr>
      <w:bookmarkStart w:id="2" w:name="O_898086"/>
      <w:bookmarkEnd w:id="2"/>
      <w:r w:rsidRPr="00FE12EA">
        <w:t>Application</w:t>
      </w:r>
    </w:p>
    <w:p w:rsidR="00000000" w:rsidRPr="00FE12EA" w:rsidP="00627D4E">
      <w:pPr>
        <w:pStyle w:val="BodyText"/>
      </w:pPr>
      <w:r w:rsidRPr="00FE12EA">
        <w:t>This unit describes the skills and knowledge required to slice and trim relevant cuts of meat from small stock legs, including sheep, pigs, goats, game animals such as kangaroos, wallabies and other small stock processed for human consumption or pet meat.</w:t>
      </w:r>
    </w:p>
    <w:p w:rsidR="00000000" w:rsidRPr="00FE12EA" w:rsidP="00627D4E">
      <w:pPr>
        <w:pStyle w:val="BodyText"/>
      </w:pPr>
      <w:r w:rsidRPr="00FE12EA">
        <w:t>This unit is applicable to workers in boning rooms, food service operations, smallgoods plants, wholesale and retail operations.</w:t>
      </w:r>
    </w:p>
    <w:p w:rsidR="00000000" w:rsidRPr="00FE12EA" w:rsidP="00627D4E">
      <w:pPr>
        <w:pStyle w:val="BodyText"/>
      </w:pPr>
      <w:r w:rsidRPr="00FE12EA">
        <w:t>All work should be carried out to comply with workplace procedures, customer requirements and product specifications.</w:t>
      </w:r>
    </w:p>
    <w:p w:rsidR="00000000" w:rsidRPr="00FE12EA" w:rsidP="00627D4E">
      <w:pPr>
        <w:pStyle w:val="BodyText"/>
      </w:pPr>
      <w:r w:rsidRPr="00FE12EA">
        <w:t>This u</w:t>
      </w:r>
      <w:r w:rsidRPr="00FE12EA">
        <w:t>nit applies to individuals who work under broad direction and take responsibility for their own work including limited responsibility for the work of others. They provide and communicate solutions to a range of predictable problems.</w:t>
      </w:r>
    </w:p>
    <w:p w:rsidR="00000000" w:rsidRPr="00FE12EA" w:rsidP="00627D4E">
      <w:pPr>
        <w:pStyle w:val="BodyText"/>
      </w:pPr>
      <w:r w:rsidRPr="00FE12EA">
        <w:t>No occupational licens</w:t>
      </w:r>
      <w:r w:rsidRPr="00FE12EA">
        <w:t>ing, legislative or certification requirements are known to apply to this unit at the time of publication.</w:t>
      </w:r>
    </w:p>
    <w:p w:rsidR="00000000" w:rsidRPr="00FE12EA" w:rsidP="00627D4E">
      <w:pPr>
        <w:pStyle w:val="BodyText"/>
      </w:pPr>
      <w:r w:rsidRPr="00FE12EA">
        <w:t>This unit must be delivered and assessed in the context of Australian meat processing standards and regulations.</w:t>
      </w:r>
    </w:p>
    <w:p w:rsidR="00000000" w:rsidRPr="00FE12EA" w:rsidP="00FE12EA">
      <w:pPr>
        <w:pStyle w:val="Heading1"/>
      </w:pPr>
      <w:bookmarkStart w:id="3" w:name="O_898087"/>
      <w:bookmarkEnd w:id="3"/>
      <w:r w:rsidRPr="00FE12EA">
        <w:t>Pre-requisite Unit</w:t>
      </w:r>
    </w:p>
    <w:p w:rsidR="00000000" w:rsidRPr="00FE12EA" w:rsidP="00FE12EA">
      <w:pPr>
        <w:pStyle w:val="List"/>
      </w:pPr>
      <w:r w:rsidRPr="00FE12EA">
        <w:t xml:space="preserve">AMPX209 Sharpen knives </w:t>
      </w:r>
    </w:p>
    <w:p w:rsidR="00000000" w:rsidRPr="00FE12EA" w:rsidP="00FE12EA">
      <w:pPr>
        <w:pStyle w:val="Heading1"/>
      </w:pPr>
      <w:bookmarkStart w:id="4" w:name="O_898089"/>
      <w:bookmarkEnd w:id="4"/>
      <w:r w:rsidRPr="00FE12EA">
        <w:t>Unit Sector</w:t>
      </w:r>
    </w:p>
    <w:p w:rsidR="00000000" w:rsidRPr="00FE12EA" w:rsidP="00FE12EA">
      <w:pPr>
        <w:pStyle w:val="Heading1"/>
      </w:pPr>
      <w:bookmarkStart w:id="5" w:name="O_898090"/>
      <w:bookmarkEnd w:id="5"/>
      <w:r w:rsidRPr="00FE12EA">
        <w:t>Elements and Performance Criteria</w:t>
      </w:r>
    </w:p>
    <w:tbl>
      <w:tblPr>
        <w:tblW w:w="9351" w:type="dxa"/>
        <w:tblLayout w:type="fixed"/>
        <w:tblCellMar>
          <w:left w:w="62" w:type="dxa"/>
          <w:right w:w="62" w:type="dxa"/>
        </w:tblCellMar>
        <w:tblLook w:val="0000"/>
      </w:tblPr>
      <w:tblGrid>
        <w:gridCol w:w="2732"/>
        <w:gridCol w:w="6619"/>
      </w:tblGrid>
      <w:tr w:rsidTr="00627D4E">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2EA">
            <w:pPr>
              <w:pStyle w:val="TableHeading"/>
              <w:rPr>
                <w:lang w:val="en-NZ"/>
              </w:rPr>
            </w:pPr>
            <w:r w:rsidRPr="00FE12EA">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2EA">
            <w:pPr>
              <w:pStyle w:val="TableHeading"/>
              <w:rPr>
                <w:lang w:val="en-NZ"/>
              </w:rPr>
            </w:pPr>
            <w:r w:rsidRPr="00FE12EA">
              <w:t>Performance criteria</w:t>
            </w:r>
          </w:p>
        </w:tc>
      </w:tr>
      <w:tr w:rsidTr="00627D4E">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2EA">
            <w:pPr>
              <w:pStyle w:val="BodyText"/>
              <w:rPr>
                <w:lang w:val="en-NZ"/>
              </w:rPr>
            </w:pPr>
            <w:r w:rsidRPr="00FE12EA">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2EA">
            <w:pPr>
              <w:pStyle w:val="BodyText"/>
              <w:rPr>
                <w:lang w:val="en-NZ"/>
              </w:rPr>
            </w:pPr>
            <w:r w:rsidRPr="00FE12EA">
              <w:t>Performance criteria describe the performance needed to demonstrate achievement of the element.</w:t>
            </w:r>
          </w:p>
        </w:tc>
      </w:tr>
      <w:tr w:rsidTr="00627D4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2EA">
            <w:pPr>
              <w:pStyle w:val="List"/>
              <w:rPr>
                <w:lang w:val="en-NZ"/>
              </w:rPr>
            </w:pPr>
            <w:r w:rsidRPr="00FE12EA">
              <w:t>1.</w:t>
            </w:r>
            <w:r w:rsidRPr="00FE12EA">
              <w:tab/>
              <w:t>Identify specifications for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2EA">
            <w:pPr>
              <w:pStyle w:val="List"/>
              <w:rPr>
                <w:lang w:val="en-NZ"/>
              </w:rPr>
            </w:pPr>
            <w:r w:rsidRPr="00FE12EA">
              <w:t>1.1</w:t>
            </w:r>
            <w:r w:rsidRPr="00FE12EA">
              <w:tab/>
              <w:t xml:space="preserve">Determine specifications for cuts using cut descriptions according to regulatory requirements, customer specifications </w:t>
            </w:r>
            <w:r w:rsidRPr="00FE12EA">
              <w:t>and workplace requirements</w:t>
            </w:r>
          </w:p>
        </w:tc>
      </w:tr>
      <w:tr w:rsidTr="00627D4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2EA">
            <w:pPr>
              <w:pStyle w:val="List"/>
              <w:rPr>
                <w:lang w:val="en-NZ"/>
              </w:rPr>
            </w:pPr>
            <w:r w:rsidRPr="00FE12EA">
              <w:t>2.</w:t>
            </w:r>
            <w:r w:rsidRPr="00FE12EA">
              <w:tab/>
              <w:t>Slice and trim primary meat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2EA" w:rsidP="00FE12EA">
            <w:pPr>
              <w:pStyle w:val="List"/>
            </w:pPr>
            <w:r w:rsidRPr="00FE12EA">
              <w:t>2.1</w:t>
            </w:r>
            <w:r w:rsidRPr="00FE12EA">
              <w:tab/>
              <w:t>Slice primary meat cuts into finished meat cuts according to specifications and work instructions</w:t>
            </w:r>
          </w:p>
          <w:p w:rsidR="00000000" w:rsidRPr="00FE12EA" w:rsidP="00FE12EA">
            <w:pPr>
              <w:pStyle w:val="List"/>
            </w:pPr>
            <w:r w:rsidRPr="00FE12EA">
              <w:t>2.2</w:t>
            </w:r>
            <w:r w:rsidRPr="00FE12EA">
              <w:tab/>
            </w:r>
            <w:r w:rsidRPr="00FE12EA">
              <w:t>Meet workplace health and safety requirements including the safe and effective use of knives and safe manual handling techniques</w:t>
            </w:r>
          </w:p>
          <w:p w:rsidR="00000000" w:rsidP="00FE12EA">
            <w:pPr>
              <w:pStyle w:val="List"/>
              <w:rPr>
                <w:lang w:val="en-NZ"/>
              </w:rPr>
            </w:pPr>
            <w:r w:rsidRPr="00FE12EA">
              <w:t>2.3</w:t>
            </w:r>
            <w:r w:rsidRPr="00FE12EA">
              <w:tab/>
              <w:t>Follow dropped meat procedures in accordance with workplace requirements</w:t>
            </w:r>
          </w:p>
        </w:tc>
      </w:tr>
      <w:tr w:rsidTr="00627D4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2EA">
            <w:pPr>
              <w:pStyle w:val="List"/>
              <w:rPr>
                <w:lang w:val="en-NZ"/>
              </w:rPr>
            </w:pPr>
            <w:r w:rsidRPr="00FE12EA">
              <w:t>3.</w:t>
            </w:r>
            <w:r w:rsidRPr="00FE12EA">
              <w:tab/>
              <w:t>Identify and remove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2EA" w:rsidP="00FE12EA">
            <w:pPr>
              <w:pStyle w:val="List"/>
            </w:pPr>
            <w:r w:rsidRPr="00FE12EA">
              <w:t>3.1</w:t>
            </w:r>
            <w:r w:rsidRPr="00FE12EA">
              <w:tab/>
              <w:t>Identify, remo</w:t>
            </w:r>
            <w:r w:rsidRPr="00FE12EA">
              <w:t>ve and report defects according to government regulations and workplace standards</w:t>
            </w:r>
          </w:p>
          <w:p w:rsidR="00000000" w:rsidRPr="00FE12EA" w:rsidP="00FE12EA">
            <w:pPr>
              <w:pStyle w:val="List"/>
            </w:pPr>
            <w:r w:rsidRPr="00FE12EA">
              <w:t>3.2</w:t>
            </w:r>
            <w:r w:rsidRPr="00FE12EA">
              <w:tab/>
              <w:t>Report persistent defects to supervisor in accordance with work instructions</w:t>
            </w:r>
          </w:p>
        </w:tc>
      </w:tr>
    </w:tbl>
    <w:p w:rsidR="00000000" w:rsidRPr="00FE12EA" w:rsidP="00FE12EA">
      <w:pPr>
        <w:pStyle w:val="BodyText"/>
      </w:pPr>
    </w:p>
    <w:p w:rsidR="00000000" w:rsidRPr="00FE12EA" w:rsidP="00FE12EA">
      <w:pPr>
        <w:pStyle w:val="AllowPageBreak"/>
      </w:pPr>
    </w:p>
    <w:p w:rsidR="00000000" w:rsidRPr="00FE12EA" w:rsidP="00FE12EA">
      <w:pPr>
        <w:pStyle w:val="Heading1"/>
      </w:pPr>
      <w:bookmarkStart w:id="6" w:name="O_898091"/>
      <w:bookmarkEnd w:id="6"/>
      <w:r w:rsidRPr="00FE12EA">
        <w:t>Foundation Skills</w:t>
      </w:r>
    </w:p>
    <w:p w:rsidR="00000000" w:rsidRPr="00FE12EA" w:rsidP="00627D4E">
      <w:pPr>
        <w:pStyle w:val="BodyText"/>
      </w:pPr>
      <w:r w:rsidRPr="00FE12EA">
        <w:t xml:space="preserve">Foundation Skills essential to performance are explicit </w:t>
      </w:r>
      <w:r w:rsidRPr="00FE12EA">
        <w:t>in the performance criteria of this unit of competency.</w:t>
      </w:r>
    </w:p>
    <w:p w:rsidR="00000000" w:rsidRPr="00FE12EA" w:rsidP="00FE12EA">
      <w:pPr>
        <w:pStyle w:val="Heading1"/>
      </w:pPr>
      <w:bookmarkStart w:id="7" w:name="O_898092"/>
      <w:bookmarkEnd w:id="7"/>
      <w:r w:rsidRPr="00FE12EA">
        <w:t>Range of Conditions</w:t>
      </w:r>
    </w:p>
    <w:p w:rsidR="00000000" w:rsidRPr="00FE12EA" w:rsidP="00FE12EA">
      <w:pPr>
        <w:pStyle w:val="Heading1"/>
      </w:pPr>
      <w:bookmarkStart w:id="8" w:name="O_898093"/>
      <w:bookmarkEnd w:id="8"/>
      <w:r w:rsidRPr="00FE12EA">
        <w:t>Unit Mapping Information</w:t>
      </w:r>
    </w:p>
    <w:p w:rsidR="00000000" w:rsidRPr="00FE12EA" w:rsidP="00627D4E">
      <w:pPr>
        <w:pStyle w:val="BodyText"/>
      </w:pPr>
      <w:r w:rsidRPr="00FE12EA">
        <w:t>This unit is equivalent to MTMP3054C Slice and trim leg – small stock.</w:t>
      </w:r>
    </w:p>
    <w:p w:rsidR="00000000" w:rsidRPr="00FE12EA" w:rsidP="00FE12EA">
      <w:pPr>
        <w:pStyle w:val="Heading1"/>
      </w:pPr>
      <w:bookmarkStart w:id="9" w:name="O_898100"/>
      <w:bookmarkEnd w:id="9"/>
      <w:r w:rsidRPr="00FE12EA">
        <w:t>Links</w:t>
      </w:r>
    </w:p>
    <w:p w:rsidR="00000000" w:rsidRPr="00FE12EA" w:rsidP="00627D4E">
      <w:pPr>
        <w:pStyle w:val="BodyText"/>
      </w:pPr>
      <w:r w:rsidRPr="00FE12EA">
        <w:t>Companion Volume implementat</w:t>
      </w:r>
      <w:r w:rsidRPr="00FE12EA">
        <w:t xml:space="preserve">ion guides are found in VETNet - </w:t>
      </w:r>
      <w:r>
        <w:fldChar w:fldCharType="begin"/>
      </w:r>
      <w:r>
        <w:instrText xml:space="preserve"> HYPERLINK "https://vetnet.gov.au/Pages/TrainingDocs.aspx?q=5e2e56b7-698f-4822-84bb-25adbb8443a7" </w:instrText>
      </w:r>
      <w:r>
        <w:fldChar w:fldCharType="separate"/>
      </w:r>
      <w:r w:rsidRPr="00BB7432">
        <w:rPr>
          <w:rStyle w:val="Hyperlink"/>
        </w:rPr>
        <w:t>https://vetnet.gov.au/Pages/TrainingDocs.aspx?q=5e2e56b7-698f-4822-84bb-25adbb8443a7</w:t>
      </w:r>
      <w:r>
        <w:fldChar w:fldCharType="end"/>
      </w:r>
    </w:p>
    <w:p w:rsidR="00000000" w:rsidRPr="00FE12EA" w:rsidP="00FE12EA"/>
    <w:sectPr w:rsidSect="00FE12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2EA" w:rsidRPr="00627D4E" w:rsidP="00627D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4E" w:rsidP="00FE1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7D4E" w:rsidP="00FE12E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27D4E" w:rsidP="00FE12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2EA" w:rsidRPr="00627D4E" w:rsidP="00627D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4E" w:rsidRPr="002D2AF8" w:rsidP="00FE12EA">
    <w:pPr>
      <w:pStyle w:val="Header"/>
      <w:framePr w:wrap="around"/>
    </w:pPr>
    <w:r>
      <w:fldChar w:fldCharType="begin"/>
    </w:r>
    <w:r>
      <w:instrText xml:space="preserve"> TITLE   \* MERGEFORMAT </w:instrText>
    </w:r>
    <w:r>
      <w:fldChar w:fldCharType="separate"/>
    </w:r>
    <w:r>
      <w:t>AMPA3049 Slice and trim leg - small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627D4E" w:rsidP="00FE12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2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2EA"/>
    <w:pPr>
      <w:spacing w:before="360" w:after="60"/>
      <w:outlineLvl w:val="0"/>
    </w:pPr>
    <w:rPr>
      <w:sz w:val="32"/>
    </w:rPr>
  </w:style>
  <w:style w:type="paragraph" w:styleId="Heading2">
    <w:name w:val="heading 2"/>
    <w:basedOn w:val="HeadingBase"/>
    <w:next w:val="BodyText"/>
    <w:link w:val="Heading2Char"/>
    <w:qFormat/>
    <w:rsid w:val="00FE12EA"/>
    <w:pPr>
      <w:keepLines/>
      <w:spacing w:before="240" w:after="120"/>
      <w:outlineLvl w:val="1"/>
    </w:pPr>
    <w:rPr>
      <w:sz w:val="28"/>
      <w:szCs w:val="40"/>
    </w:rPr>
  </w:style>
  <w:style w:type="paragraph" w:styleId="Heading3">
    <w:name w:val="heading 3"/>
    <w:basedOn w:val="HeadingBase"/>
    <w:next w:val="BodyText"/>
    <w:link w:val="Heading3Char"/>
    <w:qFormat/>
    <w:rsid w:val="00FE12EA"/>
    <w:pPr>
      <w:spacing w:before="180" w:after="120"/>
      <w:outlineLvl w:val="2"/>
    </w:pPr>
    <w:rPr>
      <w:spacing w:val="-10"/>
      <w:kern w:val="32"/>
    </w:rPr>
  </w:style>
  <w:style w:type="paragraph" w:styleId="Heading4">
    <w:name w:val="heading 4"/>
    <w:basedOn w:val="HeadingBase"/>
    <w:next w:val="BodyText"/>
    <w:link w:val="Heading4Char"/>
    <w:qFormat/>
    <w:rsid w:val="00FE12EA"/>
    <w:pPr>
      <w:spacing w:before="160" w:after="120"/>
      <w:outlineLvl w:val="3"/>
    </w:pPr>
    <w:rPr>
      <w:sz w:val="22"/>
    </w:rPr>
  </w:style>
  <w:style w:type="paragraph" w:styleId="Heading5">
    <w:name w:val="heading 5"/>
    <w:basedOn w:val="HeadingBase"/>
    <w:next w:val="Normal"/>
    <w:link w:val="Heading5Char"/>
    <w:qFormat/>
    <w:rsid w:val="00FE12EA"/>
    <w:pPr>
      <w:spacing w:before="80"/>
      <w:outlineLvl w:val="4"/>
    </w:pPr>
    <w:rPr>
      <w:color w:val="918585"/>
      <w:sz w:val="20"/>
    </w:rPr>
  </w:style>
  <w:style w:type="paragraph" w:styleId="Heading6">
    <w:name w:val="heading 6"/>
    <w:basedOn w:val="HeadingBase"/>
    <w:next w:val="Normal"/>
    <w:link w:val="Heading6Char"/>
    <w:qFormat/>
    <w:rsid w:val="00FE12EA"/>
    <w:pPr>
      <w:spacing w:before="60"/>
      <w:outlineLvl w:val="5"/>
    </w:pPr>
    <w:rPr>
      <w:color w:val="918585"/>
      <w:sz w:val="20"/>
    </w:rPr>
  </w:style>
  <w:style w:type="paragraph" w:styleId="Heading7">
    <w:name w:val="heading 7"/>
    <w:basedOn w:val="Normal"/>
    <w:next w:val="Normal"/>
    <w:link w:val="Heading7Char"/>
    <w:qFormat/>
    <w:rsid w:val="00FE12EA"/>
    <w:pPr>
      <w:ind w:left="720"/>
      <w:outlineLvl w:val="6"/>
    </w:pPr>
    <w:rPr>
      <w:i/>
    </w:rPr>
  </w:style>
  <w:style w:type="paragraph" w:styleId="Heading8">
    <w:name w:val="heading 8"/>
    <w:basedOn w:val="Normal"/>
    <w:next w:val="Normal"/>
    <w:link w:val="Heading8Char"/>
    <w:qFormat/>
    <w:rsid w:val="00FE12EA"/>
    <w:pPr>
      <w:ind w:left="720"/>
      <w:outlineLvl w:val="7"/>
    </w:pPr>
    <w:rPr>
      <w:i/>
    </w:rPr>
  </w:style>
  <w:style w:type="paragraph" w:styleId="Heading9">
    <w:name w:val="heading 9"/>
    <w:basedOn w:val="Normal"/>
    <w:next w:val="Normal"/>
    <w:link w:val="Heading9Char"/>
    <w:qFormat/>
    <w:rsid w:val="00FE12EA"/>
    <w:pPr>
      <w:ind w:left="720"/>
      <w:outlineLvl w:val="8"/>
    </w:pPr>
    <w:rPr>
      <w:i/>
    </w:rPr>
  </w:style>
  <w:style w:type="character" w:default="1" w:styleId="DefaultParagraphFont">
    <w:name w:val="Default Paragraph Font"/>
    <w:uiPriority w:val="1"/>
    <w:unhideWhenUsed/>
    <w:rsid w:val="00FE1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2EA"/>
  </w:style>
  <w:style w:type="character" w:customStyle="1" w:styleId="Heading1Char">
    <w:name w:val="Heading 1 Char"/>
    <w:basedOn w:val="DefaultParagraphFont"/>
    <w:link w:val="Heading1"/>
    <w:rsid w:val="00FE12EA"/>
    <w:rPr>
      <w:rFonts w:ascii="Times New Roman" w:eastAsia="Times New Roman" w:hAnsi="Times New Roman" w:cs="Times New Roman"/>
      <w:b/>
      <w:sz w:val="32"/>
      <w:szCs w:val="20"/>
      <w:lang w:eastAsia="en-US"/>
    </w:rPr>
  </w:style>
  <w:style w:type="paragraph" w:styleId="BodyText">
    <w:name w:val="Body Text"/>
    <w:basedOn w:val="Normal"/>
    <w:link w:val="BodyTextChar"/>
    <w:rsid w:val="00FE12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2EA"/>
    <w:rPr>
      <w:rFonts w:ascii="Times New Roman" w:eastAsia="Times New Roman" w:hAnsi="Times New Roman" w:cs="Times New Roman"/>
      <w:sz w:val="24"/>
      <w:lang w:eastAsia="en-US"/>
    </w:rPr>
  </w:style>
  <w:style w:type="paragraph" w:styleId="List">
    <w:name w:val="List"/>
    <w:basedOn w:val="BodyText"/>
    <w:next w:val="BodyText"/>
    <w:rsid w:val="00FE12EA"/>
    <w:pPr>
      <w:tabs>
        <w:tab w:val="left" w:pos="340"/>
      </w:tabs>
      <w:spacing w:before="60" w:after="60"/>
      <w:ind w:left="340" w:hanging="340"/>
    </w:pPr>
  </w:style>
  <w:style w:type="paragraph" w:customStyle="1" w:styleId="SuperHeading">
    <w:name w:val="SuperHeading"/>
    <w:basedOn w:val="Normal"/>
    <w:rsid w:val="00FE12EA"/>
    <w:pPr>
      <w:spacing w:before="240" w:after="120"/>
      <w:outlineLvl w:val="0"/>
    </w:pPr>
    <w:rPr>
      <w:rFonts w:ascii="Times New Roman" w:hAnsi="Times New Roman"/>
      <w:b/>
      <w:sz w:val="32"/>
    </w:rPr>
  </w:style>
  <w:style w:type="paragraph" w:customStyle="1" w:styleId="TableHeading">
    <w:name w:val="Table Heading"/>
    <w:basedOn w:val="HeadingBase"/>
    <w:rsid w:val="00FE12EA"/>
    <w:pPr>
      <w:keepLines/>
      <w:pBdr>
        <w:bottom w:val="single" w:sz="6" w:space="1" w:color="918585"/>
      </w:pBdr>
      <w:spacing w:before="240"/>
    </w:pPr>
  </w:style>
  <w:style w:type="paragraph" w:customStyle="1" w:styleId="AllowPageBreak">
    <w:name w:val="AllowPageBreak"/>
    <w:rsid w:val="00FE12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2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2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2EA"/>
    <w:rPr>
      <w:rFonts w:ascii="Courier New" w:eastAsia="Times New Roman" w:hAnsi="Courier New" w:cs="Times New Roman"/>
      <w:i/>
      <w:szCs w:val="20"/>
      <w:lang w:eastAsia="en-US"/>
    </w:rPr>
  </w:style>
  <w:style w:type="paragraph" w:customStyle="1" w:styleId="HeadingBase">
    <w:name w:val="Heading Base"/>
    <w:rsid w:val="00FE1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2EA"/>
    <w:pPr>
      <w:tabs>
        <w:tab w:val="right" w:leader="dot" w:pos="9072"/>
      </w:tabs>
      <w:ind w:left="567"/>
    </w:pPr>
    <w:rPr>
      <w:szCs w:val="22"/>
    </w:rPr>
  </w:style>
  <w:style w:type="paragraph" w:customStyle="1" w:styleId="TOCBase">
    <w:name w:val="TOC Base"/>
    <w:rsid w:val="00FE1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2EA"/>
    <w:pPr>
      <w:tabs>
        <w:tab w:val="right" w:leader="dot" w:pos="9072"/>
      </w:tabs>
      <w:spacing w:before="40" w:after="40"/>
      <w:ind w:left="284"/>
    </w:pPr>
    <w:rPr>
      <w:rFonts w:ascii="Times New Roman" w:hAnsi="Times New Roman"/>
    </w:rPr>
  </w:style>
  <w:style w:type="paragraph" w:styleId="TOC1">
    <w:name w:val="toc 1"/>
    <w:basedOn w:val="TOCBase"/>
    <w:next w:val="Normal"/>
    <w:rsid w:val="00FE12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2EA"/>
    <w:rPr>
      <w:rFonts w:ascii="Times New Roman" w:eastAsia="Times New Roman" w:hAnsi="Times New Roman" w:cs="Times New Roman"/>
      <w:sz w:val="16"/>
      <w:lang w:eastAsia="en-US"/>
    </w:rPr>
  </w:style>
  <w:style w:type="paragraph" w:styleId="Title">
    <w:name w:val="Title"/>
    <w:basedOn w:val="HeadingBase"/>
    <w:link w:val="TitleChar"/>
    <w:qFormat/>
    <w:rsid w:val="00FE12EA"/>
    <w:pPr>
      <w:spacing w:before="5040"/>
      <w:jc w:val="center"/>
    </w:pPr>
    <w:rPr>
      <w:sz w:val="48"/>
      <w:szCs w:val="72"/>
      <w:lang w:val="en-US"/>
    </w:rPr>
  </w:style>
  <w:style w:type="character" w:customStyle="1" w:styleId="TitleChar">
    <w:name w:val="Title Char"/>
    <w:basedOn w:val="DefaultParagraphFont"/>
    <w:link w:val="Title"/>
    <w:rsid w:val="00FE1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2EA"/>
    <w:pPr>
      <w:tabs>
        <w:tab w:val="left" w:pos="3600"/>
        <w:tab w:val="left" w:pos="3958"/>
      </w:tabs>
    </w:pPr>
  </w:style>
  <w:style w:type="paragraph" w:styleId="ListBullet">
    <w:name w:val="List Bullet"/>
    <w:basedOn w:val="List"/>
    <w:rsid w:val="00FE12EA"/>
    <w:pPr>
      <w:numPr>
        <w:numId w:val="10"/>
      </w:numPr>
      <w:tabs>
        <w:tab w:val="clear" w:pos="340"/>
      </w:tabs>
      <w:spacing w:before="40" w:after="40"/>
    </w:pPr>
  </w:style>
  <w:style w:type="paragraph" w:customStyle="1" w:styleId="Note">
    <w:name w:val="Note"/>
    <w:basedOn w:val="BodyText"/>
    <w:rsid w:val="00FE12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12EA"/>
    <w:rPr>
      <w:b/>
      <w:spacing w:val="0"/>
    </w:rPr>
  </w:style>
  <w:style w:type="paragraph" w:customStyle="1" w:styleId="SuperTitle">
    <w:name w:val="SuperTitle"/>
    <w:basedOn w:val="Title"/>
    <w:rsid w:val="00FE12EA"/>
    <w:pPr>
      <w:framePr w:wrap="auto" w:hAnchor="text" w:y="6049"/>
    </w:pPr>
    <w:rPr>
      <w:color w:val="000000"/>
      <w:sz w:val="40"/>
    </w:rPr>
  </w:style>
  <w:style w:type="paragraph" w:customStyle="1" w:styleId="TOCTitle">
    <w:name w:val="TOCTitle"/>
    <w:basedOn w:val="Heading1"/>
    <w:rsid w:val="00FE12EA"/>
    <w:pPr>
      <w:spacing w:after="240"/>
      <w:jc w:val="center"/>
      <w:outlineLvl w:val="9"/>
    </w:pPr>
    <w:rPr>
      <w:caps/>
    </w:rPr>
  </w:style>
  <w:style w:type="paragraph" w:customStyle="1" w:styleId="Version">
    <w:name w:val="Version"/>
    <w:rsid w:val="00FE12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2EA"/>
    <w:pPr>
      <w:numPr>
        <w:numId w:val="11"/>
      </w:numPr>
      <w:tabs>
        <w:tab w:val="clear" w:pos="680"/>
      </w:tabs>
    </w:pPr>
  </w:style>
  <w:style w:type="paragraph" w:styleId="Index1">
    <w:name w:val="index 1"/>
    <w:basedOn w:val="Normal"/>
    <w:next w:val="Normal"/>
    <w:semiHidden/>
    <w:rsid w:val="00FE12EA"/>
    <w:pPr>
      <w:keepNext w:val="0"/>
      <w:tabs>
        <w:tab w:val="right" w:pos="4176"/>
      </w:tabs>
      <w:ind w:left="198" w:hanging="198"/>
    </w:pPr>
    <w:rPr>
      <w:rFonts w:ascii="Garamond" w:hAnsi="Garamond"/>
    </w:rPr>
  </w:style>
  <w:style w:type="paragraph" w:styleId="IndexHeading">
    <w:name w:val="index heading"/>
    <w:basedOn w:val="Normal"/>
    <w:next w:val="Index1"/>
    <w:semiHidden/>
    <w:rsid w:val="00FE12EA"/>
    <w:pPr>
      <w:spacing w:before="120" w:after="120"/>
    </w:pPr>
    <w:rPr>
      <w:rFonts w:ascii="Arial" w:hAnsi="Arial"/>
      <w:b/>
      <w:color w:val="918585"/>
      <w:sz w:val="24"/>
    </w:rPr>
  </w:style>
  <w:style w:type="paragraph" w:styleId="Header">
    <w:name w:val="header"/>
    <w:basedOn w:val="Normal"/>
    <w:link w:val="HeaderChar"/>
    <w:rsid w:val="00FE1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2EA"/>
    <w:rPr>
      <w:rFonts w:ascii="Times New Roman" w:eastAsia="Times New Roman" w:hAnsi="Times New Roman" w:cs="Times New Roman"/>
      <w:sz w:val="16"/>
      <w:szCs w:val="20"/>
      <w:lang w:val="en-GB" w:eastAsia="en-US"/>
    </w:rPr>
  </w:style>
  <w:style w:type="paragraph" w:customStyle="1" w:styleId="Chapter">
    <w:name w:val="Chapter"/>
    <w:basedOn w:val="Normal"/>
    <w:rsid w:val="00FE12EA"/>
    <w:pPr>
      <w:spacing w:before="240"/>
    </w:pPr>
    <w:rPr>
      <w:rFonts w:ascii="Times New Roman" w:hAnsi="Times New Roman"/>
      <w:smallCaps/>
      <w:spacing w:val="80"/>
      <w:sz w:val="28"/>
    </w:rPr>
  </w:style>
  <w:style w:type="paragraph" w:customStyle="1" w:styleId="InChapter">
    <w:name w:val="InChapter"/>
    <w:basedOn w:val="Heading3"/>
    <w:rsid w:val="00FE12EA"/>
    <w:pPr>
      <w:spacing w:after="240"/>
      <w:outlineLvl w:val="9"/>
    </w:pPr>
    <w:rPr>
      <w:noProof/>
    </w:rPr>
  </w:style>
  <w:style w:type="paragraph" w:styleId="Index2">
    <w:name w:val="index 2"/>
    <w:basedOn w:val="Normal"/>
    <w:next w:val="Normal"/>
    <w:semiHidden/>
    <w:rsid w:val="00FE12EA"/>
    <w:pPr>
      <w:tabs>
        <w:tab w:val="right" w:pos="4176"/>
      </w:tabs>
      <w:ind w:left="568" w:hanging="284"/>
    </w:pPr>
    <w:rPr>
      <w:rFonts w:ascii="Garamond" w:hAnsi="Garamond"/>
    </w:rPr>
  </w:style>
  <w:style w:type="paragraph" w:customStyle="1" w:styleId="Byline">
    <w:name w:val="Byline"/>
    <w:rsid w:val="00FE1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2EA"/>
    <w:pPr>
      <w:tabs>
        <w:tab w:val="clear" w:pos="3600"/>
        <w:tab w:val="clear" w:pos="3958"/>
      </w:tabs>
      <w:jc w:val="right"/>
    </w:pPr>
  </w:style>
  <w:style w:type="character" w:styleId="Emphasis">
    <w:name w:val="Emphasis"/>
    <w:basedOn w:val="DefaultParagraphFont"/>
    <w:qFormat/>
    <w:rsid w:val="00FE12EA"/>
    <w:rPr>
      <w:i/>
    </w:rPr>
  </w:style>
  <w:style w:type="paragraph" w:styleId="Caption">
    <w:name w:val="caption"/>
    <w:basedOn w:val="BodyText"/>
    <w:next w:val="Normal"/>
    <w:qFormat/>
    <w:rsid w:val="00FE12EA"/>
    <w:pPr>
      <w:framePr w:w="2268" w:hSpace="181" w:vSpace="181" w:wrap="around" w:vAnchor="text" w:hAnchor="page" w:x="1135" w:y="285" w:anchorLock="1"/>
    </w:pPr>
    <w:rPr>
      <w:i/>
    </w:rPr>
  </w:style>
  <w:style w:type="paragraph" w:customStyle="1" w:styleId="MiniTOCTitle">
    <w:name w:val="MiniTOCTitle"/>
    <w:basedOn w:val="Heading4"/>
    <w:rsid w:val="00FE12EA"/>
    <w:pPr>
      <w:spacing w:before="240"/>
      <w:outlineLvl w:val="9"/>
    </w:pPr>
    <w:rPr>
      <w:noProof/>
      <w:sz w:val="24"/>
    </w:rPr>
  </w:style>
  <w:style w:type="paragraph" w:customStyle="1" w:styleId="MiniTOCItem">
    <w:name w:val="MiniTOCItem"/>
    <w:basedOn w:val="ListBullet"/>
    <w:rsid w:val="00FE12EA"/>
    <w:pPr>
      <w:numPr>
        <w:numId w:val="0"/>
      </w:numPr>
      <w:tabs>
        <w:tab w:val="right" w:leader="dot" w:pos="6521"/>
      </w:tabs>
      <w:spacing w:before="0" w:after="0"/>
    </w:pPr>
  </w:style>
  <w:style w:type="paragraph" w:customStyle="1" w:styleId="TOFTitle">
    <w:name w:val="TOFTitle"/>
    <w:basedOn w:val="TOCTitle"/>
    <w:rsid w:val="00FE12EA"/>
  </w:style>
  <w:style w:type="paragraph" w:styleId="TableofFigures">
    <w:name w:val="table of figures"/>
    <w:basedOn w:val="Normal"/>
    <w:next w:val="Normal"/>
    <w:semiHidden/>
    <w:rsid w:val="00FE12EA"/>
    <w:pPr>
      <w:tabs>
        <w:tab w:val="right" w:leader="dot" w:pos="9072"/>
      </w:tabs>
      <w:ind w:left="970" w:hanging="403"/>
    </w:pPr>
    <w:rPr>
      <w:rFonts w:ascii="Times New Roman" w:hAnsi="Times New Roman"/>
      <w:b/>
    </w:rPr>
  </w:style>
  <w:style w:type="paragraph" w:styleId="ListNumber">
    <w:name w:val="List Number"/>
    <w:basedOn w:val="List"/>
    <w:rsid w:val="00FE12EA"/>
    <w:pPr>
      <w:numPr>
        <w:numId w:val="13"/>
      </w:numPr>
      <w:tabs>
        <w:tab w:val="clear" w:pos="340"/>
      </w:tabs>
    </w:pPr>
  </w:style>
  <w:style w:type="character" w:customStyle="1" w:styleId="WingdingSymbols">
    <w:name w:val="Wingding Symbols"/>
    <w:rsid w:val="00FE12EA"/>
    <w:rPr>
      <w:rFonts w:ascii="Wingdings" w:hAnsi="Wingdings"/>
    </w:rPr>
  </w:style>
  <w:style w:type="character" w:customStyle="1" w:styleId="HotSpot">
    <w:name w:val="HotSpot"/>
    <w:rsid w:val="00FE12EA"/>
    <w:rPr>
      <w:color w:val="0033CC"/>
      <w:u w:val="none"/>
    </w:rPr>
  </w:style>
  <w:style w:type="paragraph" w:customStyle="1" w:styleId="BodyTextRight">
    <w:name w:val="Body Text Right"/>
    <w:basedOn w:val="BodyText"/>
    <w:rsid w:val="00FE12EA"/>
    <w:pPr>
      <w:spacing w:before="0" w:after="0"/>
      <w:jc w:val="right"/>
    </w:pPr>
  </w:style>
  <w:style w:type="paragraph" w:styleId="Index3">
    <w:name w:val="index 3"/>
    <w:basedOn w:val="ListNumber2"/>
    <w:next w:val="Normal"/>
    <w:semiHidden/>
    <w:rsid w:val="00FE12EA"/>
    <w:pPr>
      <w:numPr>
        <w:numId w:val="0"/>
      </w:numPr>
      <w:tabs>
        <w:tab w:val="right" w:leader="dot" w:pos="4176"/>
      </w:tabs>
    </w:pPr>
  </w:style>
  <w:style w:type="paragraph" w:styleId="ListNumber2">
    <w:name w:val="List Number 2"/>
    <w:basedOn w:val="List2"/>
    <w:rsid w:val="00FE12EA"/>
    <w:pPr>
      <w:numPr>
        <w:numId w:val="8"/>
      </w:numPr>
      <w:tabs>
        <w:tab w:val="clear" w:pos="1060"/>
      </w:tabs>
    </w:pPr>
  </w:style>
  <w:style w:type="paragraph" w:customStyle="1" w:styleId="MarginNote">
    <w:name w:val="Margin Note"/>
    <w:basedOn w:val="BodyText"/>
    <w:rsid w:val="00FE1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2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2EA"/>
    <w:rPr>
      <w:sz w:val="32"/>
    </w:rPr>
  </w:style>
  <w:style w:type="paragraph" w:customStyle="1" w:styleId="HeadingProcedure">
    <w:name w:val="Heading Procedure"/>
    <w:basedOn w:val="HeadingBase"/>
    <w:next w:val="Normal"/>
    <w:rsid w:val="00FE12EA"/>
    <w:pPr>
      <w:tabs>
        <w:tab w:val="left" w:pos="0"/>
      </w:tabs>
      <w:spacing w:before="120" w:after="60"/>
    </w:pPr>
    <w:rPr>
      <w:i/>
      <w:color w:val="918585"/>
      <w:sz w:val="22"/>
    </w:rPr>
  </w:style>
  <w:style w:type="paragraph" w:customStyle="1" w:styleId="TableBodyText">
    <w:name w:val="Table Body Text"/>
    <w:basedOn w:val="BodyText"/>
    <w:rsid w:val="00FE12EA"/>
    <w:pPr>
      <w:spacing w:before="60" w:after="60"/>
    </w:pPr>
  </w:style>
  <w:style w:type="paragraph" w:styleId="ListContinue">
    <w:name w:val="List Continue"/>
    <w:basedOn w:val="List"/>
    <w:rsid w:val="00FE12EA"/>
    <w:pPr>
      <w:ind w:firstLine="0"/>
    </w:pPr>
  </w:style>
  <w:style w:type="paragraph" w:customStyle="1" w:styleId="ListNote">
    <w:name w:val="List Note"/>
    <w:basedOn w:val="List"/>
    <w:rsid w:val="00FE12EA"/>
    <w:pPr>
      <w:pBdr>
        <w:top w:val="single" w:sz="6" w:space="2" w:color="918585"/>
        <w:bottom w:val="single" w:sz="6" w:space="2" w:color="918585"/>
      </w:pBdr>
      <w:tabs>
        <w:tab w:val="left" w:pos="1021"/>
      </w:tabs>
      <w:ind w:firstLine="0"/>
    </w:pPr>
  </w:style>
  <w:style w:type="paragraph" w:customStyle="1" w:styleId="Warning">
    <w:name w:val="Warning"/>
    <w:basedOn w:val="BodyText"/>
    <w:rsid w:val="00FE12EA"/>
    <w:pPr>
      <w:shd w:val="clear" w:color="auto" w:fill="D9D9D9"/>
      <w:tabs>
        <w:tab w:val="left" w:pos="992"/>
      </w:tabs>
      <w:ind w:left="119" w:right="119"/>
    </w:pPr>
    <w:rPr>
      <w:sz w:val="20"/>
    </w:rPr>
  </w:style>
  <w:style w:type="paragraph" w:customStyle="1" w:styleId="MarginIcons">
    <w:name w:val="Margin Icons"/>
    <w:basedOn w:val="BodyText"/>
    <w:rsid w:val="00FE1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2EA"/>
    <w:rPr>
      <w:rFonts w:ascii="Courier New" w:hAnsi="Courier New"/>
    </w:rPr>
  </w:style>
  <w:style w:type="paragraph" w:customStyle="1" w:styleId="NoteBullet">
    <w:name w:val="Note Bullet"/>
    <w:basedOn w:val="Note"/>
    <w:rsid w:val="00FE12EA"/>
    <w:pPr>
      <w:tabs>
        <w:tab w:val="clear" w:pos="680"/>
      </w:tabs>
      <w:spacing w:before="60" w:after="60"/>
    </w:pPr>
  </w:style>
  <w:style w:type="paragraph" w:customStyle="1" w:styleId="SubHeading2">
    <w:name w:val="SubHeading2"/>
    <w:basedOn w:val="HeadingBase"/>
    <w:rsid w:val="00FE12EA"/>
    <w:pPr>
      <w:spacing w:before="240" w:after="60"/>
    </w:pPr>
    <w:rPr>
      <w:sz w:val="20"/>
    </w:rPr>
  </w:style>
  <w:style w:type="paragraph" w:customStyle="1" w:styleId="SubHeading1">
    <w:name w:val="SubHeading1"/>
    <w:basedOn w:val="HeadingBase"/>
    <w:rsid w:val="00FE12EA"/>
    <w:pPr>
      <w:spacing w:before="240" w:after="60"/>
    </w:pPr>
    <w:rPr>
      <w:color w:val="918585"/>
      <w:sz w:val="22"/>
    </w:rPr>
  </w:style>
  <w:style w:type="paragraph" w:customStyle="1" w:styleId="SideHeading">
    <w:name w:val="Side Heading"/>
    <w:basedOn w:val="HeadingBase"/>
    <w:rsid w:val="00FE1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2EA"/>
    <w:pPr>
      <w:numPr>
        <w:numId w:val="9"/>
      </w:numPr>
    </w:pPr>
  </w:style>
  <w:style w:type="paragraph" w:styleId="PlainText">
    <w:name w:val="Plain Text"/>
    <w:basedOn w:val="Normal"/>
    <w:link w:val="PlainTextChar"/>
    <w:rsid w:val="00FE12EA"/>
    <w:rPr>
      <w:sz w:val="20"/>
    </w:rPr>
  </w:style>
  <w:style w:type="character" w:customStyle="1" w:styleId="PlainTextChar">
    <w:name w:val="Plain Text Char"/>
    <w:basedOn w:val="DefaultParagraphFont"/>
    <w:link w:val="PlainText"/>
    <w:rsid w:val="00FE12EA"/>
    <w:rPr>
      <w:rFonts w:ascii="Courier New" w:eastAsia="Times New Roman" w:hAnsi="Courier New" w:cs="Times New Roman"/>
      <w:sz w:val="20"/>
      <w:szCs w:val="20"/>
      <w:lang w:eastAsia="en-US"/>
    </w:rPr>
  </w:style>
  <w:style w:type="character" w:customStyle="1" w:styleId="MenuOption">
    <w:name w:val="Menu Option"/>
    <w:basedOn w:val="DefaultParagraphFont"/>
    <w:rsid w:val="00FE12EA"/>
    <w:rPr>
      <w:b/>
      <w:smallCaps/>
    </w:rPr>
  </w:style>
  <w:style w:type="paragraph" w:customStyle="1" w:styleId="TableListNumber">
    <w:name w:val="Table List Number"/>
    <w:basedOn w:val="ListNumber"/>
    <w:rsid w:val="00FE12EA"/>
    <w:pPr>
      <w:numPr>
        <w:numId w:val="0"/>
      </w:numPr>
    </w:pPr>
  </w:style>
  <w:style w:type="paragraph" w:styleId="TOC4">
    <w:name w:val="toc 4"/>
    <w:basedOn w:val="TOCBase"/>
    <w:next w:val="Normal"/>
    <w:semiHidden/>
    <w:rsid w:val="00FE12EA"/>
    <w:pPr>
      <w:tabs>
        <w:tab w:val="right" w:leader="dot" w:pos="9071"/>
      </w:tabs>
      <w:ind w:left="1701"/>
    </w:pPr>
  </w:style>
  <w:style w:type="paragraph" w:customStyle="1" w:styleId="ListAlpha">
    <w:name w:val="List Alpha"/>
    <w:basedOn w:val="List"/>
    <w:rsid w:val="00FE12EA"/>
    <w:pPr>
      <w:numPr>
        <w:numId w:val="7"/>
      </w:numPr>
    </w:pPr>
  </w:style>
  <w:style w:type="paragraph" w:customStyle="1" w:styleId="ListAlpha2">
    <w:name w:val="List Alpha 2"/>
    <w:basedOn w:val="List2"/>
    <w:rsid w:val="00FE12EA"/>
    <w:pPr>
      <w:numPr>
        <w:numId w:val="6"/>
      </w:numPr>
    </w:pPr>
  </w:style>
  <w:style w:type="paragraph" w:styleId="List2">
    <w:name w:val="List 2"/>
    <w:basedOn w:val="BodyText"/>
    <w:rsid w:val="00FE12EA"/>
    <w:pPr>
      <w:tabs>
        <w:tab w:val="left" w:pos="680"/>
      </w:tabs>
      <w:spacing w:before="60" w:after="60"/>
      <w:ind w:left="680" w:hanging="340"/>
    </w:pPr>
  </w:style>
  <w:style w:type="paragraph" w:styleId="List3">
    <w:name w:val="List 3"/>
    <w:basedOn w:val="BodyText"/>
    <w:rsid w:val="00FE12EA"/>
    <w:pPr>
      <w:tabs>
        <w:tab w:val="left" w:pos="1021"/>
      </w:tabs>
      <w:spacing w:before="60" w:after="60"/>
      <w:ind w:left="1020" w:hanging="340"/>
    </w:pPr>
  </w:style>
  <w:style w:type="paragraph" w:styleId="List4">
    <w:name w:val="List 4"/>
    <w:basedOn w:val="BodyText"/>
    <w:rsid w:val="00FE12EA"/>
    <w:pPr>
      <w:tabs>
        <w:tab w:val="left" w:pos="1361"/>
      </w:tabs>
      <w:spacing w:before="60" w:after="60"/>
      <w:ind w:left="1361" w:hanging="340"/>
    </w:pPr>
  </w:style>
  <w:style w:type="paragraph" w:styleId="List5">
    <w:name w:val="List 5"/>
    <w:basedOn w:val="BodyText"/>
    <w:rsid w:val="00FE12EA"/>
    <w:pPr>
      <w:tabs>
        <w:tab w:val="left" w:pos="1701"/>
      </w:tabs>
      <w:spacing w:before="60" w:after="60"/>
      <w:ind w:left="1701" w:hanging="340"/>
    </w:pPr>
  </w:style>
  <w:style w:type="paragraph" w:styleId="ListBullet3">
    <w:name w:val="List Bullet 3"/>
    <w:basedOn w:val="List3"/>
    <w:rsid w:val="00FE12EA"/>
    <w:pPr>
      <w:numPr>
        <w:numId w:val="12"/>
      </w:numPr>
      <w:tabs>
        <w:tab w:val="clear" w:pos="1021"/>
      </w:tabs>
      <w:ind w:left="1037" w:hanging="357"/>
    </w:pPr>
  </w:style>
  <w:style w:type="paragraph" w:styleId="ListBullet4">
    <w:name w:val="List Bullet 4"/>
    <w:basedOn w:val="List4"/>
    <w:rsid w:val="00FE12EA"/>
    <w:pPr>
      <w:numPr>
        <w:numId w:val="1"/>
      </w:numPr>
      <w:tabs>
        <w:tab w:val="clear" w:pos="1361"/>
      </w:tabs>
    </w:pPr>
  </w:style>
  <w:style w:type="paragraph" w:styleId="ListBullet5">
    <w:name w:val="List Bullet 5"/>
    <w:basedOn w:val="List5"/>
    <w:rsid w:val="00FE12EA"/>
    <w:pPr>
      <w:numPr>
        <w:numId w:val="2"/>
      </w:numPr>
    </w:pPr>
  </w:style>
  <w:style w:type="paragraph" w:styleId="ListContinue2">
    <w:name w:val="List Continue 2"/>
    <w:basedOn w:val="List2"/>
    <w:rsid w:val="00FE12EA"/>
    <w:pPr>
      <w:ind w:firstLine="0"/>
    </w:pPr>
  </w:style>
  <w:style w:type="paragraph" w:styleId="ListContinue3">
    <w:name w:val="List Continue 3"/>
    <w:basedOn w:val="List3"/>
    <w:rsid w:val="00FE12EA"/>
    <w:pPr>
      <w:ind w:left="1021" w:firstLine="0"/>
    </w:pPr>
  </w:style>
  <w:style w:type="paragraph" w:styleId="ListContinue4">
    <w:name w:val="List Continue 4"/>
    <w:basedOn w:val="List4"/>
    <w:rsid w:val="00FE12EA"/>
    <w:pPr>
      <w:ind w:firstLine="0"/>
    </w:pPr>
  </w:style>
  <w:style w:type="paragraph" w:styleId="ListContinue5">
    <w:name w:val="List Continue 5"/>
    <w:basedOn w:val="List5"/>
    <w:rsid w:val="00FE12EA"/>
    <w:pPr>
      <w:ind w:firstLine="0"/>
    </w:pPr>
  </w:style>
  <w:style w:type="paragraph" w:styleId="ListNumber3">
    <w:name w:val="List Number 3"/>
    <w:basedOn w:val="List3"/>
    <w:rsid w:val="00FE12EA"/>
    <w:pPr>
      <w:numPr>
        <w:numId w:val="3"/>
      </w:numPr>
    </w:pPr>
  </w:style>
  <w:style w:type="paragraph" w:styleId="ListNumber4">
    <w:name w:val="List Number 4"/>
    <w:basedOn w:val="List4"/>
    <w:rsid w:val="00FE12EA"/>
    <w:pPr>
      <w:numPr>
        <w:numId w:val="4"/>
      </w:numPr>
    </w:pPr>
  </w:style>
  <w:style w:type="paragraph" w:styleId="ListNumber5">
    <w:name w:val="List Number 5"/>
    <w:basedOn w:val="List5"/>
    <w:rsid w:val="00FE12EA"/>
    <w:pPr>
      <w:numPr>
        <w:numId w:val="5"/>
      </w:numPr>
    </w:pPr>
  </w:style>
  <w:style w:type="paragraph" w:styleId="BlockText">
    <w:name w:val="Block Text"/>
    <w:basedOn w:val="Normal"/>
    <w:rsid w:val="00FE12EA"/>
    <w:pPr>
      <w:spacing w:after="120"/>
      <w:ind w:left="1440" w:right="1440"/>
    </w:pPr>
  </w:style>
  <w:style w:type="character" w:customStyle="1" w:styleId="Subscript">
    <w:name w:val="Subscript"/>
    <w:basedOn w:val="DefaultParagraphFont"/>
    <w:rsid w:val="00FE12EA"/>
    <w:rPr>
      <w:sz w:val="16"/>
      <w:vertAlign w:val="subscript"/>
    </w:rPr>
  </w:style>
  <w:style w:type="character" w:customStyle="1" w:styleId="Superscript">
    <w:name w:val="Superscript"/>
    <w:basedOn w:val="DefaultParagraphFont"/>
    <w:rsid w:val="00FE12EA"/>
    <w:rPr>
      <w:sz w:val="16"/>
      <w:vertAlign w:val="superscript"/>
    </w:rPr>
  </w:style>
  <w:style w:type="character" w:customStyle="1" w:styleId="Symbols">
    <w:name w:val="Symbols"/>
    <w:basedOn w:val="DefaultParagraphFont"/>
    <w:rsid w:val="00FE12EA"/>
    <w:rPr>
      <w:rFonts w:ascii="Symbol" w:hAnsi="Symbol"/>
    </w:rPr>
  </w:style>
  <w:style w:type="character" w:customStyle="1" w:styleId="MenuOptions">
    <w:name w:val="Menu Options"/>
    <w:basedOn w:val="DefaultParagraphFont"/>
    <w:rsid w:val="00FE12EA"/>
    <w:rPr>
      <w:rFonts w:ascii="Arial Narrow" w:hAnsi="Arial Narrow"/>
      <w:smallCaps/>
    </w:rPr>
  </w:style>
  <w:style w:type="character" w:customStyle="1" w:styleId="Buttons">
    <w:name w:val="Buttons"/>
    <w:basedOn w:val="DefaultParagraphFont"/>
    <w:rsid w:val="00FE12EA"/>
    <w:rPr>
      <w:b/>
    </w:rPr>
  </w:style>
  <w:style w:type="character" w:customStyle="1" w:styleId="Underlined">
    <w:name w:val="Underlined"/>
    <w:basedOn w:val="DefaultParagraphFont"/>
    <w:rsid w:val="00FE12EA"/>
    <w:rPr>
      <w:u w:val="single"/>
    </w:rPr>
  </w:style>
  <w:style w:type="paragraph" w:customStyle="1" w:styleId="TableBodyTextRight">
    <w:name w:val="Table Body Text Right"/>
    <w:basedOn w:val="TableBodyText"/>
    <w:rsid w:val="00FE12EA"/>
    <w:pPr>
      <w:widowControl w:val="0"/>
      <w:autoSpaceDE w:val="0"/>
      <w:autoSpaceDN w:val="0"/>
      <w:adjustRightInd w:val="0"/>
      <w:jc w:val="right"/>
    </w:pPr>
    <w:rPr>
      <w:rFonts w:cs="Arial"/>
      <w:szCs w:val="18"/>
    </w:rPr>
  </w:style>
  <w:style w:type="paragraph" w:customStyle="1" w:styleId="CopyrightText">
    <w:name w:val="Copyright Text"/>
    <w:basedOn w:val="BodyText"/>
    <w:rsid w:val="00FE12EA"/>
    <w:rPr>
      <w:sz w:val="18"/>
    </w:rPr>
  </w:style>
  <w:style w:type="paragraph" w:customStyle="1" w:styleId="BodySmallRight">
    <w:name w:val="Body Small Right"/>
    <w:basedOn w:val="BodyTextRight"/>
    <w:rsid w:val="00FE12EA"/>
    <w:rPr>
      <w:sz w:val="18"/>
      <w:szCs w:val="18"/>
    </w:rPr>
  </w:style>
  <w:style w:type="paragraph" w:customStyle="1" w:styleId="MarginEdition">
    <w:name w:val="Margin Edition"/>
    <w:basedOn w:val="MarginNote"/>
    <w:rsid w:val="00FE12EA"/>
    <w:pPr>
      <w:spacing w:before="0" w:after="0"/>
    </w:pPr>
    <w:rPr>
      <w:rFonts w:ascii="Times New Roman" w:hAnsi="Times New Roman"/>
      <w:color w:val="999999"/>
    </w:rPr>
  </w:style>
  <w:style w:type="paragraph" w:customStyle="1" w:styleId="Spacer">
    <w:name w:val="Spacer"/>
    <w:basedOn w:val="Normal"/>
    <w:rsid w:val="00FE12EA"/>
    <w:rPr>
      <w:sz w:val="2"/>
      <w:szCs w:val="2"/>
    </w:rPr>
  </w:style>
  <w:style w:type="character" w:customStyle="1" w:styleId="Small">
    <w:name w:val="Small"/>
    <w:basedOn w:val="DefaultParagraphFont"/>
    <w:rsid w:val="00FE12EA"/>
    <w:rPr>
      <w:sz w:val="16"/>
    </w:rPr>
  </w:style>
  <w:style w:type="paragraph" w:customStyle="1" w:styleId="WideTable">
    <w:name w:val="Wide Table"/>
    <w:basedOn w:val="Normal"/>
    <w:rsid w:val="00FE12EA"/>
    <w:pPr>
      <w:ind w:left="-1418"/>
    </w:pPr>
    <w:rPr>
      <w:sz w:val="2"/>
      <w:szCs w:val="2"/>
    </w:rPr>
  </w:style>
  <w:style w:type="character" w:styleId="PageNumber">
    <w:name w:val="page number"/>
    <w:basedOn w:val="DefaultParagraphFont"/>
    <w:rsid w:val="00FE12EA"/>
  </w:style>
  <w:style w:type="paragraph" w:styleId="Quote">
    <w:name w:val="Quote"/>
    <w:basedOn w:val="Heading1"/>
    <w:link w:val="QuoteChar"/>
    <w:qFormat/>
    <w:rsid w:val="00FE12EA"/>
    <w:rPr>
      <w:b w:val="0"/>
      <w:sz w:val="72"/>
      <w:szCs w:val="72"/>
      <w:lang w:val="en-NZ"/>
    </w:rPr>
  </w:style>
  <w:style w:type="character" w:customStyle="1" w:styleId="QuoteChar">
    <w:name w:val="Quote Char"/>
    <w:basedOn w:val="DefaultParagraphFont"/>
    <w:link w:val="Quote"/>
    <w:rsid w:val="00FE1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2EA"/>
    <w:pPr>
      <w:pageBreakBefore/>
    </w:pPr>
  </w:style>
  <w:style w:type="paragraph" w:customStyle="1" w:styleId="Border">
    <w:name w:val="Border"/>
    <w:basedOn w:val="Normal"/>
    <w:qFormat/>
    <w:rsid w:val="00FE1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2EA"/>
    <w:rPr>
      <w:b/>
      <w:bCs/>
      <w:i/>
      <w:iCs/>
      <w:color w:val="auto"/>
    </w:rPr>
  </w:style>
  <w:style w:type="paragraph" w:styleId="IntenseQuote">
    <w:name w:val="Intense Quote"/>
    <w:basedOn w:val="Normal"/>
    <w:next w:val="Normal"/>
    <w:link w:val="IntenseQuoteChar"/>
    <w:uiPriority w:val="30"/>
    <w:qFormat/>
    <w:rsid w:val="00FE1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2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2EA"/>
    <w:rPr>
      <w:smallCaps/>
      <w:color w:val="auto"/>
      <w:u w:val="single"/>
    </w:rPr>
  </w:style>
  <w:style w:type="character" w:styleId="IntenseReference">
    <w:name w:val="Intense Reference"/>
    <w:basedOn w:val="DefaultParagraphFont"/>
    <w:uiPriority w:val="32"/>
    <w:qFormat/>
    <w:rsid w:val="00FE12EA"/>
    <w:rPr>
      <w:b/>
      <w:bCs/>
      <w:smallCaps/>
      <w:color w:val="auto"/>
      <w:spacing w:val="5"/>
      <w:u w:val="single"/>
    </w:rPr>
  </w:style>
  <w:style w:type="paragraph" w:customStyle="1" w:styleId="2ColumnHeading">
    <w:name w:val="2Column Heading"/>
    <w:basedOn w:val="BodyText"/>
    <w:qFormat/>
    <w:rsid w:val="00FE12EA"/>
    <w:pPr>
      <w:spacing w:after="60"/>
      <w:ind w:left="-2268"/>
    </w:pPr>
    <w:rPr>
      <w:b/>
    </w:rPr>
  </w:style>
  <w:style w:type="paragraph" w:customStyle="1" w:styleId="Heading1TOC">
    <w:name w:val="Heading1 TOC"/>
    <w:basedOn w:val="Normal"/>
    <w:qFormat/>
    <w:rsid w:val="00FE12EA"/>
    <w:pPr>
      <w:spacing w:before="240" w:after="120"/>
    </w:pPr>
    <w:rPr>
      <w:rFonts w:ascii="Times New Roman" w:hAnsi="Times New Roman"/>
      <w:b/>
      <w:sz w:val="32"/>
    </w:rPr>
  </w:style>
  <w:style w:type="paragraph" w:customStyle="1" w:styleId="Heading2TOC">
    <w:name w:val="Heading2 TOC"/>
    <w:basedOn w:val="Normal"/>
    <w:qFormat/>
    <w:rsid w:val="00FE12EA"/>
    <w:pPr>
      <w:spacing w:before="240" w:after="60"/>
    </w:pPr>
    <w:rPr>
      <w:rFonts w:ascii="Times New Roman" w:hAnsi="Times New Roman"/>
      <w:b/>
      <w:sz w:val="28"/>
    </w:rPr>
  </w:style>
  <w:style w:type="character" w:customStyle="1" w:styleId="Underline">
    <w:name w:val="Underline"/>
    <w:basedOn w:val="DefaultParagraphFont"/>
    <w:qFormat/>
    <w:rsid w:val="00FE12EA"/>
    <w:rPr>
      <w:u w:val="single"/>
    </w:rPr>
  </w:style>
  <w:style w:type="character" w:customStyle="1" w:styleId="BoldandItalics">
    <w:name w:val="Bold and Italics"/>
    <w:qFormat/>
    <w:rsid w:val="00FE12EA"/>
    <w:rPr>
      <w:b/>
      <w:i/>
      <w:u w:val="none"/>
    </w:rPr>
  </w:style>
  <w:style w:type="paragraph" w:styleId="BalloonText">
    <w:name w:val="Balloon Text"/>
    <w:basedOn w:val="Normal"/>
    <w:link w:val="BalloonTextChar"/>
    <w:rsid w:val="00FE12EA"/>
    <w:rPr>
      <w:rFonts w:ascii="Tahoma" w:hAnsi="Tahoma" w:cs="Tahoma"/>
      <w:sz w:val="16"/>
      <w:szCs w:val="16"/>
    </w:rPr>
  </w:style>
  <w:style w:type="character" w:customStyle="1" w:styleId="BalloonTextChar">
    <w:name w:val="Balloon Text Char"/>
    <w:basedOn w:val="DefaultParagraphFont"/>
    <w:link w:val="BalloonText"/>
    <w:rsid w:val="00FE12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2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2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2EA"/>
    <w:rPr>
      <w:b/>
      <w:color w:val="660033"/>
      <w:spacing w:val="0"/>
    </w:rPr>
  </w:style>
  <w:style w:type="paragraph" w:customStyle="1" w:styleId="Nameditemlist">
    <w:name w:val="Named item list"/>
    <w:basedOn w:val="BodyText"/>
    <w:qFormat/>
    <w:rsid w:val="00FE12EA"/>
    <w:pPr>
      <w:tabs>
        <w:tab w:val="left" w:pos="2835"/>
      </w:tabs>
      <w:ind w:left="2835" w:hanging="2835"/>
    </w:pPr>
  </w:style>
  <w:style w:type="paragraph" w:customStyle="1" w:styleId="BodyTextnopadding">
    <w:name w:val="Body Text no padding"/>
    <w:basedOn w:val="BodyText"/>
    <w:qFormat/>
    <w:rsid w:val="00FE12EA"/>
    <w:pPr>
      <w:spacing w:before="0" w:after="0"/>
    </w:pPr>
  </w:style>
  <w:style w:type="paragraph" w:customStyle="1" w:styleId="BodyTextBold">
    <w:name w:val="Body Text Bold"/>
    <w:basedOn w:val="BodyText"/>
    <w:qFormat/>
    <w:rsid w:val="00FE12EA"/>
    <w:rPr>
      <w:b/>
    </w:rPr>
  </w:style>
  <w:style w:type="character" w:styleId="Hyperlink">
    <w:name w:val="Hyperlink"/>
    <w:basedOn w:val="DefaultParagraphFont"/>
    <w:uiPriority w:val="99"/>
    <w:unhideWhenUsed/>
    <w:rsid w:val="00627D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2364</Characters>
  <Application>Microsoft Office Word</Application>
  <DocSecurity>0</DocSecurity>
  <Lines>84</Lines>
  <Paragraphs>50</Paragraphs>
  <ScaleCrop>false</ScaleCrop>
  <Company>Author-it Software Corporation Ltd.</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AMPA3049 Slice and trim leg - small stock</dc:title>
  <dc:subject>Approved</dc:subject>
  <dc:creator>Skills Impact</dc:creator>
  <cp:keywords>Release: 1</cp:keywords>
  <dc:description>Review Date: 12 April 2008</dc:description>
  <cp:lastModifiedBy>HSD_TPCMSd.prod</cp:lastModifiedBy>
  <cp:revision>3</cp:revision>
  <dcterms:created xsi:type="dcterms:W3CDTF">2023-01-24T22:47:00Z</dcterms:created>
  <dcterms:modified xsi:type="dcterms:W3CDTF">2023-01-24T22:47:00Z</dcterms:modified>
</cp:coreProperties>
</file>