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74B8" w:rsidP="00DC74B8">
      <w:pPr>
        <w:pStyle w:val="Title"/>
      </w:pPr>
      <w:r>
        <w:fldChar w:fldCharType="begin"/>
      </w:r>
      <w:r>
        <w:instrText xml:space="preserve"> TITLE   \* MERGEFORMAT </w:instrText>
      </w:r>
      <w:r>
        <w:fldChar w:fldCharType="separate"/>
      </w:r>
      <w:r>
        <w:t>AMPA3049 Slice and trim leg - small stock</w:t>
      </w:r>
      <w:r>
        <w:fldChar w:fldCharType="end"/>
      </w:r>
    </w:p>
    <w:p w:rsidR="00DC74B8" w:rsidP="00DC74B8">
      <w:pPr>
        <w:pStyle w:val="Version"/>
        <w:sectPr w:rsidSect="00626A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6A28" w:rsidP="00626A28">
      <w:pPr>
        <w:pStyle w:val="SuperHeading"/>
      </w:pPr>
      <w:r w:rsidRPr="00626A28">
        <w:t>AMPA3049 Slice and trim leg - small stock</w:t>
      </w:r>
    </w:p>
    <w:p w:rsidR="00000000" w:rsidRPr="00626A28" w:rsidP="00626A28">
      <w:pPr>
        <w:pStyle w:val="Heading1"/>
      </w:pPr>
      <w:bookmarkStart w:id="1" w:name="O_898085"/>
      <w:bookmarkEnd w:id="1"/>
      <w:r w:rsidRPr="00626A28">
        <w:t>Modification History</w:t>
      </w:r>
    </w:p>
    <w:tbl>
      <w:tblPr>
        <w:tblW w:w="0" w:type="auto"/>
        <w:tblLayout w:type="fixed"/>
        <w:tblCellMar>
          <w:left w:w="62" w:type="dxa"/>
          <w:right w:w="62" w:type="dxa"/>
        </w:tblCellMar>
        <w:tblLook w:val="0000"/>
      </w:tblPr>
      <w:tblGrid>
        <w:gridCol w:w="1179"/>
        <w:gridCol w:w="1524"/>
        <w:gridCol w:w="4869"/>
      </w:tblGrid>
      <w:tr w:rsidTr="00626A28">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26A28">
            <w:pPr>
              <w:pStyle w:val="TableHeading"/>
              <w:rPr>
                <w:lang w:val="en-NZ"/>
              </w:rPr>
            </w:pPr>
            <w:r w:rsidRPr="00626A28">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26A28">
            <w:pPr>
              <w:pStyle w:val="TableHeading"/>
              <w:rPr>
                <w:lang w:val="en-NZ"/>
              </w:rPr>
            </w:pPr>
            <w:r w:rsidRPr="00626A28">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26A28">
            <w:pPr>
              <w:pStyle w:val="TableHeading"/>
              <w:rPr>
                <w:lang w:val="en-NZ"/>
              </w:rPr>
            </w:pPr>
            <w:r w:rsidRPr="00626A28">
              <w:t>Comment</w:t>
            </w:r>
          </w:p>
        </w:tc>
      </w:tr>
      <w:tr w:rsidTr="00626A28">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26A28">
            <w:pPr>
              <w:pStyle w:val="BodyText"/>
              <w:rPr>
                <w:lang w:val="en-NZ"/>
              </w:rPr>
            </w:pPr>
            <w:r w:rsidRPr="00626A28">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626A28">
            <w:pPr>
              <w:pStyle w:val="BodyText"/>
              <w:rPr>
                <w:lang w:val="en-NZ"/>
              </w:rPr>
            </w:pPr>
            <w:r w:rsidRPr="00626A28">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626A28" w:rsidP="00626A28">
            <w:pPr>
              <w:pStyle w:val="BodyText"/>
            </w:pPr>
            <w:r w:rsidRPr="00626A28">
              <w:t>Initial release</w:t>
            </w:r>
          </w:p>
        </w:tc>
      </w:tr>
    </w:tbl>
    <w:p w:rsidR="00000000" w:rsidRPr="00626A28" w:rsidP="00626A28">
      <w:pPr>
        <w:pStyle w:val="BodyText"/>
      </w:pPr>
    </w:p>
    <w:p w:rsidR="00000000" w:rsidRPr="00626A28" w:rsidP="00626A28">
      <w:pPr>
        <w:pStyle w:val="AllowPageBreak"/>
      </w:pPr>
    </w:p>
    <w:p w:rsidR="00000000" w:rsidRPr="00626A28" w:rsidP="00626A28">
      <w:pPr>
        <w:pStyle w:val="Heading1"/>
      </w:pPr>
      <w:bookmarkStart w:id="2" w:name="O_898086"/>
      <w:bookmarkEnd w:id="2"/>
      <w:r w:rsidRPr="00626A28">
        <w:t>Application</w:t>
      </w:r>
    </w:p>
    <w:p w:rsidR="00000000" w:rsidRPr="00626A28" w:rsidP="00DC74B8">
      <w:pPr>
        <w:pStyle w:val="BodyText"/>
      </w:pPr>
      <w:r w:rsidRPr="00626A28">
        <w:t>This unit describes the skills and knowledge required to slice and trim relevant cuts of meat from small stock legs, including sheep, pigs, goats, game animals such as kangaroos, wallabies and other small stock processed for human consumption or pet meat.</w:t>
      </w:r>
    </w:p>
    <w:p w:rsidR="00000000" w:rsidRPr="00626A28" w:rsidP="00DC74B8">
      <w:pPr>
        <w:pStyle w:val="BodyText"/>
      </w:pPr>
      <w:r w:rsidRPr="00626A28">
        <w:t>This unit is applicable to workers in boning rooms, food service operations, smallgoods plants, wholesale and retail operations.</w:t>
      </w:r>
    </w:p>
    <w:p w:rsidR="00000000" w:rsidRPr="00626A28" w:rsidP="00DC74B8">
      <w:pPr>
        <w:pStyle w:val="BodyText"/>
      </w:pPr>
      <w:r w:rsidRPr="00626A28">
        <w:t>All work should be carried out to comply with workplace procedures, customer requirements and product specifications.</w:t>
      </w:r>
    </w:p>
    <w:p w:rsidR="00000000" w:rsidRPr="00626A28" w:rsidP="00DC74B8">
      <w:pPr>
        <w:pStyle w:val="BodyText"/>
      </w:pPr>
      <w:r w:rsidRPr="00626A28">
        <w:t>This u</w:t>
      </w:r>
      <w:r w:rsidRPr="00626A28">
        <w:t>nit applies to individuals who work under broad direction and take responsibility for their own work including limited responsibility for the work of others. They provide and communicate solutions to a range of predictable problems.</w:t>
      </w:r>
    </w:p>
    <w:p w:rsidR="00000000" w:rsidRPr="00626A28" w:rsidP="00DC74B8">
      <w:pPr>
        <w:pStyle w:val="BodyText"/>
      </w:pPr>
      <w:r w:rsidRPr="00626A28">
        <w:t>No occupational licens</w:t>
      </w:r>
      <w:r w:rsidRPr="00626A28">
        <w:t>ing, legislative or certification requirements are known to apply to this unit at the time of publication.</w:t>
      </w:r>
    </w:p>
    <w:p w:rsidR="00000000" w:rsidRPr="00626A28" w:rsidP="00DC74B8">
      <w:pPr>
        <w:pStyle w:val="BodyText"/>
      </w:pPr>
      <w:r w:rsidRPr="00626A28">
        <w:t>This unit must be delivered and assessed in the context of Australian meat processing standards and regulations.</w:t>
      </w:r>
    </w:p>
    <w:p w:rsidR="00000000" w:rsidRPr="00626A28" w:rsidP="00626A28">
      <w:pPr>
        <w:pStyle w:val="Heading1"/>
      </w:pPr>
      <w:bookmarkStart w:id="3" w:name="O_898087"/>
      <w:bookmarkEnd w:id="3"/>
      <w:r w:rsidRPr="00626A28">
        <w:t>Pre-requisite Unit</w:t>
      </w:r>
    </w:p>
    <w:p w:rsidR="00000000" w:rsidRPr="00626A28" w:rsidP="00626A28">
      <w:pPr>
        <w:pStyle w:val="List"/>
      </w:pPr>
      <w:r w:rsidRPr="00626A28">
        <w:t xml:space="preserve">AMPX209 Sharpen knives </w:t>
      </w:r>
    </w:p>
    <w:p w:rsidR="00000000" w:rsidRPr="00626A28" w:rsidP="00626A28">
      <w:pPr>
        <w:pStyle w:val="Heading1"/>
      </w:pPr>
      <w:bookmarkStart w:id="4" w:name="O_898089"/>
      <w:bookmarkEnd w:id="4"/>
      <w:r w:rsidRPr="00626A28">
        <w:t>Unit Sector</w:t>
      </w:r>
    </w:p>
    <w:p w:rsidR="00000000" w:rsidRPr="00626A28" w:rsidP="00626A28">
      <w:pPr>
        <w:pStyle w:val="Heading1"/>
      </w:pPr>
      <w:bookmarkStart w:id="5" w:name="O_898090"/>
      <w:bookmarkEnd w:id="5"/>
      <w:r w:rsidRPr="00626A28">
        <w:t>Elements and Performance Criteria</w:t>
      </w:r>
    </w:p>
    <w:tbl>
      <w:tblPr>
        <w:tblW w:w="9351" w:type="dxa"/>
        <w:tblLayout w:type="fixed"/>
        <w:tblCellMar>
          <w:left w:w="62" w:type="dxa"/>
          <w:right w:w="62" w:type="dxa"/>
        </w:tblCellMar>
        <w:tblLook w:val="0000"/>
      </w:tblPr>
      <w:tblGrid>
        <w:gridCol w:w="2732"/>
        <w:gridCol w:w="6619"/>
      </w:tblGrid>
      <w:tr w:rsidTr="00DC74B8">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26A28">
            <w:pPr>
              <w:pStyle w:val="TableHeading"/>
              <w:rPr>
                <w:lang w:val="en-NZ"/>
              </w:rPr>
            </w:pPr>
            <w:r w:rsidRPr="00626A28">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26A28">
            <w:pPr>
              <w:pStyle w:val="TableHeading"/>
              <w:rPr>
                <w:lang w:val="en-NZ"/>
              </w:rPr>
            </w:pPr>
            <w:r w:rsidRPr="00626A28">
              <w:t>Performance criteria</w:t>
            </w:r>
          </w:p>
        </w:tc>
      </w:tr>
      <w:tr w:rsidTr="00DC74B8">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26A28">
            <w:pPr>
              <w:pStyle w:val="BodyText"/>
              <w:rPr>
                <w:lang w:val="en-NZ"/>
              </w:rPr>
            </w:pPr>
            <w:r w:rsidRPr="00626A28">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26A28">
            <w:pPr>
              <w:pStyle w:val="BodyText"/>
              <w:rPr>
                <w:lang w:val="en-NZ"/>
              </w:rPr>
            </w:pPr>
            <w:r w:rsidRPr="00626A28">
              <w:t>Performance criteria describe the performance needed to demonstrate achievement of the element.</w:t>
            </w:r>
          </w:p>
        </w:tc>
      </w:tr>
      <w:tr w:rsidTr="00DC74B8">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A28">
            <w:pPr>
              <w:pStyle w:val="List"/>
              <w:rPr>
                <w:lang w:val="en-NZ"/>
              </w:rPr>
            </w:pPr>
            <w:r w:rsidRPr="00626A28">
              <w:t>1.</w:t>
            </w:r>
            <w:r w:rsidRPr="00626A28">
              <w:tab/>
              <w:t>Identify specifications for cuts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A28">
            <w:pPr>
              <w:pStyle w:val="List"/>
              <w:rPr>
                <w:lang w:val="en-NZ"/>
              </w:rPr>
            </w:pPr>
            <w:r w:rsidRPr="00626A28">
              <w:t>1.1</w:t>
            </w:r>
            <w:r w:rsidRPr="00626A28">
              <w:tab/>
              <w:t xml:space="preserve">Determine specifications for cuts using cut descriptions according to regulatory requirements, customer specifications </w:t>
            </w:r>
            <w:r w:rsidRPr="00626A28">
              <w:t>and workplace requirements</w:t>
            </w:r>
          </w:p>
        </w:tc>
      </w:tr>
      <w:tr w:rsidTr="00DC74B8">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A28">
            <w:pPr>
              <w:pStyle w:val="List"/>
              <w:rPr>
                <w:lang w:val="en-NZ"/>
              </w:rPr>
            </w:pPr>
            <w:r w:rsidRPr="00626A28">
              <w:t>2.</w:t>
            </w:r>
            <w:r w:rsidRPr="00626A28">
              <w:tab/>
              <w:t>Slice and trim primary meat cuts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6A28" w:rsidP="00626A28">
            <w:pPr>
              <w:pStyle w:val="List"/>
            </w:pPr>
            <w:r w:rsidRPr="00626A28">
              <w:t>2.1</w:t>
            </w:r>
            <w:r w:rsidRPr="00626A28">
              <w:tab/>
              <w:t>Slice primary meat cuts into finished meat cuts according to specifications and work instructions</w:t>
            </w:r>
          </w:p>
          <w:p w:rsidR="00000000" w:rsidRPr="00626A28" w:rsidP="00626A28">
            <w:pPr>
              <w:pStyle w:val="List"/>
            </w:pPr>
            <w:r w:rsidRPr="00626A28">
              <w:t>2.2</w:t>
            </w:r>
            <w:r w:rsidRPr="00626A28">
              <w:tab/>
            </w:r>
            <w:r w:rsidRPr="00626A28">
              <w:t>Meet workplace health and safety requirements including the safe and effective use of knives and safe manual handling techniques</w:t>
            </w:r>
          </w:p>
          <w:p w:rsidR="00000000" w:rsidP="00626A28">
            <w:pPr>
              <w:pStyle w:val="List"/>
              <w:rPr>
                <w:lang w:val="en-NZ"/>
              </w:rPr>
            </w:pPr>
            <w:r w:rsidRPr="00626A28">
              <w:t>2.3</w:t>
            </w:r>
            <w:r w:rsidRPr="00626A28">
              <w:tab/>
              <w:t>Follow dropped meat procedures in accordance with workplace requirements</w:t>
            </w:r>
          </w:p>
        </w:tc>
      </w:tr>
      <w:tr w:rsidTr="00DC74B8">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A28">
            <w:pPr>
              <w:pStyle w:val="List"/>
              <w:rPr>
                <w:lang w:val="en-NZ"/>
              </w:rPr>
            </w:pPr>
            <w:r w:rsidRPr="00626A28">
              <w:t>3.</w:t>
            </w:r>
            <w:r w:rsidRPr="00626A28">
              <w:tab/>
              <w:t>Identify and remove defects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6A28" w:rsidP="00626A28">
            <w:pPr>
              <w:pStyle w:val="List"/>
            </w:pPr>
            <w:r w:rsidRPr="00626A28">
              <w:t>3.1</w:t>
            </w:r>
            <w:r w:rsidRPr="00626A28">
              <w:tab/>
              <w:t>Identify, remo</w:t>
            </w:r>
            <w:r w:rsidRPr="00626A28">
              <w:t>ve and report defects according to government regulations and workplace standards</w:t>
            </w:r>
          </w:p>
          <w:p w:rsidR="00000000" w:rsidRPr="00626A28" w:rsidP="00626A28">
            <w:pPr>
              <w:pStyle w:val="List"/>
            </w:pPr>
            <w:r w:rsidRPr="00626A28">
              <w:t>3.2</w:t>
            </w:r>
            <w:r w:rsidRPr="00626A28">
              <w:tab/>
              <w:t>Report persistent defects to supervisor in accordance with work instructions</w:t>
            </w:r>
          </w:p>
        </w:tc>
      </w:tr>
    </w:tbl>
    <w:p w:rsidR="00000000" w:rsidRPr="00626A28" w:rsidP="00626A28">
      <w:pPr>
        <w:pStyle w:val="BodyText"/>
      </w:pPr>
    </w:p>
    <w:p w:rsidR="00000000" w:rsidRPr="00626A28" w:rsidP="00626A28">
      <w:pPr>
        <w:pStyle w:val="AllowPageBreak"/>
      </w:pPr>
    </w:p>
    <w:p w:rsidR="00000000" w:rsidRPr="00626A28" w:rsidP="00626A28">
      <w:pPr>
        <w:pStyle w:val="Heading1"/>
      </w:pPr>
      <w:bookmarkStart w:id="6" w:name="O_898091"/>
      <w:bookmarkEnd w:id="6"/>
      <w:r w:rsidRPr="00626A28">
        <w:t>Foundation Skills</w:t>
      </w:r>
    </w:p>
    <w:p w:rsidR="00000000" w:rsidRPr="00626A28" w:rsidP="00DC74B8">
      <w:pPr>
        <w:pStyle w:val="BodyText"/>
      </w:pPr>
      <w:r w:rsidRPr="00626A28">
        <w:t xml:space="preserve">Foundation Skills essential to performance are explicit </w:t>
      </w:r>
      <w:r w:rsidRPr="00626A28">
        <w:t>in the performance criteria of this unit of competency.</w:t>
      </w:r>
    </w:p>
    <w:p w:rsidR="00000000" w:rsidRPr="00626A28" w:rsidP="00626A28">
      <w:pPr>
        <w:pStyle w:val="Heading1"/>
      </w:pPr>
      <w:bookmarkStart w:id="7" w:name="O_898092"/>
      <w:bookmarkEnd w:id="7"/>
      <w:r w:rsidRPr="00626A28">
        <w:t>Range of Conditions</w:t>
      </w:r>
    </w:p>
    <w:p w:rsidR="00000000" w:rsidRPr="00626A28" w:rsidP="00626A28">
      <w:pPr>
        <w:pStyle w:val="Heading1"/>
      </w:pPr>
      <w:bookmarkStart w:id="8" w:name="O_898093"/>
      <w:bookmarkEnd w:id="8"/>
      <w:r w:rsidRPr="00626A28">
        <w:t>Unit Mapping Information</w:t>
      </w:r>
    </w:p>
    <w:p w:rsidR="00000000" w:rsidRPr="00626A28" w:rsidP="00DC74B8">
      <w:pPr>
        <w:pStyle w:val="BodyText"/>
      </w:pPr>
      <w:r w:rsidRPr="00626A28">
        <w:t>This unit is equivalent to MTMP3054C Slice and trim leg – small stock.</w:t>
      </w:r>
    </w:p>
    <w:p w:rsidR="00000000" w:rsidRPr="00626A28" w:rsidP="00626A28">
      <w:pPr>
        <w:pStyle w:val="Heading1"/>
      </w:pPr>
      <w:bookmarkStart w:id="9" w:name="O_898100"/>
      <w:bookmarkEnd w:id="9"/>
      <w:r w:rsidRPr="00626A28">
        <w:t>Links</w:t>
      </w:r>
    </w:p>
    <w:p w:rsidR="00000000" w:rsidRPr="00626A28" w:rsidP="00DC74B8">
      <w:pPr>
        <w:pStyle w:val="BodyText"/>
      </w:pPr>
      <w:r w:rsidRPr="00626A28">
        <w:t>Companion Volume implementat</w:t>
      </w:r>
      <w:r w:rsidRPr="00626A28">
        <w:t xml:space="preserve">ion guides are found in VETNet - </w:t>
      </w:r>
      <w:r>
        <w:fldChar w:fldCharType="begin"/>
      </w:r>
      <w:r>
        <w:instrText xml:space="preserve"> HYPERLINK "https://vetnet.gov.au/Pages/TrainingDocs.aspx?q=5e2e56b7-698f-4822-84bb-25adbb8443a7" </w:instrText>
      </w:r>
      <w:r>
        <w:fldChar w:fldCharType="separate"/>
      </w:r>
      <w:r w:rsidRPr="00FB616C">
        <w:rPr>
          <w:rStyle w:val="Hyperlink"/>
        </w:rPr>
        <w:t>https://vetnet.gov.au/Pages/TrainingDocs.aspx?q=5e2e56b7-698f-4822-84bb-25adbb8443a7</w:t>
      </w:r>
      <w:r>
        <w:fldChar w:fldCharType="end"/>
      </w:r>
    </w:p>
    <w:p w:rsidR="00000000" w:rsidRPr="00626A28" w:rsidP="00DC74B8">
      <w:pPr>
        <w:pStyle w:val="BodyText"/>
        <w:sectPr w:rsidSect="00626A28">
          <w:headerReference w:type="default" r:id="rId10"/>
          <w:footerReference w:type="default" r:id="rId11"/>
          <w:pgSz w:w="11908" w:h="16833"/>
          <w:pgMar w:top="1702" w:right="1418" w:bottom="1702" w:left="1418" w:header="992" w:footer="992" w:gutter="0"/>
          <w:cols w:space="720"/>
          <w:noEndnote/>
          <w:docGrid w:linePitch="299"/>
        </w:sectPr>
      </w:pPr>
    </w:p>
    <w:p w:rsidR="00000000" w:rsidRPr="00626A28" w:rsidP="00626A28">
      <w:pPr>
        <w:pStyle w:val="SuperHeading"/>
      </w:pPr>
      <w:r w:rsidRPr="00626A28">
        <w:t>Assessment Requirements for AMPA3049 Slice and trim leg - small stock</w:t>
      </w:r>
    </w:p>
    <w:p w:rsidR="00000000" w:rsidRPr="00626A28" w:rsidP="00626A28">
      <w:pPr>
        <w:pStyle w:val="Heading1"/>
      </w:pPr>
      <w:bookmarkStart w:id="10" w:name="O_898095"/>
      <w:bookmarkEnd w:id="10"/>
      <w:r w:rsidRPr="00626A28">
        <w:t>Modification History</w:t>
      </w:r>
    </w:p>
    <w:tbl>
      <w:tblPr>
        <w:tblW w:w="0" w:type="auto"/>
        <w:tblLayout w:type="fixed"/>
        <w:tblCellMar>
          <w:left w:w="62" w:type="dxa"/>
          <w:right w:w="62" w:type="dxa"/>
        </w:tblCellMar>
        <w:tblLook w:val="0000"/>
      </w:tblPr>
      <w:tblGrid>
        <w:gridCol w:w="1179"/>
        <w:gridCol w:w="1524"/>
        <w:gridCol w:w="4869"/>
      </w:tblGrid>
      <w:tr w:rsidTr="00626A28">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26A28">
            <w:pPr>
              <w:pStyle w:val="TableHeading"/>
              <w:rPr>
                <w:lang w:val="en-NZ"/>
              </w:rPr>
            </w:pPr>
            <w:r w:rsidRPr="00626A28">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26A28">
            <w:pPr>
              <w:pStyle w:val="TableHeading"/>
              <w:rPr>
                <w:lang w:val="en-NZ"/>
              </w:rPr>
            </w:pPr>
            <w:r w:rsidRPr="00626A28">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26A28">
            <w:pPr>
              <w:pStyle w:val="TableHeading"/>
              <w:rPr>
                <w:lang w:val="en-NZ"/>
              </w:rPr>
            </w:pPr>
            <w:r w:rsidRPr="00626A28">
              <w:t>Comment</w:t>
            </w:r>
          </w:p>
        </w:tc>
      </w:tr>
      <w:tr w:rsidTr="00626A28">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26A28">
            <w:pPr>
              <w:pStyle w:val="BodyText"/>
              <w:rPr>
                <w:lang w:val="en-NZ"/>
              </w:rPr>
            </w:pPr>
            <w:r w:rsidRPr="00626A28">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626A28">
            <w:pPr>
              <w:pStyle w:val="BodyText"/>
              <w:rPr>
                <w:lang w:val="en-NZ"/>
              </w:rPr>
            </w:pPr>
            <w:r w:rsidRPr="00626A28">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626A28" w:rsidP="00626A28">
            <w:pPr>
              <w:pStyle w:val="BodyText"/>
            </w:pPr>
            <w:r w:rsidRPr="00626A28">
              <w:t>Initial release</w:t>
            </w:r>
          </w:p>
        </w:tc>
      </w:tr>
    </w:tbl>
    <w:p w:rsidR="00000000" w:rsidRPr="00626A28" w:rsidP="00626A28">
      <w:pPr>
        <w:pStyle w:val="BodyText"/>
      </w:pPr>
    </w:p>
    <w:p w:rsidR="00000000" w:rsidRPr="00626A28" w:rsidP="00626A28">
      <w:pPr>
        <w:pStyle w:val="AllowPageBreak"/>
      </w:pPr>
    </w:p>
    <w:p w:rsidR="00000000" w:rsidRPr="00626A28" w:rsidP="00626A28">
      <w:pPr>
        <w:pStyle w:val="Heading1"/>
      </w:pPr>
      <w:bookmarkStart w:id="11" w:name="O_898096"/>
      <w:bookmarkEnd w:id="11"/>
      <w:r w:rsidRPr="00626A28">
        <w:t>Performance Evidence</w:t>
      </w:r>
    </w:p>
    <w:p w:rsidR="00000000" w:rsidRPr="00626A28" w:rsidP="00DC74B8">
      <w:pPr>
        <w:pStyle w:val="BodyText"/>
      </w:pPr>
      <w:r w:rsidRPr="00626A28">
        <w:t>The candidate must slice and trim relevant cuts of meat from small stock legs, such as from sheep, pigs, goats, game animals such as kangaroos, wallabies and other small stock processed for human consumption or pet meat.</w:t>
      </w:r>
    </w:p>
    <w:p w:rsidR="00000000" w:rsidRPr="00626A28" w:rsidP="00DC74B8">
      <w:pPr>
        <w:pStyle w:val="BodyText"/>
      </w:pPr>
      <w:r w:rsidRPr="00626A28">
        <w:t xml:space="preserve">The candidate must: </w:t>
      </w:r>
    </w:p>
    <w:p w:rsidR="00000000" w:rsidRPr="00626A28" w:rsidP="00626A28">
      <w:pPr>
        <w:pStyle w:val="ListBullet"/>
      </w:pPr>
      <w:r w:rsidRPr="00626A28">
        <w:t>slice and tr</w:t>
      </w:r>
      <w:r w:rsidRPr="00626A28">
        <w:t>im the legs according to specifications and work instructions</w:t>
      </w:r>
    </w:p>
    <w:p w:rsidR="00000000" w:rsidRPr="00626A28" w:rsidP="00626A28">
      <w:pPr>
        <w:pStyle w:val="ListBullet"/>
      </w:pPr>
      <w:r w:rsidRPr="00626A28">
        <w:t>check the accuracy of cutting lines</w:t>
      </w:r>
    </w:p>
    <w:p w:rsidR="00000000" w:rsidRPr="00626A28" w:rsidP="00626A28">
      <w:pPr>
        <w:pStyle w:val="ListBullet"/>
      </w:pPr>
      <w:r w:rsidRPr="00626A28">
        <w:t>identify contamination and take corrective action</w:t>
      </w:r>
    </w:p>
    <w:p w:rsidR="00000000" w:rsidRPr="00626A28" w:rsidP="00626A28">
      <w:pPr>
        <w:pStyle w:val="ListBullet"/>
      </w:pPr>
      <w:r w:rsidRPr="00626A28">
        <w:t>identify contamination or abnormalities and handle according to workplace and regulatory requirements</w:t>
      </w:r>
    </w:p>
    <w:p w:rsidR="00000000" w:rsidRPr="00626A28" w:rsidP="00626A28">
      <w:pPr>
        <w:pStyle w:val="ListBullet"/>
      </w:pPr>
      <w:r w:rsidRPr="00626A28">
        <w:t>identi</w:t>
      </w:r>
      <w:r w:rsidRPr="00626A28">
        <w:t>fy finished cuts</w:t>
      </w:r>
    </w:p>
    <w:p w:rsidR="00000000" w:rsidRPr="00626A28" w:rsidP="00626A28">
      <w:pPr>
        <w:pStyle w:val="ListBullet"/>
      </w:pPr>
      <w:r w:rsidRPr="00626A28">
        <w:t>comply with workplace health and safety requirements</w:t>
      </w:r>
    </w:p>
    <w:p w:rsidR="00000000" w:rsidRPr="00626A28" w:rsidP="00626A28">
      <w:pPr>
        <w:pStyle w:val="ListBullet"/>
      </w:pPr>
      <w:r w:rsidRPr="00626A28">
        <w:t>apply relevant communication skills when reporting to supervisors and interacting with team members</w:t>
      </w:r>
    </w:p>
    <w:p w:rsidR="00000000" w:rsidRPr="00626A28" w:rsidP="00626A28">
      <w:pPr>
        <w:pStyle w:val="AllowPageBreak"/>
      </w:pPr>
    </w:p>
    <w:p w:rsidR="00000000" w:rsidRPr="00626A28" w:rsidP="00626A28">
      <w:pPr>
        <w:pStyle w:val="Heading1"/>
      </w:pPr>
      <w:bookmarkStart w:id="12" w:name="O_898097"/>
      <w:bookmarkEnd w:id="12"/>
      <w:r w:rsidRPr="00626A28">
        <w:t>Knowledge Evidence</w:t>
      </w:r>
    </w:p>
    <w:p w:rsidR="00000000" w:rsidRPr="00626A28" w:rsidP="00DC74B8">
      <w:pPr>
        <w:pStyle w:val="BodyText"/>
      </w:pPr>
      <w:r w:rsidRPr="00626A28">
        <w:t xml:space="preserve">The candidate must demonstrate a factual, technical, procedural and theoretical knowledge of: </w:t>
      </w:r>
    </w:p>
    <w:p w:rsidR="00000000" w:rsidRPr="00626A28" w:rsidP="00626A28">
      <w:pPr>
        <w:pStyle w:val="ListBullet"/>
      </w:pPr>
      <w:r w:rsidRPr="00626A28">
        <w:t>primal or sub primal cutting lines as they relate to workplace specifications and regulatory requirements</w:t>
      </w:r>
    </w:p>
    <w:p w:rsidR="00000000" w:rsidRPr="00626A28" w:rsidP="00626A28">
      <w:pPr>
        <w:pStyle w:val="ListBullet"/>
      </w:pPr>
      <w:r w:rsidRPr="00626A28">
        <w:t>basic anatomy of small stock relevant to cutting lines</w:t>
      </w:r>
    </w:p>
    <w:p w:rsidR="00000000" w:rsidRPr="00626A28" w:rsidP="00626A28">
      <w:pPr>
        <w:pStyle w:val="ListBullet"/>
      </w:pPr>
      <w:r w:rsidRPr="00626A28">
        <w:t>how yield is calculated and why it is important</w:t>
      </w:r>
    </w:p>
    <w:p w:rsidR="00000000" w:rsidRPr="00626A28" w:rsidP="00626A28">
      <w:pPr>
        <w:pStyle w:val="ListBullet"/>
      </w:pPr>
      <w:r w:rsidRPr="00626A28">
        <w:t>regulatory requirements as they relate to carcase cutting lines</w:t>
      </w:r>
    </w:p>
    <w:p w:rsidR="00000000" w:rsidRPr="00626A28" w:rsidP="00626A28">
      <w:pPr>
        <w:pStyle w:val="ListBullet"/>
      </w:pPr>
      <w:r w:rsidRPr="00626A28">
        <w:t>relevant specifications for meat cuts sliced and trimmed from legs</w:t>
      </w:r>
    </w:p>
    <w:p w:rsidR="00000000" w:rsidRPr="00626A28" w:rsidP="00626A28">
      <w:pPr>
        <w:pStyle w:val="AllowPageBreak"/>
      </w:pPr>
    </w:p>
    <w:p w:rsidR="00000000" w:rsidRPr="00626A28" w:rsidP="00626A28">
      <w:pPr>
        <w:pStyle w:val="Heading1"/>
      </w:pPr>
      <w:bookmarkStart w:id="13" w:name="O_898098"/>
      <w:bookmarkEnd w:id="13"/>
      <w:r w:rsidRPr="00626A28">
        <w:t>Assessment Conditions</w:t>
      </w:r>
    </w:p>
    <w:p w:rsidR="00000000" w:rsidRPr="00626A28" w:rsidP="00DC74B8">
      <w:pPr>
        <w:pStyle w:val="BodyText"/>
      </w:pPr>
      <w:r w:rsidRPr="00626A28">
        <w:t>Assessment must be conducted in an op</w:t>
      </w:r>
      <w:r w:rsidRPr="00626A28">
        <w:t>erating and registered meat processing plant or premises.</w:t>
      </w:r>
    </w:p>
    <w:p w:rsidR="00000000" w:rsidRPr="00626A28" w:rsidP="00DC74B8">
      <w:pPr>
        <w:pStyle w:val="BodyText"/>
      </w:pPr>
      <w:r w:rsidRPr="00626A28">
        <w:t>Competency must be demonstrated at the normal rate of production for that plant.</w:t>
      </w:r>
    </w:p>
    <w:p w:rsidR="00000000" w:rsidRPr="00626A28" w:rsidP="00DC74B8">
      <w:pPr>
        <w:pStyle w:val="BodyText"/>
      </w:pPr>
      <w:r w:rsidRPr="00626A28">
        <w:t>As a minimum, the following three forms of assessment must be used:</w:t>
      </w:r>
    </w:p>
    <w:p w:rsidR="00000000" w:rsidRPr="00626A28" w:rsidP="00626A28">
      <w:pPr>
        <w:pStyle w:val="ListBullet"/>
      </w:pPr>
      <w:r w:rsidRPr="00626A28">
        <w:t>quiz of underpinning knowledge</w:t>
      </w:r>
    </w:p>
    <w:p w:rsidR="00000000" w:rsidRPr="00626A28" w:rsidP="00626A28">
      <w:pPr>
        <w:pStyle w:val="ListBullet"/>
      </w:pPr>
      <w:r w:rsidRPr="00626A28">
        <w:t>workplace demon</w:t>
      </w:r>
      <w:r w:rsidRPr="00626A28">
        <w:t>stration</w:t>
      </w:r>
    </w:p>
    <w:p w:rsidR="00000000" w:rsidRPr="00626A28" w:rsidP="00626A28">
      <w:pPr>
        <w:pStyle w:val="ListBullet"/>
      </w:pPr>
      <w:r w:rsidRPr="00626A28">
        <w:t>workplace referee or third-party report of performance over time</w:t>
      </w:r>
    </w:p>
    <w:p w:rsidR="00000000" w:rsidRPr="00626A28" w:rsidP="00DC74B8">
      <w:pPr>
        <w:pStyle w:val="BodyText"/>
      </w:pPr>
      <w:r w:rsidRPr="00626A28">
        <w:t>Assessors must satisfy the current standards for RTOs.</w:t>
      </w:r>
    </w:p>
    <w:p w:rsidR="00000000" w:rsidRPr="00626A28" w:rsidP="00626A28">
      <w:pPr>
        <w:pStyle w:val="Heading1"/>
      </w:pPr>
      <w:bookmarkStart w:id="14" w:name="O_898101"/>
      <w:bookmarkEnd w:id="14"/>
      <w:r w:rsidRPr="00626A28">
        <w:t>Links</w:t>
      </w:r>
    </w:p>
    <w:p w:rsidR="00000000" w:rsidRPr="00626A28" w:rsidP="00DC74B8">
      <w:pPr>
        <w:pStyle w:val="BodyText"/>
      </w:pPr>
      <w:r w:rsidRPr="00626A28">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FB616C">
        <w:rPr>
          <w:rStyle w:val="Hyperlink"/>
        </w:rPr>
        <w:t>https://vetnet.gov.au/Pages/TrainingDocs.aspx?q=5e2e56b7-698f-4822-84bb-25adbb8443a7</w:t>
      </w:r>
      <w:r>
        <w:fldChar w:fldCharType="end"/>
      </w:r>
    </w:p>
    <w:p w:rsidR="00000000" w:rsidRPr="00626A28" w:rsidP="00626A28"/>
    <w:sectPr w:rsidSect="00626A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A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A28" w:rsidRPr="00DC74B8" w:rsidP="00DC74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A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4B8" w:rsidP="00626A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74B8" w:rsidP="00626A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C74B8" w:rsidP="00626A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A28" w:rsidP="00626A28">
    <w:pPr>
      <w:pStyle w:val="Footer"/>
      <w:framePr w:wrap="around"/>
    </w:pPr>
    <w:r>
      <w:fldChar w:fldCharType="begin"/>
    </w:r>
    <w:r>
      <w:instrText xml:space="preserve"> DOCPROPERTY  Subject  \* MERGEFORMAT </w:instrText>
    </w:r>
    <w:r>
      <w:fldChar w:fldCharType="separate"/>
    </w:r>
    <w:r w:rsidR="00DC74B8">
      <w:t>Approved</w:t>
    </w:r>
    <w:r w:rsidR="00DC74B8">
      <w:fldChar w:fldCharType="end"/>
    </w:r>
    <w:r>
      <w:tab/>
      <w:t xml:space="preserve">Page </w:t>
    </w:r>
    <w:r>
      <w:fldChar w:fldCharType="begin"/>
    </w:r>
    <w:r>
      <w:instrText xml:space="preserve"> PAGE  \* Arabic  \* MERGEFORMAT </w:instrText>
    </w:r>
    <w:r>
      <w:fldChar w:fldCharType="separate"/>
    </w:r>
    <w:r w:rsidR="00DC74B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74B8">
      <w:rPr>
        <w:noProof/>
      </w:rPr>
      <w:t>4</w:t>
    </w:r>
    <w:r>
      <w:rPr>
        <w:noProof/>
      </w:rPr>
      <w:fldChar w:fldCharType="end"/>
    </w:r>
  </w:p>
  <w:p w:rsidR="00626A28" w:rsidP="00626A28">
    <w:pPr>
      <w:pStyle w:val="Footer"/>
      <w:framePr w:wrap="around"/>
    </w:pPr>
    <w:r>
      <w:t xml:space="preserve">© Commonwealth of Australia, </w:t>
    </w:r>
    <w:r>
      <w:fldChar w:fldCharType="begin"/>
    </w:r>
    <w:r>
      <w:instrText xml:space="preserve"> DATE  \@ "yyyy"  \* MERGEFORMAT </w:instrText>
    </w:r>
    <w:r>
      <w:fldChar w:fldCharType="separate"/>
    </w:r>
    <w:r w:rsidR="00DC74B8">
      <w:rPr>
        <w:noProof/>
      </w:rPr>
      <w:t>2025</w:t>
    </w:r>
    <w:r>
      <w:fldChar w:fldCharType="end"/>
    </w:r>
    <w:r>
      <w:tab/>
    </w:r>
    <w:r>
      <w:fldChar w:fldCharType="begin"/>
    </w:r>
    <w:r>
      <w:instrText xml:space="preserve"> DOCPROPERTY  Author  \* MERGEFORMAT </w:instrText>
    </w:r>
    <w:r>
      <w:fldChar w:fldCharType="separate"/>
    </w:r>
    <w:r w:rsidR="00DC74B8">
      <w:t>Skills Insight</w:t>
    </w:r>
    <w:r w:rsidR="00DC74B8">
      <w:fldChar w:fldCharType="end"/>
    </w:r>
  </w:p>
  <w:p w:rsidR="00626A28" w:rsidP="00626A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A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4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6A28" w:rsidRPr="00DC74B8" w:rsidP="00DC74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A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4B8" w:rsidRPr="002D2AF8" w:rsidP="00626A28">
    <w:pPr>
      <w:pStyle w:val="Header"/>
      <w:framePr w:wrap="around"/>
    </w:pPr>
    <w:r>
      <w:fldChar w:fldCharType="begin"/>
    </w:r>
    <w:r>
      <w:instrText xml:space="preserve"> TITLE   \* MERGEFORMAT </w:instrText>
    </w:r>
    <w:r>
      <w:fldChar w:fldCharType="separate"/>
    </w:r>
    <w:r>
      <w:t>AMPA3049 Slice and trim leg - small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C74B8" w:rsidP="00626A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A28" w:rsidRPr="002D2AF8" w:rsidP="00626A28">
    <w:pPr>
      <w:pStyle w:val="Header"/>
      <w:framePr w:wrap="around"/>
    </w:pPr>
    <w:r>
      <w:fldChar w:fldCharType="begin"/>
    </w:r>
    <w:r>
      <w:instrText xml:space="preserve"> TITLE   \* MERGEFORMAT </w:instrText>
    </w:r>
    <w:r>
      <w:fldChar w:fldCharType="separate"/>
    </w:r>
    <w:r w:rsidR="00DC74B8">
      <w:t>AMPA3049 Slice and trim leg - small stock</w:t>
    </w:r>
    <w:r w:rsidR="00DC74B8">
      <w:fldChar w:fldCharType="end"/>
    </w:r>
    <w:r>
      <w:tab/>
      <w:t xml:space="preserve">Date this document was generated: </w:t>
    </w:r>
    <w:r>
      <w:fldChar w:fldCharType="begin"/>
    </w:r>
    <w:r>
      <w:instrText xml:space="preserve"> CREATEDATE  \@ "d MMMM yyyy"  \* MERGEFORMAT </w:instrText>
    </w:r>
    <w:r>
      <w:fldChar w:fldCharType="separate"/>
    </w:r>
    <w:r w:rsidR="00DC74B8">
      <w:rPr>
        <w:noProof/>
      </w:rPr>
      <w:t>1 March 2025</w:t>
    </w:r>
    <w:r>
      <w:fldChar w:fldCharType="end"/>
    </w:r>
  </w:p>
  <w:p w:rsidR="00626A28" w:rsidP="00626A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DA45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54D6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6A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6A28"/>
    <w:pPr>
      <w:spacing w:before="360" w:after="60"/>
      <w:outlineLvl w:val="0"/>
    </w:pPr>
    <w:rPr>
      <w:sz w:val="32"/>
    </w:rPr>
  </w:style>
  <w:style w:type="paragraph" w:styleId="Heading2">
    <w:name w:val="heading 2"/>
    <w:basedOn w:val="HeadingBase"/>
    <w:next w:val="BodyText"/>
    <w:link w:val="Heading2Char"/>
    <w:qFormat/>
    <w:rsid w:val="00626A28"/>
    <w:pPr>
      <w:keepLines/>
      <w:spacing w:before="240" w:after="120"/>
      <w:outlineLvl w:val="1"/>
    </w:pPr>
    <w:rPr>
      <w:sz w:val="28"/>
      <w:szCs w:val="40"/>
    </w:rPr>
  </w:style>
  <w:style w:type="paragraph" w:styleId="Heading3">
    <w:name w:val="heading 3"/>
    <w:basedOn w:val="HeadingBase"/>
    <w:next w:val="BodyText"/>
    <w:link w:val="Heading3Char"/>
    <w:qFormat/>
    <w:rsid w:val="00626A28"/>
    <w:pPr>
      <w:spacing w:before="180" w:after="120"/>
      <w:outlineLvl w:val="2"/>
    </w:pPr>
    <w:rPr>
      <w:spacing w:val="-10"/>
      <w:kern w:val="32"/>
    </w:rPr>
  </w:style>
  <w:style w:type="paragraph" w:styleId="Heading4">
    <w:name w:val="heading 4"/>
    <w:basedOn w:val="HeadingBase"/>
    <w:next w:val="BodyText"/>
    <w:link w:val="Heading4Char"/>
    <w:qFormat/>
    <w:rsid w:val="00626A28"/>
    <w:pPr>
      <w:spacing w:before="160" w:after="120"/>
      <w:outlineLvl w:val="3"/>
    </w:pPr>
    <w:rPr>
      <w:sz w:val="22"/>
    </w:rPr>
  </w:style>
  <w:style w:type="paragraph" w:styleId="Heading5">
    <w:name w:val="heading 5"/>
    <w:basedOn w:val="HeadingBase"/>
    <w:next w:val="Normal"/>
    <w:link w:val="Heading5Char"/>
    <w:qFormat/>
    <w:rsid w:val="00626A28"/>
    <w:pPr>
      <w:spacing w:before="80"/>
      <w:outlineLvl w:val="4"/>
    </w:pPr>
    <w:rPr>
      <w:color w:val="918585"/>
      <w:sz w:val="20"/>
    </w:rPr>
  </w:style>
  <w:style w:type="paragraph" w:styleId="Heading6">
    <w:name w:val="heading 6"/>
    <w:basedOn w:val="HeadingBase"/>
    <w:next w:val="Normal"/>
    <w:link w:val="Heading6Char"/>
    <w:qFormat/>
    <w:rsid w:val="00626A28"/>
    <w:pPr>
      <w:spacing w:before="60"/>
      <w:outlineLvl w:val="5"/>
    </w:pPr>
    <w:rPr>
      <w:color w:val="918585"/>
      <w:sz w:val="20"/>
    </w:rPr>
  </w:style>
  <w:style w:type="paragraph" w:styleId="Heading7">
    <w:name w:val="heading 7"/>
    <w:basedOn w:val="Normal"/>
    <w:next w:val="Normal"/>
    <w:link w:val="Heading7Char"/>
    <w:qFormat/>
    <w:rsid w:val="00626A28"/>
    <w:pPr>
      <w:ind w:left="720"/>
      <w:outlineLvl w:val="6"/>
    </w:pPr>
    <w:rPr>
      <w:i/>
    </w:rPr>
  </w:style>
  <w:style w:type="paragraph" w:styleId="Heading8">
    <w:name w:val="heading 8"/>
    <w:basedOn w:val="Normal"/>
    <w:next w:val="Normal"/>
    <w:link w:val="Heading8Char"/>
    <w:qFormat/>
    <w:rsid w:val="00626A28"/>
    <w:pPr>
      <w:ind w:left="720"/>
      <w:outlineLvl w:val="7"/>
    </w:pPr>
    <w:rPr>
      <w:i/>
    </w:rPr>
  </w:style>
  <w:style w:type="paragraph" w:styleId="Heading9">
    <w:name w:val="heading 9"/>
    <w:basedOn w:val="Normal"/>
    <w:next w:val="Normal"/>
    <w:link w:val="Heading9Char"/>
    <w:qFormat/>
    <w:rsid w:val="00626A28"/>
    <w:pPr>
      <w:ind w:left="720"/>
      <w:outlineLvl w:val="8"/>
    </w:pPr>
    <w:rPr>
      <w:i/>
    </w:rPr>
  </w:style>
  <w:style w:type="character" w:default="1" w:styleId="DefaultParagraphFont">
    <w:name w:val="Default Paragraph Font"/>
    <w:uiPriority w:val="1"/>
    <w:unhideWhenUsed/>
    <w:rsid w:val="00626A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6A28"/>
  </w:style>
  <w:style w:type="character" w:customStyle="1" w:styleId="Heading1Char">
    <w:name w:val="Heading 1 Char"/>
    <w:basedOn w:val="DefaultParagraphFont"/>
    <w:link w:val="Heading1"/>
    <w:rsid w:val="00626A28"/>
    <w:rPr>
      <w:rFonts w:ascii="Times New Roman" w:eastAsia="Times New Roman" w:hAnsi="Times New Roman" w:cs="Times New Roman"/>
      <w:b/>
      <w:sz w:val="32"/>
      <w:szCs w:val="20"/>
      <w:lang w:eastAsia="en-US"/>
    </w:rPr>
  </w:style>
  <w:style w:type="paragraph" w:styleId="BodyText">
    <w:name w:val="Body Text"/>
    <w:basedOn w:val="Normal"/>
    <w:link w:val="BodyTextChar"/>
    <w:rsid w:val="00626A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6A28"/>
    <w:rPr>
      <w:rFonts w:ascii="Times New Roman" w:eastAsia="Times New Roman" w:hAnsi="Times New Roman" w:cs="Times New Roman"/>
      <w:sz w:val="24"/>
      <w:lang w:eastAsia="en-US"/>
    </w:rPr>
  </w:style>
  <w:style w:type="paragraph" w:styleId="List">
    <w:name w:val="List"/>
    <w:basedOn w:val="BodyText"/>
    <w:next w:val="BodyText"/>
    <w:rsid w:val="00626A28"/>
    <w:pPr>
      <w:tabs>
        <w:tab w:val="left" w:pos="340"/>
      </w:tabs>
      <w:spacing w:before="60" w:after="60"/>
      <w:ind w:left="340" w:hanging="340"/>
    </w:pPr>
  </w:style>
  <w:style w:type="paragraph" w:styleId="ListBullet">
    <w:name w:val="List Bullet"/>
    <w:basedOn w:val="List"/>
    <w:rsid w:val="00626A28"/>
    <w:pPr>
      <w:numPr>
        <w:numId w:val="11"/>
      </w:numPr>
      <w:tabs>
        <w:tab w:val="clear" w:pos="340"/>
      </w:tabs>
      <w:spacing w:before="40" w:after="40"/>
    </w:pPr>
  </w:style>
  <w:style w:type="paragraph" w:customStyle="1" w:styleId="SuperHeading">
    <w:name w:val="SuperHeading"/>
    <w:basedOn w:val="Normal"/>
    <w:rsid w:val="00626A28"/>
    <w:pPr>
      <w:spacing w:before="240" w:after="120"/>
      <w:outlineLvl w:val="0"/>
    </w:pPr>
    <w:rPr>
      <w:rFonts w:ascii="Times New Roman" w:hAnsi="Times New Roman"/>
      <w:b/>
      <w:sz w:val="32"/>
    </w:rPr>
  </w:style>
  <w:style w:type="paragraph" w:customStyle="1" w:styleId="TableHeading">
    <w:name w:val="Table Heading"/>
    <w:basedOn w:val="HeadingBase"/>
    <w:rsid w:val="00626A28"/>
    <w:pPr>
      <w:keepLines/>
      <w:pBdr>
        <w:bottom w:val="single" w:sz="6" w:space="1" w:color="918585"/>
      </w:pBdr>
      <w:spacing w:before="240"/>
    </w:pPr>
  </w:style>
  <w:style w:type="paragraph" w:customStyle="1" w:styleId="AllowPageBreak">
    <w:name w:val="AllowPageBreak"/>
    <w:rsid w:val="00626A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6A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6A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6A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6A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6A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6A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6A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6A28"/>
    <w:rPr>
      <w:rFonts w:ascii="Courier New" w:eastAsia="Times New Roman" w:hAnsi="Courier New" w:cs="Times New Roman"/>
      <w:i/>
      <w:szCs w:val="20"/>
      <w:lang w:eastAsia="en-US"/>
    </w:rPr>
  </w:style>
  <w:style w:type="paragraph" w:customStyle="1" w:styleId="HeadingBase">
    <w:name w:val="Heading Base"/>
    <w:rsid w:val="00626A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6A28"/>
    <w:pPr>
      <w:tabs>
        <w:tab w:val="right" w:leader="dot" w:pos="9072"/>
      </w:tabs>
      <w:ind w:left="567"/>
    </w:pPr>
    <w:rPr>
      <w:szCs w:val="22"/>
    </w:rPr>
  </w:style>
  <w:style w:type="paragraph" w:customStyle="1" w:styleId="TOCBase">
    <w:name w:val="TOC Base"/>
    <w:rsid w:val="00626A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6A28"/>
    <w:pPr>
      <w:tabs>
        <w:tab w:val="right" w:leader="dot" w:pos="9072"/>
      </w:tabs>
      <w:spacing w:before="40" w:after="40"/>
      <w:ind w:left="284"/>
    </w:pPr>
    <w:rPr>
      <w:rFonts w:ascii="Times New Roman" w:hAnsi="Times New Roman"/>
    </w:rPr>
  </w:style>
  <w:style w:type="paragraph" w:styleId="TOC1">
    <w:name w:val="toc 1"/>
    <w:basedOn w:val="TOCBase"/>
    <w:next w:val="Normal"/>
    <w:rsid w:val="00626A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6A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6A28"/>
    <w:rPr>
      <w:rFonts w:ascii="Times New Roman" w:eastAsia="Times New Roman" w:hAnsi="Times New Roman" w:cs="Times New Roman"/>
      <w:sz w:val="16"/>
      <w:lang w:eastAsia="en-US"/>
    </w:rPr>
  </w:style>
  <w:style w:type="paragraph" w:styleId="Title">
    <w:name w:val="Title"/>
    <w:basedOn w:val="HeadingBase"/>
    <w:link w:val="TitleChar"/>
    <w:qFormat/>
    <w:rsid w:val="00626A28"/>
    <w:pPr>
      <w:spacing w:before="5040"/>
      <w:jc w:val="center"/>
    </w:pPr>
    <w:rPr>
      <w:sz w:val="48"/>
      <w:szCs w:val="72"/>
      <w:lang w:val="en-US"/>
    </w:rPr>
  </w:style>
  <w:style w:type="character" w:customStyle="1" w:styleId="TitleChar">
    <w:name w:val="Title Char"/>
    <w:basedOn w:val="DefaultParagraphFont"/>
    <w:link w:val="Title"/>
    <w:rsid w:val="00626A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6A28"/>
    <w:pPr>
      <w:tabs>
        <w:tab w:val="left" w:pos="3600"/>
        <w:tab w:val="left" w:pos="3958"/>
      </w:tabs>
    </w:pPr>
  </w:style>
  <w:style w:type="paragraph" w:customStyle="1" w:styleId="Note">
    <w:name w:val="Note"/>
    <w:basedOn w:val="BodyText"/>
    <w:rsid w:val="00626A2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26A28"/>
    <w:rPr>
      <w:b/>
      <w:spacing w:val="0"/>
    </w:rPr>
  </w:style>
  <w:style w:type="paragraph" w:customStyle="1" w:styleId="SuperTitle">
    <w:name w:val="SuperTitle"/>
    <w:basedOn w:val="Title"/>
    <w:rsid w:val="00626A28"/>
    <w:pPr>
      <w:framePr w:wrap="auto" w:hAnchor="text" w:y="6049"/>
    </w:pPr>
    <w:rPr>
      <w:color w:val="000000"/>
      <w:sz w:val="40"/>
    </w:rPr>
  </w:style>
  <w:style w:type="paragraph" w:customStyle="1" w:styleId="TOCTitle">
    <w:name w:val="TOCTitle"/>
    <w:basedOn w:val="Heading1"/>
    <w:rsid w:val="00626A28"/>
    <w:pPr>
      <w:spacing w:after="240"/>
      <w:jc w:val="center"/>
      <w:outlineLvl w:val="9"/>
    </w:pPr>
    <w:rPr>
      <w:caps/>
    </w:rPr>
  </w:style>
  <w:style w:type="paragraph" w:customStyle="1" w:styleId="Version">
    <w:name w:val="Version"/>
    <w:rsid w:val="00626A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6A28"/>
    <w:pPr>
      <w:numPr>
        <w:numId w:val="12"/>
      </w:numPr>
      <w:tabs>
        <w:tab w:val="clear" w:pos="680"/>
      </w:tabs>
    </w:pPr>
  </w:style>
  <w:style w:type="paragraph" w:styleId="Index1">
    <w:name w:val="index 1"/>
    <w:basedOn w:val="Normal"/>
    <w:next w:val="Normal"/>
    <w:semiHidden/>
    <w:rsid w:val="00626A28"/>
    <w:pPr>
      <w:keepNext w:val="0"/>
      <w:tabs>
        <w:tab w:val="right" w:pos="4176"/>
      </w:tabs>
      <w:ind w:left="198" w:hanging="198"/>
    </w:pPr>
    <w:rPr>
      <w:rFonts w:ascii="Garamond" w:hAnsi="Garamond"/>
    </w:rPr>
  </w:style>
  <w:style w:type="paragraph" w:styleId="IndexHeading">
    <w:name w:val="index heading"/>
    <w:basedOn w:val="Normal"/>
    <w:next w:val="Index1"/>
    <w:semiHidden/>
    <w:rsid w:val="00626A28"/>
    <w:pPr>
      <w:spacing w:before="120" w:after="120"/>
    </w:pPr>
    <w:rPr>
      <w:rFonts w:ascii="Arial" w:hAnsi="Arial"/>
      <w:b/>
      <w:color w:val="918585"/>
      <w:sz w:val="24"/>
    </w:rPr>
  </w:style>
  <w:style w:type="paragraph" w:styleId="Header">
    <w:name w:val="header"/>
    <w:basedOn w:val="Normal"/>
    <w:link w:val="HeaderChar"/>
    <w:rsid w:val="00626A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6A28"/>
    <w:rPr>
      <w:rFonts w:ascii="Times New Roman" w:eastAsia="Times New Roman" w:hAnsi="Times New Roman" w:cs="Times New Roman"/>
      <w:sz w:val="16"/>
      <w:szCs w:val="20"/>
      <w:lang w:val="en-GB" w:eastAsia="en-US"/>
    </w:rPr>
  </w:style>
  <w:style w:type="paragraph" w:customStyle="1" w:styleId="Chapter">
    <w:name w:val="Chapter"/>
    <w:basedOn w:val="Normal"/>
    <w:rsid w:val="00626A28"/>
    <w:pPr>
      <w:spacing w:before="240"/>
    </w:pPr>
    <w:rPr>
      <w:rFonts w:ascii="Times New Roman" w:hAnsi="Times New Roman"/>
      <w:smallCaps/>
      <w:spacing w:val="80"/>
      <w:sz w:val="28"/>
    </w:rPr>
  </w:style>
  <w:style w:type="paragraph" w:customStyle="1" w:styleId="InChapter">
    <w:name w:val="InChapter"/>
    <w:basedOn w:val="Heading3"/>
    <w:rsid w:val="00626A28"/>
    <w:pPr>
      <w:spacing w:after="240"/>
      <w:outlineLvl w:val="9"/>
    </w:pPr>
    <w:rPr>
      <w:noProof/>
    </w:rPr>
  </w:style>
  <w:style w:type="paragraph" w:styleId="Index2">
    <w:name w:val="index 2"/>
    <w:basedOn w:val="Normal"/>
    <w:next w:val="Normal"/>
    <w:semiHidden/>
    <w:rsid w:val="00626A28"/>
    <w:pPr>
      <w:tabs>
        <w:tab w:val="right" w:pos="4176"/>
      </w:tabs>
      <w:ind w:left="568" w:hanging="284"/>
    </w:pPr>
    <w:rPr>
      <w:rFonts w:ascii="Garamond" w:hAnsi="Garamond"/>
    </w:rPr>
  </w:style>
  <w:style w:type="paragraph" w:customStyle="1" w:styleId="Byline">
    <w:name w:val="Byline"/>
    <w:rsid w:val="00626A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6A28"/>
    <w:pPr>
      <w:tabs>
        <w:tab w:val="clear" w:pos="3600"/>
        <w:tab w:val="clear" w:pos="3958"/>
      </w:tabs>
      <w:jc w:val="right"/>
    </w:pPr>
  </w:style>
  <w:style w:type="character" w:styleId="Emphasis">
    <w:name w:val="Emphasis"/>
    <w:basedOn w:val="DefaultParagraphFont"/>
    <w:qFormat/>
    <w:rsid w:val="00626A28"/>
    <w:rPr>
      <w:i/>
    </w:rPr>
  </w:style>
  <w:style w:type="paragraph" w:styleId="Caption">
    <w:name w:val="caption"/>
    <w:basedOn w:val="BodyText"/>
    <w:next w:val="Normal"/>
    <w:qFormat/>
    <w:rsid w:val="00626A28"/>
    <w:pPr>
      <w:framePr w:w="2268" w:hSpace="181" w:vSpace="181" w:wrap="around" w:vAnchor="text" w:hAnchor="page" w:x="1135" w:y="285" w:anchorLock="1"/>
    </w:pPr>
    <w:rPr>
      <w:i/>
    </w:rPr>
  </w:style>
  <w:style w:type="paragraph" w:customStyle="1" w:styleId="MiniTOCTitle">
    <w:name w:val="MiniTOCTitle"/>
    <w:basedOn w:val="Heading4"/>
    <w:rsid w:val="00626A28"/>
    <w:pPr>
      <w:spacing w:before="240"/>
      <w:outlineLvl w:val="9"/>
    </w:pPr>
    <w:rPr>
      <w:noProof/>
      <w:sz w:val="24"/>
    </w:rPr>
  </w:style>
  <w:style w:type="paragraph" w:customStyle="1" w:styleId="MiniTOCItem">
    <w:name w:val="MiniTOCItem"/>
    <w:basedOn w:val="ListBullet"/>
    <w:rsid w:val="00626A28"/>
    <w:pPr>
      <w:numPr>
        <w:numId w:val="0"/>
      </w:numPr>
      <w:tabs>
        <w:tab w:val="right" w:leader="dot" w:pos="6521"/>
      </w:tabs>
      <w:spacing w:before="0" w:after="0"/>
    </w:pPr>
  </w:style>
  <w:style w:type="paragraph" w:customStyle="1" w:styleId="TOFTitle">
    <w:name w:val="TOFTitle"/>
    <w:basedOn w:val="TOCTitle"/>
    <w:rsid w:val="00626A28"/>
  </w:style>
  <w:style w:type="paragraph" w:styleId="TableofFigures">
    <w:name w:val="table of figures"/>
    <w:basedOn w:val="Normal"/>
    <w:next w:val="Normal"/>
    <w:semiHidden/>
    <w:rsid w:val="00626A28"/>
    <w:pPr>
      <w:tabs>
        <w:tab w:val="right" w:leader="dot" w:pos="9072"/>
      </w:tabs>
      <w:ind w:left="970" w:hanging="403"/>
    </w:pPr>
    <w:rPr>
      <w:rFonts w:ascii="Times New Roman" w:hAnsi="Times New Roman"/>
      <w:b/>
    </w:rPr>
  </w:style>
  <w:style w:type="paragraph" w:styleId="ListNumber">
    <w:name w:val="List Number"/>
    <w:basedOn w:val="List"/>
    <w:rsid w:val="00626A28"/>
    <w:pPr>
      <w:numPr>
        <w:numId w:val="14"/>
      </w:numPr>
      <w:tabs>
        <w:tab w:val="clear" w:pos="340"/>
      </w:tabs>
    </w:pPr>
  </w:style>
  <w:style w:type="character" w:customStyle="1" w:styleId="WingdingSymbols">
    <w:name w:val="Wingding Symbols"/>
    <w:rsid w:val="00626A28"/>
    <w:rPr>
      <w:rFonts w:ascii="Wingdings" w:hAnsi="Wingdings"/>
    </w:rPr>
  </w:style>
  <w:style w:type="character" w:customStyle="1" w:styleId="HotSpot">
    <w:name w:val="HotSpot"/>
    <w:rsid w:val="00626A28"/>
    <w:rPr>
      <w:color w:val="0033CC"/>
      <w:u w:val="none"/>
    </w:rPr>
  </w:style>
  <w:style w:type="paragraph" w:customStyle="1" w:styleId="BodyTextRight">
    <w:name w:val="Body Text Right"/>
    <w:basedOn w:val="BodyText"/>
    <w:rsid w:val="00626A28"/>
    <w:pPr>
      <w:spacing w:before="0" w:after="0"/>
      <w:jc w:val="right"/>
    </w:pPr>
  </w:style>
  <w:style w:type="paragraph" w:styleId="Index3">
    <w:name w:val="index 3"/>
    <w:basedOn w:val="ListNumber2"/>
    <w:next w:val="Normal"/>
    <w:semiHidden/>
    <w:rsid w:val="00626A28"/>
    <w:pPr>
      <w:numPr>
        <w:numId w:val="0"/>
      </w:numPr>
      <w:tabs>
        <w:tab w:val="right" w:leader="dot" w:pos="4176"/>
      </w:tabs>
    </w:pPr>
  </w:style>
  <w:style w:type="paragraph" w:styleId="ListNumber2">
    <w:name w:val="List Number 2"/>
    <w:basedOn w:val="List2"/>
    <w:rsid w:val="00626A28"/>
    <w:pPr>
      <w:numPr>
        <w:numId w:val="9"/>
      </w:numPr>
      <w:tabs>
        <w:tab w:val="clear" w:pos="1060"/>
      </w:tabs>
    </w:pPr>
  </w:style>
  <w:style w:type="paragraph" w:customStyle="1" w:styleId="MarginNote">
    <w:name w:val="Margin Note"/>
    <w:basedOn w:val="BodyText"/>
    <w:rsid w:val="00626A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6A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6A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6A28"/>
    <w:rPr>
      <w:sz w:val="32"/>
    </w:rPr>
  </w:style>
  <w:style w:type="paragraph" w:customStyle="1" w:styleId="HeadingProcedure">
    <w:name w:val="Heading Procedure"/>
    <w:basedOn w:val="HeadingBase"/>
    <w:next w:val="Normal"/>
    <w:rsid w:val="00626A28"/>
    <w:pPr>
      <w:tabs>
        <w:tab w:val="left" w:pos="0"/>
      </w:tabs>
      <w:spacing w:before="120" w:after="60"/>
    </w:pPr>
    <w:rPr>
      <w:i/>
      <w:color w:val="918585"/>
      <w:sz w:val="22"/>
    </w:rPr>
  </w:style>
  <w:style w:type="paragraph" w:customStyle="1" w:styleId="TableBodyText">
    <w:name w:val="Table Body Text"/>
    <w:basedOn w:val="BodyText"/>
    <w:rsid w:val="00626A28"/>
    <w:pPr>
      <w:spacing w:before="60" w:after="60"/>
    </w:pPr>
  </w:style>
  <w:style w:type="paragraph" w:styleId="ListContinue">
    <w:name w:val="List Continue"/>
    <w:basedOn w:val="List"/>
    <w:rsid w:val="00626A28"/>
    <w:pPr>
      <w:ind w:firstLine="0"/>
    </w:pPr>
  </w:style>
  <w:style w:type="paragraph" w:customStyle="1" w:styleId="ListNote">
    <w:name w:val="List Note"/>
    <w:basedOn w:val="List"/>
    <w:rsid w:val="00626A28"/>
    <w:pPr>
      <w:pBdr>
        <w:top w:val="single" w:sz="6" w:space="2" w:color="918585"/>
        <w:bottom w:val="single" w:sz="6" w:space="2" w:color="918585"/>
      </w:pBdr>
      <w:tabs>
        <w:tab w:val="left" w:pos="1021"/>
      </w:tabs>
      <w:ind w:firstLine="0"/>
    </w:pPr>
  </w:style>
  <w:style w:type="paragraph" w:customStyle="1" w:styleId="Warning">
    <w:name w:val="Warning"/>
    <w:basedOn w:val="BodyText"/>
    <w:rsid w:val="00626A28"/>
    <w:pPr>
      <w:shd w:val="clear" w:color="auto" w:fill="D9D9D9"/>
      <w:tabs>
        <w:tab w:val="left" w:pos="992"/>
      </w:tabs>
      <w:ind w:left="119" w:right="119"/>
    </w:pPr>
    <w:rPr>
      <w:sz w:val="20"/>
    </w:rPr>
  </w:style>
  <w:style w:type="paragraph" w:customStyle="1" w:styleId="MarginIcons">
    <w:name w:val="Margin Icons"/>
    <w:basedOn w:val="BodyText"/>
    <w:rsid w:val="00626A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6A28"/>
    <w:rPr>
      <w:rFonts w:ascii="Courier New" w:hAnsi="Courier New"/>
    </w:rPr>
  </w:style>
  <w:style w:type="paragraph" w:customStyle="1" w:styleId="NoteBullet">
    <w:name w:val="Note Bullet"/>
    <w:basedOn w:val="Note"/>
    <w:rsid w:val="00626A28"/>
    <w:pPr>
      <w:tabs>
        <w:tab w:val="clear" w:pos="680"/>
      </w:tabs>
      <w:spacing w:before="60" w:after="60"/>
    </w:pPr>
  </w:style>
  <w:style w:type="paragraph" w:customStyle="1" w:styleId="SubHeading2">
    <w:name w:val="SubHeading2"/>
    <w:basedOn w:val="HeadingBase"/>
    <w:rsid w:val="00626A28"/>
    <w:pPr>
      <w:spacing w:before="240" w:after="60"/>
    </w:pPr>
    <w:rPr>
      <w:sz w:val="20"/>
    </w:rPr>
  </w:style>
  <w:style w:type="paragraph" w:customStyle="1" w:styleId="SubHeading1">
    <w:name w:val="SubHeading1"/>
    <w:basedOn w:val="HeadingBase"/>
    <w:rsid w:val="00626A28"/>
    <w:pPr>
      <w:spacing w:before="240" w:after="60"/>
    </w:pPr>
    <w:rPr>
      <w:color w:val="918585"/>
      <w:sz w:val="22"/>
    </w:rPr>
  </w:style>
  <w:style w:type="paragraph" w:customStyle="1" w:styleId="SideHeading">
    <w:name w:val="Side Heading"/>
    <w:basedOn w:val="HeadingBase"/>
    <w:rsid w:val="00626A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6A28"/>
    <w:pPr>
      <w:numPr>
        <w:numId w:val="10"/>
      </w:numPr>
    </w:pPr>
  </w:style>
  <w:style w:type="paragraph" w:styleId="PlainText">
    <w:name w:val="Plain Text"/>
    <w:basedOn w:val="Normal"/>
    <w:link w:val="PlainTextChar"/>
    <w:rsid w:val="00626A28"/>
    <w:rPr>
      <w:sz w:val="20"/>
    </w:rPr>
  </w:style>
  <w:style w:type="character" w:customStyle="1" w:styleId="PlainTextChar">
    <w:name w:val="Plain Text Char"/>
    <w:basedOn w:val="DefaultParagraphFont"/>
    <w:link w:val="PlainText"/>
    <w:rsid w:val="00626A28"/>
    <w:rPr>
      <w:rFonts w:ascii="Courier New" w:eastAsia="Times New Roman" w:hAnsi="Courier New" w:cs="Times New Roman"/>
      <w:sz w:val="20"/>
      <w:szCs w:val="20"/>
      <w:lang w:eastAsia="en-US"/>
    </w:rPr>
  </w:style>
  <w:style w:type="character" w:customStyle="1" w:styleId="MenuOption">
    <w:name w:val="Menu Option"/>
    <w:basedOn w:val="DefaultParagraphFont"/>
    <w:rsid w:val="00626A28"/>
    <w:rPr>
      <w:b/>
      <w:smallCaps/>
    </w:rPr>
  </w:style>
  <w:style w:type="paragraph" w:customStyle="1" w:styleId="TableListNumber">
    <w:name w:val="Table List Number"/>
    <w:basedOn w:val="ListNumber"/>
    <w:rsid w:val="00626A28"/>
    <w:pPr>
      <w:numPr>
        <w:numId w:val="0"/>
      </w:numPr>
    </w:pPr>
  </w:style>
  <w:style w:type="paragraph" w:styleId="TOC4">
    <w:name w:val="toc 4"/>
    <w:basedOn w:val="TOCBase"/>
    <w:next w:val="Normal"/>
    <w:semiHidden/>
    <w:rsid w:val="00626A28"/>
    <w:pPr>
      <w:tabs>
        <w:tab w:val="right" w:leader="dot" w:pos="9071"/>
      </w:tabs>
      <w:ind w:left="1701"/>
    </w:pPr>
  </w:style>
  <w:style w:type="paragraph" w:customStyle="1" w:styleId="ListAlpha">
    <w:name w:val="List Alpha"/>
    <w:basedOn w:val="List"/>
    <w:rsid w:val="00626A28"/>
    <w:pPr>
      <w:numPr>
        <w:numId w:val="8"/>
      </w:numPr>
    </w:pPr>
  </w:style>
  <w:style w:type="paragraph" w:customStyle="1" w:styleId="ListAlpha2">
    <w:name w:val="List Alpha 2"/>
    <w:basedOn w:val="List2"/>
    <w:rsid w:val="00626A28"/>
    <w:pPr>
      <w:numPr>
        <w:numId w:val="7"/>
      </w:numPr>
    </w:pPr>
  </w:style>
  <w:style w:type="paragraph" w:styleId="List2">
    <w:name w:val="List 2"/>
    <w:basedOn w:val="BodyText"/>
    <w:rsid w:val="00626A28"/>
    <w:pPr>
      <w:tabs>
        <w:tab w:val="left" w:pos="680"/>
      </w:tabs>
      <w:spacing w:before="60" w:after="60"/>
      <w:ind w:left="680" w:hanging="340"/>
    </w:pPr>
  </w:style>
  <w:style w:type="paragraph" w:styleId="List3">
    <w:name w:val="List 3"/>
    <w:basedOn w:val="BodyText"/>
    <w:rsid w:val="00626A28"/>
    <w:pPr>
      <w:tabs>
        <w:tab w:val="left" w:pos="1021"/>
      </w:tabs>
      <w:spacing w:before="60" w:after="60"/>
      <w:ind w:left="1020" w:hanging="340"/>
    </w:pPr>
  </w:style>
  <w:style w:type="paragraph" w:styleId="List4">
    <w:name w:val="List 4"/>
    <w:basedOn w:val="BodyText"/>
    <w:rsid w:val="00626A28"/>
    <w:pPr>
      <w:tabs>
        <w:tab w:val="left" w:pos="1361"/>
      </w:tabs>
      <w:spacing w:before="60" w:after="60"/>
      <w:ind w:left="1361" w:hanging="340"/>
    </w:pPr>
  </w:style>
  <w:style w:type="paragraph" w:styleId="List5">
    <w:name w:val="List 5"/>
    <w:basedOn w:val="BodyText"/>
    <w:rsid w:val="00626A28"/>
    <w:pPr>
      <w:tabs>
        <w:tab w:val="left" w:pos="1701"/>
      </w:tabs>
      <w:spacing w:before="60" w:after="60"/>
      <w:ind w:left="1701" w:hanging="340"/>
    </w:pPr>
  </w:style>
  <w:style w:type="paragraph" w:styleId="ListBullet3">
    <w:name w:val="List Bullet 3"/>
    <w:basedOn w:val="List3"/>
    <w:rsid w:val="00626A28"/>
    <w:pPr>
      <w:numPr>
        <w:numId w:val="13"/>
      </w:numPr>
      <w:tabs>
        <w:tab w:val="clear" w:pos="1021"/>
      </w:tabs>
      <w:ind w:left="1037" w:hanging="357"/>
    </w:pPr>
  </w:style>
  <w:style w:type="paragraph" w:styleId="ListBullet4">
    <w:name w:val="List Bullet 4"/>
    <w:basedOn w:val="List4"/>
    <w:rsid w:val="00626A28"/>
    <w:pPr>
      <w:numPr>
        <w:numId w:val="2"/>
      </w:numPr>
      <w:tabs>
        <w:tab w:val="clear" w:pos="1361"/>
      </w:tabs>
    </w:pPr>
  </w:style>
  <w:style w:type="paragraph" w:styleId="ListBullet5">
    <w:name w:val="List Bullet 5"/>
    <w:basedOn w:val="List5"/>
    <w:rsid w:val="00626A28"/>
    <w:pPr>
      <w:numPr>
        <w:numId w:val="3"/>
      </w:numPr>
    </w:pPr>
  </w:style>
  <w:style w:type="paragraph" w:styleId="ListContinue2">
    <w:name w:val="List Continue 2"/>
    <w:basedOn w:val="List2"/>
    <w:rsid w:val="00626A28"/>
    <w:pPr>
      <w:ind w:firstLine="0"/>
    </w:pPr>
  </w:style>
  <w:style w:type="paragraph" w:styleId="ListContinue3">
    <w:name w:val="List Continue 3"/>
    <w:basedOn w:val="List3"/>
    <w:rsid w:val="00626A28"/>
    <w:pPr>
      <w:ind w:left="1021" w:firstLine="0"/>
    </w:pPr>
  </w:style>
  <w:style w:type="paragraph" w:styleId="ListContinue4">
    <w:name w:val="List Continue 4"/>
    <w:basedOn w:val="List4"/>
    <w:rsid w:val="00626A28"/>
    <w:pPr>
      <w:ind w:firstLine="0"/>
    </w:pPr>
  </w:style>
  <w:style w:type="paragraph" w:styleId="ListContinue5">
    <w:name w:val="List Continue 5"/>
    <w:basedOn w:val="List5"/>
    <w:rsid w:val="00626A28"/>
    <w:pPr>
      <w:ind w:firstLine="0"/>
    </w:pPr>
  </w:style>
  <w:style w:type="paragraph" w:styleId="ListNumber3">
    <w:name w:val="List Number 3"/>
    <w:basedOn w:val="List3"/>
    <w:rsid w:val="00626A28"/>
    <w:pPr>
      <w:numPr>
        <w:numId w:val="4"/>
      </w:numPr>
    </w:pPr>
  </w:style>
  <w:style w:type="paragraph" w:styleId="ListNumber4">
    <w:name w:val="List Number 4"/>
    <w:basedOn w:val="List4"/>
    <w:rsid w:val="00626A28"/>
    <w:pPr>
      <w:numPr>
        <w:numId w:val="5"/>
      </w:numPr>
    </w:pPr>
  </w:style>
  <w:style w:type="paragraph" w:styleId="ListNumber5">
    <w:name w:val="List Number 5"/>
    <w:basedOn w:val="List5"/>
    <w:rsid w:val="00626A28"/>
    <w:pPr>
      <w:numPr>
        <w:numId w:val="6"/>
      </w:numPr>
    </w:pPr>
  </w:style>
  <w:style w:type="paragraph" w:styleId="BlockText">
    <w:name w:val="Block Text"/>
    <w:basedOn w:val="Normal"/>
    <w:rsid w:val="00626A28"/>
    <w:pPr>
      <w:spacing w:after="120"/>
      <w:ind w:left="1440" w:right="1440"/>
    </w:pPr>
  </w:style>
  <w:style w:type="character" w:customStyle="1" w:styleId="Subscript">
    <w:name w:val="Subscript"/>
    <w:basedOn w:val="DefaultParagraphFont"/>
    <w:rsid w:val="00626A28"/>
    <w:rPr>
      <w:sz w:val="16"/>
      <w:vertAlign w:val="subscript"/>
    </w:rPr>
  </w:style>
  <w:style w:type="character" w:customStyle="1" w:styleId="Superscript">
    <w:name w:val="Superscript"/>
    <w:basedOn w:val="DefaultParagraphFont"/>
    <w:rsid w:val="00626A28"/>
    <w:rPr>
      <w:sz w:val="16"/>
      <w:vertAlign w:val="superscript"/>
    </w:rPr>
  </w:style>
  <w:style w:type="character" w:customStyle="1" w:styleId="Symbols">
    <w:name w:val="Symbols"/>
    <w:basedOn w:val="DefaultParagraphFont"/>
    <w:rsid w:val="00626A28"/>
    <w:rPr>
      <w:rFonts w:ascii="Symbol" w:hAnsi="Symbol"/>
    </w:rPr>
  </w:style>
  <w:style w:type="character" w:customStyle="1" w:styleId="MenuOptions">
    <w:name w:val="Menu Options"/>
    <w:basedOn w:val="DefaultParagraphFont"/>
    <w:rsid w:val="00626A28"/>
    <w:rPr>
      <w:rFonts w:ascii="Arial Narrow" w:hAnsi="Arial Narrow"/>
      <w:smallCaps/>
    </w:rPr>
  </w:style>
  <w:style w:type="character" w:customStyle="1" w:styleId="Buttons">
    <w:name w:val="Buttons"/>
    <w:basedOn w:val="DefaultParagraphFont"/>
    <w:rsid w:val="00626A28"/>
    <w:rPr>
      <w:b/>
    </w:rPr>
  </w:style>
  <w:style w:type="character" w:customStyle="1" w:styleId="Underlined">
    <w:name w:val="Underlined"/>
    <w:basedOn w:val="DefaultParagraphFont"/>
    <w:rsid w:val="00626A28"/>
    <w:rPr>
      <w:u w:val="single"/>
    </w:rPr>
  </w:style>
  <w:style w:type="paragraph" w:customStyle="1" w:styleId="TableBodyTextRight">
    <w:name w:val="Table Body Text Right"/>
    <w:basedOn w:val="TableBodyText"/>
    <w:rsid w:val="00626A28"/>
    <w:pPr>
      <w:widowControl w:val="0"/>
      <w:autoSpaceDE w:val="0"/>
      <w:autoSpaceDN w:val="0"/>
      <w:adjustRightInd w:val="0"/>
      <w:jc w:val="right"/>
    </w:pPr>
    <w:rPr>
      <w:rFonts w:cs="Arial"/>
      <w:szCs w:val="18"/>
    </w:rPr>
  </w:style>
  <w:style w:type="paragraph" w:customStyle="1" w:styleId="CopyrightText">
    <w:name w:val="Copyright Text"/>
    <w:basedOn w:val="BodyText"/>
    <w:rsid w:val="00626A28"/>
    <w:rPr>
      <w:sz w:val="18"/>
    </w:rPr>
  </w:style>
  <w:style w:type="paragraph" w:customStyle="1" w:styleId="BodySmallRight">
    <w:name w:val="Body Small Right"/>
    <w:basedOn w:val="BodyTextRight"/>
    <w:rsid w:val="00626A28"/>
    <w:rPr>
      <w:sz w:val="18"/>
      <w:szCs w:val="18"/>
    </w:rPr>
  </w:style>
  <w:style w:type="paragraph" w:customStyle="1" w:styleId="MarginEdition">
    <w:name w:val="Margin Edition"/>
    <w:basedOn w:val="MarginNote"/>
    <w:rsid w:val="00626A28"/>
    <w:pPr>
      <w:spacing w:before="0" w:after="0"/>
    </w:pPr>
    <w:rPr>
      <w:rFonts w:ascii="Times New Roman" w:hAnsi="Times New Roman"/>
      <w:color w:val="999999"/>
    </w:rPr>
  </w:style>
  <w:style w:type="paragraph" w:customStyle="1" w:styleId="Spacer">
    <w:name w:val="Spacer"/>
    <w:basedOn w:val="Normal"/>
    <w:rsid w:val="00626A28"/>
    <w:rPr>
      <w:sz w:val="2"/>
      <w:szCs w:val="2"/>
    </w:rPr>
  </w:style>
  <w:style w:type="character" w:customStyle="1" w:styleId="Small">
    <w:name w:val="Small"/>
    <w:basedOn w:val="DefaultParagraphFont"/>
    <w:rsid w:val="00626A28"/>
    <w:rPr>
      <w:sz w:val="16"/>
    </w:rPr>
  </w:style>
  <w:style w:type="paragraph" w:customStyle="1" w:styleId="WideTable">
    <w:name w:val="Wide Table"/>
    <w:basedOn w:val="Normal"/>
    <w:rsid w:val="00626A28"/>
    <w:pPr>
      <w:ind w:left="-1418"/>
    </w:pPr>
    <w:rPr>
      <w:sz w:val="2"/>
      <w:szCs w:val="2"/>
    </w:rPr>
  </w:style>
  <w:style w:type="character" w:styleId="PageNumber">
    <w:name w:val="page number"/>
    <w:basedOn w:val="DefaultParagraphFont"/>
    <w:rsid w:val="00626A28"/>
  </w:style>
  <w:style w:type="paragraph" w:styleId="Quote">
    <w:name w:val="Quote"/>
    <w:basedOn w:val="Heading1"/>
    <w:link w:val="QuoteChar"/>
    <w:qFormat/>
    <w:rsid w:val="00626A28"/>
    <w:rPr>
      <w:b w:val="0"/>
      <w:sz w:val="72"/>
      <w:szCs w:val="72"/>
      <w:lang w:val="en-NZ"/>
    </w:rPr>
  </w:style>
  <w:style w:type="character" w:customStyle="1" w:styleId="QuoteChar">
    <w:name w:val="Quote Char"/>
    <w:basedOn w:val="DefaultParagraphFont"/>
    <w:link w:val="Quote"/>
    <w:rsid w:val="00626A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6A28"/>
    <w:pPr>
      <w:pageBreakBefore/>
    </w:pPr>
  </w:style>
  <w:style w:type="paragraph" w:customStyle="1" w:styleId="Border">
    <w:name w:val="Border"/>
    <w:basedOn w:val="Normal"/>
    <w:qFormat/>
    <w:rsid w:val="00626A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6A28"/>
    <w:rPr>
      <w:b/>
      <w:bCs/>
      <w:i/>
      <w:iCs/>
      <w:color w:val="auto"/>
    </w:rPr>
  </w:style>
  <w:style w:type="paragraph" w:styleId="IntenseQuote">
    <w:name w:val="Intense Quote"/>
    <w:basedOn w:val="Normal"/>
    <w:next w:val="Normal"/>
    <w:link w:val="IntenseQuoteChar"/>
    <w:uiPriority w:val="30"/>
    <w:qFormat/>
    <w:rsid w:val="00626A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6A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6A28"/>
    <w:rPr>
      <w:smallCaps/>
      <w:color w:val="auto"/>
      <w:u w:val="single"/>
    </w:rPr>
  </w:style>
  <w:style w:type="character" w:styleId="IntenseReference">
    <w:name w:val="Intense Reference"/>
    <w:basedOn w:val="DefaultParagraphFont"/>
    <w:uiPriority w:val="32"/>
    <w:qFormat/>
    <w:rsid w:val="00626A28"/>
    <w:rPr>
      <w:b/>
      <w:bCs/>
      <w:smallCaps/>
      <w:color w:val="auto"/>
      <w:spacing w:val="5"/>
      <w:u w:val="single"/>
    </w:rPr>
  </w:style>
  <w:style w:type="paragraph" w:customStyle="1" w:styleId="2ColumnHeading">
    <w:name w:val="2Column Heading"/>
    <w:basedOn w:val="BodyText"/>
    <w:qFormat/>
    <w:rsid w:val="00626A28"/>
    <w:pPr>
      <w:spacing w:after="60"/>
      <w:ind w:left="-2268"/>
    </w:pPr>
    <w:rPr>
      <w:b/>
    </w:rPr>
  </w:style>
  <w:style w:type="paragraph" w:customStyle="1" w:styleId="Heading1TOC">
    <w:name w:val="Heading1 TOC"/>
    <w:basedOn w:val="Normal"/>
    <w:qFormat/>
    <w:rsid w:val="00626A28"/>
    <w:pPr>
      <w:spacing w:before="240" w:after="120"/>
    </w:pPr>
    <w:rPr>
      <w:rFonts w:ascii="Times New Roman" w:hAnsi="Times New Roman"/>
      <w:b/>
      <w:sz w:val="32"/>
    </w:rPr>
  </w:style>
  <w:style w:type="paragraph" w:customStyle="1" w:styleId="Heading2TOC">
    <w:name w:val="Heading2 TOC"/>
    <w:basedOn w:val="Normal"/>
    <w:qFormat/>
    <w:rsid w:val="00626A28"/>
    <w:pPr>
      <w:spacing w:before="240" w:after="60"/>
    </w:pPr>
    <w:rPr>
      <w:rFonts w:ascii="Times New Roman" w:hAnsi="Times New Roman"/>
      <w:b/>
      <w:sz w:val="28"/>
    </w:rPr>
  </w:style>
  <w:style w:type="character" w:customStyle="1" w:styleId="Underline">
    <w:name w:val="Underline"/>
    <w:basedOn w:val="DefaultParagraphFont"/>
    <w:qFormat/>
    <w:rsid w:val="00626A28"/>
    <w:rPr>
      <w:u w:val="single"/>
    </w:rPr>
  </w:style>
  <w:style w:type="character" w:customStyle="1" w:styleId="BoldandItalics">
    <w:name w:val="Bold and Italics"/>
    <w:qFormat/>
    <w:rsid w:val="00626A28"/>
    <w:rPr>
      <w:b/>
      <w:i/>
      <w:u w:val="none"/>
    </w:rPr>
  </w:style>
  <w:style w:type="paragraph" w:styleId="BalloonText">
    <w:name w:val="Balloon Text"/>
    <w:basedOn w:val="Normal"/>
    <w:link w:val="BalloonTextChar"/>
    <w:rsid w:val="00626A28"/>
    <w:rPr>
      <w:rFonts w:ascii="Tahoma" w:hAnsi="Tahoma" w:cs="Tahoma"/>
      <w:sz w:val="16"/>
      <w:szCs w:val="16"/>
    </w:rPr>
  </w:style>
  <w:style w:type="character" w:customStyle="1" w:styleId="BalloonTextChar">
    <w:name w:val="Balloon Text Char"/>
    <w:basedOn w:val="DefaultParagraphFont"/>
    <w:link w:val="BalloonText"/>
    <w:rsid w:val="00626A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6A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6A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6A28"/>
    <w:rPr>
      <w:b/>
      <w:color w:val="660033"/>
      <w:spacing w:val="0"/>
    </w:rPr>
  </w:style>
  <w:style w:type="paragraph" w:customStyle="1" w:styleId="Nameditemlist">
    <w:name w:val="Named item list"/>
    <w:basedOn w:val="BodyText"/>
    <w:qFormat/>
    <w:rsid w:val="00626A28"/>
    <w:pPr>
      <w:tabs>
        <w:tab w:val="left" w:pos="2835"/>
      </w:tabs>
      <w:ind w:left="2835" w:hanging="2835"/>
    </w:pPr>
  </w:style>
  <w:style w:type="paragraph" w:customStyle="1" w:styleId="BodyTextnopadding">
    <w:name w:val="Body Text no padding"/>
    <w:basedOn w:val="BodyText"/>
    <w:qFormat/>
    <w:rsid w:val="00626A28"/>
    <w:pPr>
      <w:spacing w:before="0" w:after="0"/>
    </w:pPr>
  </w:style>
  <w:style w:type="paragraph" w:customStyle="1" w:styleId="BodyTextBold">
    <w:name w:val="Body Text Bold"/>
    <w:basedOn w:val="BodyText"/>
    <w:qFormat/>
    <w:rsid w:val="00626A28"/>
    <w:rPr>
      <w:b/>
    </w:rPr>
  </w:style>
  <w:style w:type="character" w:styleId="Hyperlink">
    <w:name w:val="Hyperlink"/>
    <w:basedOn w:val="DefaultParagraphFont"/>
    <w:uiPriority w:val="99"/>
    <w:unhideWhenUsed/>
    <w:rsid w:val="00DC74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658</Words>
  <Characters>4089</Characters>
  <Application>Microsoft Office Word</Application>
  <DocSecurity>0</DocSecurity>
  <Lines>141</Lines>
  <Paragraphs>93</Paragraphs>
  <ScaleCrop>false</ScaleCrop>
  <Company>Author-it Software Corporation Ltd.</Company>
  <LinksUpToDate>false</LinksUpToDate>
  <CharactersWithSpaces>4654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AMPA3049 Slice and trim leg - small stock</dc:title>
  <dc:subject>Approved</dc:subject>
  <dc:creator>Skills Insight</dc:creator>
  <cp:keywords>Release: 1</cp:keywords>
  <dc:description>Review Date: 12 April 2008</dc:description>
  <cp:lastModifiedBy>HSD_TPCMSd.prod</cp:lastModifiedBy>
  <cp:revision>3</cp:revision>
  <dcterms:created xsi:type="dcterms:W3CDTF">2025-03-01T11:10:00Z</dcterms:created>
  <dcterms:modified xsi:type="dcterms:W3CDTF">2025-03-01T11:10:00Z</dcterms:modified>
</cp:coreProperties>
</file>