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77D" w:rsidP="00B127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AMPA3048 Bone small stock carcase - leg</w:t>
      </w:r>
      <w:r>
        <w:fldChar w:fldCharType="end"/>
      </w:r>
    </w:p>
    <w:p w:rsidR="00B1277D" w:rsidP="00B1277D">
      <w:pPr>
        <w:pStyle w:val="Version"/>
        <w:sectPr w:rsidSect="00254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7EC" w:rsidP="002547EC">
      <w:pPr>
        <w:pStyle w:val="SuperHeading"/>
      </w:pPr>
      <w:r w:rsidRPr="002547EC">
        <w:t>Assessment Requirements for AMPA3048 Bone small stock carcase - leg</w:t>
      </w:r>
    </w:p>
    <w:p w:rsidR="00000000" w:rsidRPr="002547EC" w:rsidP="002547EC">
      <w:pPr>
        <w:pStyle w:val="Heading1"/>
      </w:pPr>
      <w:bookmarkStart w:id="1" w:name="O_897870"/>
      <w:bookmarkEnd w:id="1"/>
      <w:r w:rsidRPr="00254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54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EC">
            <w:pPr>
              <w:pStyle w:val="TableHeading"/>
              <w:rPr>
                <w:lang w:val="en-NZ"/>
              </w:rPr>
            </w:pPr>
            <w:r w:rsidRPr="002547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EC">
            <w:pPr>
              <w:pStyle w:val="TableHeading"/>
              <w:rPr>
                <w:lang w:val="en-NZ"/>
              </w:rPr>
            </w:pPr>
            <w:r w:rsidRPr="002547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EC">
            <w:pPr>
              <w:pStyle w:val="TableHeading"/>
              <w:rPr>
                <w:lang w:val="en-NZ"/>
              </w:rPr>
            </w:pPr>
            <w:r w:rsidRPr="002547EC">
              <w:t>Comment</w:t>
            </w:r>
          </w:p>
        </w:tc>
      </w:tr>
      <w:tr w:rsidTr="00254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EC">
            <w:pPr>
              <w:pStyle w:val="BodyText"/>
              <w:rPr>
                <w:lang w:val="en-NZ"/>
              </w:rPr>
            </w:pPr>
            <w:r w:rsidRPr="002547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EC">
            <w:pPr>
              <w:pStyle w:val="BodyText"/>
              <w:rPr>
                <w:lang w:val="en-NZ"/>
              </w:rPr>
            </w:pPr>
            <w:r w:rsidRPr="002547E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EC" w:rsidP="002547EC">
            <w:pPr>
              <w:pStyle w:val="BodyText"/>
            </w:pPr>
            <w:r w:rsidRPr="002547EC">
              <w:t>Initial release</w:t>
            </w:r>
          </w:p>
        </w:tc>
      </w:tr>
    </w:tbl>
    <w:p w:rsidR="00000000" w:rsidRPr="002547EC" w:rsidP="002547EC">
      <w:pPr>
        <w:pStyle w:val="BodyText"/>
      </w:pPr>
    </w:p>
    <w:p w:rsidR="00000000" w:rsidRPr="002547EC" w:rsidP="002547EC">
      <w:pPr>
        <w:pStyle w:val="AllowPageBreak"/>
      </w:pPr>
    </w:p>
    <w:p w:rsidR="00000000" w:rsidRPr="002547EC" w:rsidP="002547EC">
      <w:pPr>
        <w:pStyle w:val="Heading1"/>
      </w:pPr>
      <w:bookmarkStart w:id="2" w:name="O_897871"/>
      <w:bookmarkEnd w:id="2"/>
      <w:r w:rsidRPr="002547EC">
        <w:t>Performance Evidence</w:t>
      </w:r>
    </w:p>
    <w:p w:rsidR="00000000" w:rsidRPr="002547EC" w:rsidP="00B1277D">
      <w:pPr>
        <w:pStyle w:val="BodyText"/>
      </w:pPr>
      <w:r w:rsidRPr="002547EC">
        <w:t>The candidate must remove primal cuts from the leg of a small stock carcase.</w:t>
      </w:r>
    </w:p>
    <w:p w:rsidR="00000000" w:rsidRPr="002547EC" w:rsidP="00B1277D">
      <w:pPr>
        <w:pStyle w:val="BodyText"/>
      </w:pPr>
      <w:r w:rsidRPr="002547EC">
        <w:t xml:space="preserve">The candidate must: </w:t>
      </w:r>
    </w:p>
    <w:p w:rsidR="00000000" w:rsidRPr="002547EC" w:rsidP="002547EC">
      <w:pPr>
        <w:pStyle w:val="ListBullet"/>
      </w:pPr>
      <w:r w:rsidRPr="002547EC">
        <w:t>bone out the legs according to specifications and work instructions</w:t>
      </w:r>
    </w:p>
    <w:p w:rsidR="00000000" w:rsidRPr="002547EC" w:rsidP="002547EC">
      <w:pPr>
        <w:pStyle w:val="ListBullet"/>
      </w:pPr>
      <w:r w:rsidRPr="002547EC">
        <w:t>check the accuracy of cutting lines</w:t>
      </w:r>
    </w:p>
    <w:p w:rsidR="00000000" w:rsidRPr="002547EC" w:rsidP="002547EC">
      <w:pPr>
        <w:pStyle w:val="ListBullet"/>
      </w:pPr>
      <w:r w:rsidRPr="002547EC">
        <w:t>identify contamination and take corrective action</w:t>
      </w:r>
    </w:p>
    <w:p w:rsidR="00000000" w:rsidRPr="002547EC" w:rsidP="002547EC">
      <w:pPr>
        <w:pStyle w:val="ListBullet"/>
      </w:pPr>
      <w:r w:rsidRPr="002547EC">
        <w:t>id</w:t>
      </w:r>
      <w:r w:rsidRPr="002547EC">
        <w:t>entify primals containing contamination or abnormalities and handle according to workplace and regulatory requirements</w:t>
      </w:r>
    </w:p>
    <w:p w:rsidR="00000000" w:rsidRPr="002547EC" w:rsidP="002547EC">
      <w:pPr>
        <w:pStyle w:val="ListBullet"/>
      </w:pPr>
      <w:r w:rsidRPr="002547EC">
        <w:t>identify finished primal cuts</w:t>
      </w:r>
    </w:p>
    <w:p w:rsidR="00000000" w:rsidRPr="002547EC" w:rsidP="002547EC">
      <w:pPr>
        <w:pStyle w:val="ListBullet"/>
      </w:pPr>
      <w:r w:rsidRPr="002547EC">
        <w:t>comply with workplace health and safety requirements</w:t>
      </w:r>
    </w:p>
    <w:p w:rsidR="00000000" w:rsidRPr="002547EC" w:rsidP="002547EC">
      <w:pPr>
        <w:pStyle w:val="ListBullet"/>
      </w:pPr>
      <w:r w:rsidRPr="002547EC">
        <w:t>apply communication skills relevant to work instructio</w:t>
      </w:r>
      <w:r w:rsidRPr="002547EC">
        <w:t>ns and Standard Operating Procedures (SOPs) when reporting to supervisors and interacting with team members</w:t>
      </w:r>
    </w:p>
    <w:p w:rsidR="00000000" w:rsidRPr="002547EC" w:rsidP="002547EC">
      <w:pPr>
        <w:pStyle w:val="ListBullet"/>
      </w:pPr>
      <w:r w:rsidRPr="002547EC">
        <w:t>use equipment correctly</w:t>
      </w:r>
    </w:p>
    <w:p w:rsidR="00000000" w:rsidRPr="002547EC" w:rsidP="002547EC">
      <w:pPr>
        <w:pStyle w:val="AllowPageBreak"/>
      </w:pPr>
    </w:p>
    <w:p w:rsidR="00000000" w:rsidRPr="002547EC" w:rsidP="002547EC">
      <w:pPr>
        <w:pStyle w:val="Heading1"/>
      </w:pPr>
      <w:bookmarkStart w:id="3" w:name="O_897872"/>
      <w:bookmarkEnd w:id="3"/>
      <w:r w:rsidRPr="002547EC">
        <w:t>Knowledge Evidence</w:t>
      </w:r>
    </w:p>
    <w:p w:rsidR="00000000" w:rsidRPr="002547EC" w:rsidP="00B1277D">
      <w:pPr>
        <w:pStyle w:val="BodyText"/>
      </w:pPr>
      <w:r w:rsidRPr="002547EC">
        <w:t>The candidate must demonstrate a factual, technical, procedural and theoretical knowledg</w:t>
      </w:r>
      <w:r w:rsidRPr="002547EC">
        <w:t xml:space="preserve">e of: </w:t>
      </w:r>
    </w:p>
    <w:p w:rsidR="00000000" w:rsidRPr="002547EC" w:rsidP="002547EC">
      <w:pPr>
        <w:pStyle w:val="ListBullet"/>
      </w:pPr>
      <w:r w:rsidRPr="002547EC">
        <w:t>dropped meat procedures</w:t>
      </w:r>
    </w:p>
    <w:p w:rsidR="00000000" w:rsidRPr="002547EC" w:rsidP="002547EC">
      <w:pPr>
        <w:pStyle w:val="ListBullet"/>
      </w:pPr>
      <w:r w:rsidRPr="002547EC">
        <w:t xml:space="preserve">workplace health and safety requirements for boning small stock </w:t>
      </w:r>
    </w:p>
    <w:p w:rsidR="00000000" w:rsidRPr="002547EC" w:rsidP="002547EC">
      <w:pPr>
        <w:pStyle w:val="ListBullet"/>
      </w:pPr>
      <w:r w:rsidRPr="002547EC">
        <w:t>procedure for cuts required to maximise yields for a given carcase</w:t>
      </w:r>
    </w:p>
    <w:p w:rsidR="00000000" w:rsidRPr="002547EC" w:rsidP="002547EC">
      <w:pPr>
        <w:pStyle w:val="ListBullet"/>
      </w:pPr>
      <w:r w:rsidRPr="002547EC">
        <w:t>structure of the carcase and cutting lines</w:t>
      </w:r>
    </w:p>
    <w:p w:rsidR="00000000" w:rsidRPr="002547EC" w:rsidP="002547EC">
      <w:pPr>
        <w:pStyle w:val="ListBullet"/>
      </w:pPr>
      <w:r w:rsidRPr="002547EC">
        <w:t>work instruction for the removal of all primals to desired specifications</w:t>
      </w:r>
    </w:p>
    <w:p w:rsidR="00000000" w:rsidRPr="002547EC" w:rsidP="002547EC">
      <w:pPr>
        <w:pStyle w:val="ListBullet"/>
      </w:pPr>
      <w:r w:rsidRPr="002547EC">
        <w:t>workplace and customer specifications</w:t>
      </w:r>
    </w:p>
    <w:p w:rsidR="00000000" w:rsidRPr="002547EC" w:rsidP="002547EC">
      <w:pPr>
        <w:pStyle w:val="ListBullet"/>
      </w:pPr>
      <w:r w:rsidRPr="002547EC">
        <w:t>carcase defects and corrective actions to be taken</w:t>
      </w:r>
    </w:p>
    <w:p w:rsidR="00000000" w:rsidRPr="002547EC" w:rsidP="002547EC">
      <w:pPr>
        <w:pStyle w:val="ListBullet"/>
      </w:pPr>
      <w:r w:rsidRPr="002547EC">
        <w:t>sources of contamination and cross-contamination and the ways of minimising the contamination</w:t>
      </w:r>
    </w:p>
    <w:p w:rsidR="00000000" w:rsidRPr="002547EC" w:rsidP="002547EC">
      <w:pPr>
        <w:pStyle w:val="AllowPageBreak"/>
      </w:pPr>
    </w:p>
    <w:p w:rsidR="00000000" w:rsidRPr="002547EC" w:rsidP="002547EC">
      <w:pPr>
        <w:pStyle w:val="Heading1"/>
      </w:pPr>
      <w:bookmarkStart w:id="4" w:name="O_897873"/>
      <w:bookmarkEnd w:id="4"/>
      <w:r w:rsidRPr="002547EC">
        <w:t>Assessment Conditions</w:t>
      </w:r>
    </w:p>
    <w:p w:rsidR="00000000" w:rsidRPr="002547EC" w:rsidP="00B1277D">
      <w:pPr>
        <w:pStyle w:val="BodyText"/>
      </w:pPr>
      <w:r w:rsidRPr="002547EC">
        <w:t>Assessment must be conducted in a registered operating meat processing plant or facility.</w:t>
      </w:r>
    </w:p>
    <w:p w:rsidR="00000000" w:rsidRPr="002547EC" w:rsidP="00B1277D">
      <w:pPr>
        <w:pStyle w:val="BodyText"/>
      </w:pPr>
      <w:r w:rsidRPr="002547EC">
        <w:t>Competency must be demonstrated at a normal rate of production.</w:t>
      </w:r>
    </w:p>
    <w:p w:rsidR="00000000" w:rsidRPr="002547EC" w:rsidP="00B1277D">
      <w:pPr>
        <w:pStyle w:val="BodyText"/>
      </w:pPr>
      <w:r w:rsidRPr="002547EC">
        <w:t>As a minimum, the following three forms of assessment must b</w:t>
      </w:r>
      <w:r w:rsidRPr="002547EC">
        <w:t>e used:</w:t>
      </w:r>
    </w:p>
    <w:p w:rsidR="00000000" w:rsidRPr="002547EC" w:rsidP="002547EC">
      <w:pPr>
        <w:pStyle w:val="ListBullet"/>
      </w:pPr>
      <w:r w:rsidRPr="002547EC">
        <w:t>quiz of underpinning knowledge</w:t>
      </w:r>
    </w:p>
    <w:p w:rsidR="00000000" w:rsidRPr="002547EC" w:rsidP="002547EC">
      <w:pPr>
        <w:pStyle w:val="ListBullet"/>
      </w:pPr>
      <w:r w:rsidRPr="002547EC">
        <w:t>workplace demonstration</w:t>
      </w:r>
    </w:p>
    <w:p w:rsidR="00000000" w:rsidRPr="002547EC" w:rsidP="002547EC">
      <w:pPr>
        <w:pStyle w:val="ListBullet"/>
      </w:pPr>
      <w:r w:rsidRPr="002547EC">
        <w:t>workplace referee or third-party report of performance over time</w:t>
      </w:r>
    </w:p>
    <w:p w:rsidR="00000000" w:rsidRPr="002547EC" w:rsidP="00B1277D">
      <w:pPr>
        <w:pStyle w:val="BodyText"/>
      </w:pPr>
      <w:r w:rsidRPr="002547EC">
        <w:t>Assessors must satisfy the current standards for RTOs.</w:t>
      </w:r>
    </w:p>
    <w:p w:rsidR="00000000" w:rsidRPr="002547EC" w:rsidP="002547EC">
      <w:pPr>
        <w:pStyle w:val="Heading1"/>
      </w:pPr>
      <w:bookmarkStart w:id="5" w:name="O_897876"/>
      <w:bookmarkEnd w:id="5"/>
      <w:r w:rsidRPr="002547EC">
        <w:t>Links</w:t>
      </w:r>
    </w:p>
    <w:p w:rsidR="00000000" w:rsidRPr="002547EC" w:rsidP="00B1277D">
      <w:pPr>
        <w:pStyle w:val="BodyText"/>
      </w:pPr>
      <w:r w:rsidRPr="002547EC">
        <w:t xml:space="preserve">Companion Volume implementation guides are found </w:t>
      </w:r>
      <w:r w:rsidRPr="002547EC">
        <w:t xml:space="preserve">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A7D4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547EC" w:rsidP="002547EC"/>
    <w:sectPr w:rsidSect="002547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EC" w:rsidRPr="00B1277D" w:rsidP="00B127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77D" w:rsidP="00254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277D" w:rsidP="00254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277D" w:rsidP="00254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7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7EC" w:rsidRPr="00B1277D" w:rsidP="00B127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77D" w:rsidRPr="002D2AF8" w:rsidP="00254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AMPA3048 Bone small stock carcase - leg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1277D" w:rsidP="00254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64C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0208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7EC"/>
  </w:style>
  <w:style w:type="character" w:customStyle="1" w:styleId="Heading1Char">
    <w:name w:val="Heading 1 Char"/>
    <w:basedOn w:val="DefaultParagraphFont"/>
    <w:link w:val="Heading1"/>
    <w:rsid w:val="00254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7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4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47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4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47EC"/>
    <w:rPr>
      <w:b/>
      <w:spacing w:val="0"/>
    </w:rPr>
  </w:style>
  <w:style w:type="paragraph" w:customStyle="1" w:styleId="SuperTitle">
    <w:name w:val="SuperTitle"/>
    <w:basedOn w:val="Title"/>
    <w:rsid w:val="00254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7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7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7EC"/>
    <w:rPr>
      <w:i/>
    </w:rPr>
  </w:style>
  <w:style w:type="paragraph" w:styleId="Caption">
    <w:name w:val="caption"/>
    <w:basedOn w:val="BodyText"/>
    <w:next w:val="Normal"/>
    <w:qFormat/>
    <w:rsid w:val="00254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7EC"/>
  </w:style>
  <w:style w:type="paragraph" w:styleId="TableofFigures">
    <w:name w:val="table of figures"/>
    <w:basedOn w:val="Normal"/>
    <w:next w:val="Normal"/>
    <w:semiHidden/>
    <w:rsid w:val="00254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7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47EC"/>
    <w:rPr>
      <w:rFonts w:ascii="Wingdings" w:hAnsi="Wingdings"/>
    </w:rPr>
  </w:style>
  <w:style w:type="character" w:customStyle="1" w:styleId="HotSpot">
    <w:name w:val="HotSpot"/>
    <w:rsid w:val="002547EC"/>
    <w:rPr>
      <w:color w:val="0033CC"/>
      <w:u w:val="none"/>
    </w:rPr>
  </w:style>
  <w:style w:type="paragraph" w:customStyle="1" w:styleId="BodyTextRight">
    <w:name w:val="Body Text Right"/>
    <w:basedOn w:val="BodyText"/>
    <w:rsid w:val="00254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7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7EC"/>
    <w:rPr>
      <w:sz w:val="32"/>
    </w:rPr>
  </w:style>
  <w:style w:type="paragraph" w:customStyle="1" w:styleId="HeadingProcedure">
    <w:name w:val="Heading Procedure"/>
    <w:basedOn w:val="HeadingBase"/>
    <w:next w:val="Normal"/>
    <w:rsid w:val="00254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7EC"/>
    <w:pPr>
      <w:spacing w:before="60" w:after="60"/>
    </w:pPr>
  </w:style>
  <w:style w:type="paragraph" w:styleId="ListContinue">
    <w:name w:val="List Continue"/>
    <w:basedOn w:val="List"/>
    <w:rsid w:val="002547EC"/>
    <w:pPr>
      <w:ind w:firstLine="0"/>
    </w:pPr>
  </w:style>
  <w:style w:type="paragraph" w:customStyle="1" w:styleId="ListNote">
    <w:name w:val="List Note"/>
    <w:basedOn w:val="List"/>
    <w:rsid w:val="00254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7EC"/>
    <w:rPr>
      <w:rFonts w:ascii="Courier New" w:hAnsi="Courier New"/>
    </w:rPr>
  </w:style>
  <w:style w:type="paragraph" w:customStyle="1" w:styleId="NoteBullet">
    <w:name w:val="Note Bullet"/>
    <w:basedOn w:val="Note"/>
    <w:rsid w:val="00254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7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4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7EC"/>
    <w:rPr>
      <w:b/>
      <w:smallCaps/>
    </w:rPr>
  </w:style>
  <w:style w:type="paragraph" w:customStyle="1" w:styleId="TableListNumber">
    <w:name w:val="Table List Number"/>
    <w:basedOn w:val="ListNumber"/>
    <w:rsid w:val="00254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7EC"/>
    <w:pPr>
      <w:numPr>
        <w:numId w:val="8"/>
      </w:numPr>
    </w:pPr>
  </w:style>
  <w:style w:type="paragraph" w:customStyle="1" w:styleId="ListAlpha2">
    <w:name w:val="List Alpha 2"/>
    <w:basedOn w:val="List2"/>
    <w:rsid w:val="002547EC"/>
    <w:pPr>
      <w:numPr>
        <w:numId w:val="7"/>
      </w:numPr>
    </w:pPr>
  </w:style>
  <w:style w:type="paragraph" w:styleId="List2">
    <w:name w:val="List 2"/>
    <w:basedOn w:val="BodyText"/>
    <w:rsid w:val="00254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7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7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47EC"/>
    <w:pPr>
      <w:numPr>
        <w:numId w:val="3"/>
      </w:numPr>
    </w:pPr>
  </w:style>
  <w:style w:type="paragraph" w:styleId="ListContinue2">
    <w:name w:val="List Continue 2"/>
    <w:basedOn w:val="List2"/>
    <w:rsid w:val="002547EC"/>
    <w:pPr>
      <w:ind w:firstLine="0"/>
    </w:pPr>
  </w:style>
  <w:style w:type="paragraph" w:styleId="ListContinue3">
    <w:name w:val="List Continue 3"/>
    <w:basedOn w:val="List3"/>
    <w:rsid w:val="002547EC"/>
    <w:pPr>
      <w:ind w:left="1021" w:firstLine="0"/>
    </w:pPr>
  </w:style>
  <w:style w:type="paragraph" w:styleId="ListContinue4">
    <w:name w:val="List Continue 4"/>
    <w:basedOn w:val="List4"/>
    <w:rsid w:val="002547EC"/>
    <w:pPr>
      <w:ind w:firstLine="0"/>
    </w:pPr>
  </w:style>
  <w:style w:type="paragraph" w:styleId="ListContinue5">
    <w:name w:val="List Continue 5"/>
    <w:basedOn w:val="List5"/>
    <w:rsid w:val="002547EC"/>
    <w:pPr>
      <w:ind w:firstLine="0"/>
    </w:pPr>
  </w:style>
  <w:style w:type="paragraph" w:styleId="ListNumber3">
    <w:name w:val="List Number 3"/>
    <w:basedOn w:val="List3"/>
    <w:rsid w:val="002547EC"/>
    <w:pPr>
      <w:numPr>
        <w:numId w:val="4"/>
      </w:numPr>
    </w:pPr>
  </w:style>
  <w:style w:type="paragraph" w:styleId="ListNumber4">
    <w:name w:val="List Number 4"/>
    <w:basedOn w:val="List4"/>
    <w:rsid w:val="002547EC"/>
    <w:pPr>
      <w:numPr>
        <w:numId w:val="5"/>
      </w:numPr>
    </w:pPr>
  </w:style>
  <w:style w:type="paragraph" w:styleId="ListNumber5">
    <w:name w:val="List Number 5"/>
    <w:basedOn w:val="List5"/>
    <w:rsid w:val="002547EC"/>
    <w:pPr>
      <w:numPr>
        <w:numId w:val="6"/>
      </w:numPr>
    </w:pPr>
  </w:style>
  <w:style w:type="paragraph" w:styleId="BlockText">
    <w:name w:val="Block Text"/>
    <w:basedOn w:val="Normal"/>
    <w:rsid w:val="00254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7EC"/>
    <w:rPr>
      <w:sz w:val="16"/>
      <w:vertAlign w:val="superscript"/>
    </w:rPr>
  </w:style>
  <w:style w:type="character" w:customStyle="1" w:styleId="Symbols">
    <w:name w:val="Symbols"/>
    <w:basedOn w:val="DefaultParagraphFont"/>
    <w:rsid w:val="002547EC"/>
    <w:rPr>
      <w:rFonts w:ascii="Symbol" w:hAnsi="Symbol"/>
    </w:rPr>
  </w:style>
  <w:style w:type="character" w:customStyle="1" w:styleId="MenuOptions">
    <w:name w:val="Menu Options"/>
    <w:basedOn w:val="DefaultParagraphFont"/>
    <w:rsid w:val="00254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7EC"/>
    <w:rPr>
      <w:b/>
    </w:rPr>
  </w:style>
  <w:style w:type="character" w:customStyle="1" w:styleId="Underlined">
    <w:name w:val="Underlined"/>
    <w:basedOn w:val="DefaultParagraphFont"/>
    <w:rsid w:val="002547EC"/>
    <w:rPr>
      <w:u w:val="single"/>
    </w:rPr>
  </w:style>
  <w:style w:type="paragraph" w:customStyle="1" w:styleId="TableBodyTextRight">
    <w:name w:val="Table Body Text Right"/>
    <w:basedOn w:val="TableBodyText"/>
    <w:rsid w:val="00254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7EC"/>
    <w:rPr>
      <w:sz w:val="18"/>
    </w:rPr>
  </w:style>
  <w:style w:type="paragraph" w:customStyle="1" w:styleId="BodySmallRight">
    <w:name w:val="Body Small Right"/>
    <w:basedOn w:val="BodyTextRight"/>
    <w:rsid w:val="002547EC"/>
    <w:rPr>
      <w:sz w:val="18"/>
      <w:szCs w:val="18"/>
    </w:rPr>
  </w:style>
  <w:style w:type="paragraph" w:customStyle="1" w:styleId="MarginEdition">
    <w:name w:val="Margin Edition"/>
    <w:basedOn w:val="MarginNote"/>
    <w:rsid w:val="00254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7EC"/>
    <w:rPr>
      <w:sz w:val="2"/>
      <w:szCs w:val="2"/>
    </w:rPr>
  </w:style>
  <w:style w:type="character" w:customStyle="1" w:styleId="Small">
    <w:name w:val="Small"/>
    <w:basedOn w:val="DefaultParagraphFont"/>
    <w:rsid w:val="002547EC"/>
    <w:rPr>
      <w:sz w:val="16"/>
    </w:rPr>
  </w:style>
  <w:style w:type="paragraph" w:customStyle="1" w:styleId="WideTable">
    <w:name w:val="Wide Table"/>
    <w:basedOn w:val="Normal"/>
    <w:rsid w:val="00254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7EC"/>
  </w:style>
  <w:style w:type="paragraph" w:styleId="Quote">
    <w:name w:val="Quote"/>
    <w:basedOn w:val="Heading1"/>
    <w:link w:val="QuoteChar"/>
    <w:qFormat/>
    <w:rsid w:val="00254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7EC"/>
    <w:pPr>
      <w:pageBreakBefore/>
    </w:pPr>
  </w:style>
  <w:style w:type="paragraph" w:customStyle="1" w:styleId="Border">
    <w:name w:val="Border"/>
    <w:basedOn w:val="Normal"/>
    <w:qFormat/>
    <w:rsid w:val="00254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7EC"/>
    <w:rPr>
      <w:u w:val="single"/>
    </w:rPr>
  </w:style>
  <w:style w:type="character" w:customStyle="1" w:styleId="BoldandItalics">
    <w:name w:val="Bold and Italics"/>
    <w:qFormat/>
    <w:rsid w:val="002547EC"/>
    <w:rPr>
      <w:b/>
      <w:i/>
      <w:u w:val="none"/>
    </w:rPr>
  </w:style>
  <w:style w:type="paragraph" w:styleId="BalloonText">
    <w:name w:val="Balloon Text"/>
    <w:basedOn w:val="Normal"/>
    <w:link w:val="BalloonTextChar"/>
    <w:rsid w:val="00254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7EC"/>
    <w:pPr>
      <w:spacing w:before="0" w:after="0"/>
    </w:pPr>
  </w:style>
  <w:style w:type="paragraph" w:customStyle="1" w:styleId="BodyTextBold">
    <w:name w:val="Body Text Bold"/>
    <w:basedOn w:val="BodyText"/>
    <w:qFormat/>
    <w:rsid w:val="002547EC"/>
    <w:rPr>
      <w:b/>
    </w:rPr>
  </w:style>
  <w:style w:type="character" w:styleId="Hyperlink">
    <w:name w:val="Hyperlink"/>
    <w:basedOn w:val="DefaultParagraphFont"/>
    <w:uiPriority w:val="99"/>
    <w:unhideWhenUsed/>
    <w:rsid w:val="00B12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1909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AMPA3048 Bone small stock carcase - leg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