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0247" w:rsidP="002F02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AMPA3040 Operate brisket cutter or saw</w:t>
      </w:r>
      <w:r>
        <w:fldChar w:fldCharType="end"/>
      </w:r>
    </w:p>
    <w:p w:rsidR="002F0247" w:rsidP="002F0247">
      <w:pPr>
        <w:pStyle w:val="Version"/>
        <w:sectPr w:rsidSect="00E32C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CE2" w:rsidP="00E32CE2">
      <w:pPr>
        <w:pStyle w:val="SuperHeading"/>
      </w:pPr>
      <w:r w:rsidRPr="00E32CE2">
        <w:t>Assessment Requirements for AMPA3040 Operate brisket cutter or saw</w:t>
      </w:r>
    </w:p>
    <w:p w:rsidR="00000000" w:rsidRPr="00E32CE2" w:rsidP="00E32CE2">
      <w:pPr>
        <w:pStyle w:val="Heading1"/>
      </w:pPr>
      <w:bookmarkStart w:id="1" w:name="O_896958"/>
      <w:bookmarkEnd w:id="1"/>
      <w:r w:rsidRPr="00E32C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32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CE2">
            <w:pPr>
              <w:pStyle w:val="TableHeading"/>
              <w:rPr>
                <w:lang w:val="en-NZ"/>
              </w:rPr>
            </w:pPr>
            <w:r w:rsidRPr="00E32CE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CE2">
            <w:pPr>
              <w:pStyle w:val="TableHeading"/>
              <w:rPr>
                <w:lang w:val="en-NZ"/>
              </w:rPr>
            </w:pPr>
            <w:r w:rsidRPr="00E32CE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CE2">
            <w:pPr>
              <w:pStyle w:val="TableHeading"/>
              <w:rPr>
                <w:lang w:val="en-NZ"/>
              </w:rPr>
            </w:pPr>
            <w:r w:rsidRPr="00E32CE2">
              <w:t>Comment</w:t>
            </w:r>
          </w:p>
        </w:tc>
      </w:tr>
      <w:tr w:rsidTr="00E32C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CE2">
            <w:pPr>
              <w:pStyle w:val="BodyText"/>
              <w:rPr>
                <w:lang w:val="en-NZ"/>
              </w:rPr>
            </w:pPr>
            <w:r w:rsidRPr="00E32CE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CE2">
            <w:pPr>
              <w:pStyle w:val="BodyText"/>
              <w:rPr>
                <w:lang w:val="en-NZ"/>
              </w:rPr>
            </w:pPr>
            <w:r w:rsidRPr="00E32CE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CE2" w:rsidP="00E32CE2">
            <w:pPr>
              <w:pStyle w:val="BodyText"/>
            </w:pPr>
            <w:r w:rsidRPr="00E32CE2">
              <w:t>Initial release</w:t>
            </w:r>
          </w:p>
        </w:tc>
      </w:tr>
    </w:tbl>
    <w:p w:rsidR="00000000" w:rsidRPr="00E32CE2" w:rsidP="00E32CE2">
      <w:pPr>
        <w:pStyle w:val="BodyText"/>
      </w:pPr>
    </w:p>
    <w:p w:rsidR="00000000" w:rsidRPr="00E32CE2" w:rsidP="00E32CE2">
      <w:pPr>
        <w:pStyle w:val="AllowPageBreak"/>
      </w:pPr>
    </w:p>
    <w:p w:rsidR="00000000" w:rsidRPr="00E32CE2" w:rsidP="00E32CE2">
      <w:pPr>
        <w:pStyle w:val="Heading1"/>
      </w:pPr>
      <w:bookmarkStart w:id="2" w:name="O_896959"/>
      <w:bookmarkEnd w:id="2"/>
      <w:r w:rsidRPr="00E32CE2">
        <w:t>Performance Evidence</w:t>
      </w:r>
    </w:p>
    <w:p w:rsidR="00000000" w:rsidRPr="00E32CE2" w:rsidP="002F0247">
      <w:pPr>
        <w:pStyle w:val="BodyText"/>
      </w:pPr>
      <w:r w:rsidRPr="00E32CE2">
        <w:t>The candidate must cut the brisket prior to evisceration using a pneumatic cutter, saw or any other mechanical aid.</w:t>
      </w:r>
    </w:p>
    <w:p w:rsidR="00000000" w:rsidRPr="00E32CE2" w:rsidP="002F0247">
      <w:pPr>
        <w:pStyle w:val="BodyText"/>
      </w:pPr>
      <w:r w:rsidRPr="00E32CE2">
        <w:t>The candidate must:</w:t>
      </w:r>
    </w:p>
    <w:p w:rsidR="00000000" w:rsidRPr="00E32CE2" w:rsidP="00E32CE2">
      <w:pPr>
        <w:pStyle w:val="ListBullet"/>
      </w:pPr>
      <w:r w:rsidRPr="00E32CE2">
        <w:t>maintain, clean and sterilise brisket saw, cutter or scissors in accordance with work instructions</w:t>
      </w:r>
    </w:p>
    <w:p w:rsidR="00000000" w:rsidRPr="00E32CE2" w:rsidP="00E32CE2">
      <w:pPr>
        <w:pStyle w:val="ListBullet"/>
      </w:pPr>
      <w:r w:rsidRPr="00E32CE2">
        <w:t>cut brisket correct</w:t>
      </w:r>
      <w:r w:rsidRPr="00E32CE2">
        <w:t>ly in accordance with work instruction</w:t>
      </w:r>
    </w:p>
    <w:p w:rsidR="00000000" w:rsidRPr="00E32CE2" w:rsidP="00E32CE2">
      <w:pPr>
        <w:pStyle w:val="ListBullet"/>
      </w:pPr>
      <w:r w:rsidRPr="00E32CE2">
        <w:t>apply relevant regulatory requirements</w:t>
      </w:r>
    </w:p>
    <w:p w:rsidR="00000000" w:rsidRPr="00E32CE2" w:rsidP="00E32CE2">
      <w:pPr>
        <w:pStyle w:val="ListBullet"/>
      </w:pPr>
      <w:r w:rsidRPr="00E32CE2">
        <w:t>report equipment faults to supervisor in accordance with workplace requirements</w:t>
      </w:r>
    </w:p>
    <w:p w:rsidR="00000000" w:rsidRPr="00E32CE2" w:rsidP="00E32CE2">
      <w:pPr>
        <w:pStyle w:val="ListBullet"/>
      </w:pPr>
      <w:r w:rsidRPr="00E32CE2">
        <w:t>take corrective action as required</w:t>
      </w:r>
    </w:p>
    <w:p w:rsidR="00000000" w:rsidRPr="00E32CE2" w:rsidP="00E32CE2">
      <w:pPr>
        <w:pStyle w:val="ListBullet"/>
      </w:pPr>
      <w:r w:rsidRPr="00E32CE2">
        <w:t>apply communication skills relevant to work instructions and St</w:t>
      </w:r>
      <w:r w:rsidRPr="00E32CE2">
        <w:t>andard Operating Procedures (SOPs)</w:t>
      </w:r>
    </w:p>
    <w:p w:rsidR="00000000" w:rsidRPr="00E32CE2" w:rsidP="00E32CE2">
      <w:pPr>
        <w:pStyle w:val="AllowPageBreak"/>
      </w:pPr>
    </w:p>
    <w:p w:rsidR="00000000" w:rsidRPr="00E32CE2" w:rsidP="00E32CE2">
      <w:pPr>
        <w:pStyle w:val="Heading1"/>
      </w:pPr>
      <w:bookmarkStart w:id="3" w:name="O_896960"/>
      <w:bookmarkEnd w:id="3"/>
      <w:r w:rsidRPr="00E32CE2">
        <w:t>Knowledge Evidence</w:t>
      </w:r>
    </w:p>
    <w:p w:rsidR="00000000" w:rsidRPr="00E32CE2" w:rsidP="002F0247">
      <w:pPr>
        <w:pStyle w:val="BodyText"/>
      </w:pPr>
      <w:r w:rsidRPr="00E32CE2">
        <w:t xml:space="preserve">The candidate must demonstrate a factual, technical, procedural and theoretical knowledge of: </w:t>
      </w:r>
    </w:p>
    <w:p w:rsidR="00000000" w:rsidRPr="00E32CE2" w:rsidP="00E32CE2">
      <w:pPr>
        <w:pStyle w:val="ListBullet"/>
      </w:pPr>
      <w:r w:rsidRPr="00E32CE2">
        <w:t>corrective action if contamination or cross-contamination of the carcase occurs</w:t>
      </w:r>
    </w:p>
    <w:p w:rsidR="00000000" w:rsidRPr="00E32CE2" w:rsidP="00E32CE2">
      <w:pPr>
        <w:pStyle w:val="ListBullet"/>
      </w:pPr>
      <w:r w:rsidRPr="00E32CE2">
        <w:t>workplace</w:t>
      </w:r>
      <w:r w:rsidRPr="00E32CE2">
        <w:t xml:space="preserve"> health and safety requirements related to operating brisket saw, cutter or scissors</w:t>
      </w:r>
    </w:p>
    <w:p w:rsidR="00000000" w:rsidRPr="00E32CE2" w:rsidP="00E32CE2">
      <w:pPr>
        <w:pStyle w:val="ListBullet"/>
      </w:pPr>
      <w:r w:rsidRPr="00E32CE2">
        <w:t>operation of brisket saw, cutter or scissors</w:t>
      </w:r>
    </w:p>
    <w:p w:rsidR="00000000" w:rsidRPr="00E32CE2" w:rsidP="00E32CE2">
      <w:pPr>
        <w:pStyle w:val="ListBullet"/>
      </w:pPr>
      <w:r w:rsidRPr="00E32CE2">
        <w:t>potential sources of contamination or cross-contamination</w:t>
      </w:r>
    </w:p>
    <w:p w:rsidR="00000000" w:rsidRPr="00E32CE2" w:rsidP="00E32CE2">
      <w:pPr>
        <w:pStyle w:val="ListBullet"/>
      </w:pPr>
      <w:r w:rsidRPr="00E32CE2">
        <w:t>relevant regulatory requirements</w:t>
      </w:r>
    </w:p>
    <w:p w:rsidR="00000000" w:rsidRPr="00E32CE2" w:rsidP="00E32CE2">
      <w:pPr>
        <w:pStyle w:val="AllowPageBreak"/>
      </w:pPr>
    </w:p>
    <w:p w:rsidR="00000000" w:rsidRPr="00E32CE2" w:rsidP="00E32CE2">
      <w:pPr>
        <w:pStyle w:val="Heading1"/>
      </w:pPr>
      <w:bookmarkStart w:id="4" w:name="O_896961"/>
      <w:bookmarkEnd w:id="4"/>
      <w:r w:rsidRPr="00E32CE2">
        <w:t>Assessment Conditi</w:t>
      </w:r>
      <w:r w:rsidRPr="00E32CE2">
        <w:t>ons</w:t>
      </w:r>
    </w:p>
    <w:p w:rsidR="00000000" w:rsidRPr="00E32CE2" w:rsidP="002F0247">
      <w:pPr>
        <w:pStyle w:val="BodyText"/>
      </w:pPr>
      <w:r w:rsidRPr="00E32CE2">
        <w:t>Competency must be demonstrated in an operating meat processing plant or facility at normal production speed.</w:t>
      </w:r>
    </w:p>
    <w:p w:rsidR="00000000" w:rsidRPr="00E32CE2" w:rsidP="002F0247">
      <w:pPr>
        <w:pStyle w:val="BodyText"/>
      </w:pPr>
      <w:r w:rsidRPr="00E32CE2">
        <w:t>Assessment must occur in a registered meat processing plant or facility.</w:t>
      </w:r>
    </w:p>
    <w:p w:rsidR="00000000" w:rsidRPr="00E32CE2" w:rsidP="002F0247">
      <w:pPr>
        <w:pStyle w:val="BodyText"/>
      </w:pPr>
      <w:r w:rsidRPr="00E32CE2">
        <w:t>As a minimum, the following three forms of assessment must be used:</w:t>
      </w:r>
    </w:p>
    <w:p w:rsidR="00000000" w:rsidRPr="00E32CE2" w:rsidP="00E32CE2">
      <w:pPr>
        <w:pStyle w:val="ListBullet"/>
      </w:pPr>
      <w:r w:rsidRPr="00E32CE2">
        <w:t>quiz of underpinning knowledge</w:t>
      </w:r>
    </w:p>
    <w:p w:rsidR="00000000" w:rsidRPr="00E32CE2" w:rsidP="00E32CE2">
      <w:pPr>
        <w:pStyle w:val="ListBullet"/>
      </w:pPr>
      <w:r w:rsidRPr="00E32CE2">
        <w:t>workplace demonstration</w:t>
      </w:r>
    </w:p>
    <w:p w:rsidR="00000000" w:rsidRPr="00E32CE2" w:rsidP="00E32CE2">
      <w:pPr>
        <w:pStyle w:val="ListBullet"/>
      </w:pPr>
      <w:r w:rsidRPr="00E32CE2">
        <w:t>workplace referee or third-party report of performance over time</w:t>
      </w:r>
    </w:p>
    <w:p w:rsidR="00000000" w:rsidRPr="00E32CE2" w:rsidP="002F0247">
      <w:pPr>
        <w:pStyle w:val="BodyText"/>
      </w:pPr>
      <w:r w:rsidRPr="00E32CE2">
        <w:t>Assessors must satisfy the current standards for RTOs.</w:t>
      </w:r>
    </w:p>
    <w:p w:rsidR="00000000" w:rsidRPr="00E32CE2" w:rsidP="00E32CE2">
      <w:pPr>
        <w:pStyle w:val="Heading1"/>
      </w:pPr>
      <w:bookmarkStart w:id="5" w:name="O_896964"/>
      <w:bookmarkEnd w:id="5"/>
      <w:r w:rsidRPr="00E32CE2">
        <w:t>Links</w:t>
      </w:r>
    </w:p>
    <w:p w:rsidR="00000000" w:rsidRPr="00E32CE2" w:rsidP="002F0247">
      <w:pPr>
        <w:pStyle w:val="BodyText"/>
      </w:pPr>
      <w:r w:rsidRPr="00E32CE2">
        <w:t>Companion Volume implementation guides are found in VETN</w:t>
      </w:r>
      <w:r w:rsidRPr="00E32CE2">
        <w:t xml:space="preserve">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54E7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32CE2" w:rsidP="00E32CE2"/>
    <w:sectPr w:rsidSect="00E32CE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E2" w:rsidRPr="002F0247" w:rsidP="002F02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247" w:rsidP="00E32C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F0247" w:rsidP="00E32C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F0247" w:rsidP="00E32C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2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CE2" w:rsidRPr="002F0247" w:rsidP="002F02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C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247" w:rsidRPr="002D2AF8" w:rsidP="00E32C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AMPA3040 Operate brisket cutter or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2F0247" w:rsidP="00E32C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7A4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88EEF6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C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C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C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C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C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C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C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C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C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C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C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CE2"/>
  </w:style>
  <w:style w:type="character" w:customStyle="1" w:styleId="Heading1Char">
    <w:name w:val="Heading 1 Char"/>
    <w:basedOn w:val="DefaultParagraphFont"/>
    <w:link w:val="Heading1"/>
    <w:rsid w:val="00E32C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C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C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C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32C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32CE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32C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C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C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C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C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C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C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C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C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C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C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C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C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C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C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C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C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C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C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2CE2"/>
    <w:rPr>
      <w:b/>
      <w:spacing w:val="0"/>
    </w:rPr>
  </w:style>
  <w:style w:type="paragraph" w:customStyle="1" w:styleId="SuperTitle">
    <w:name w:val="SuperTitle"/>
    <w:basedOn w:val="Title"/>
    <w:rsid w:val="00E32C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C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C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32C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32C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C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C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C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C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C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C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C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C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2CE2"/>
    <w:rPr>
      <w:i/>
    </w:rPr>
  </w:style>
  <w:style w:type="paragraph" w:styleId="Caption">
    <w:name w:val="caption"/>
    <w:basedOn w:val="BodyText"/>
    <w:next w:val="Normal"/>
    <w:qFormat/>
    <w:rsid w:val="00E32C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C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C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CE2"/>
  </w:style>
  <w:style w:type="paragraph" w:styleId="TableofFigures">
    <w:name w:val="table of figures"/>
    <w:basedOn w:val="Normal"/>
    <w:next w:val="Normal"/>
    <w:semiHidden/>
    <w:rsid w:val="00E32C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CE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32CE2"/>
    <w:rPr>
      <w:rFonts w:ascii="Wingdings" w:hAnsi="Wingdings"/>
    </w:rPr>
  </w:style>
  <w:style w:type="character" w:customStyle="1" w:styleId="HotSpot">
    <w:name w:val="HotSpot"/>
    <w:rsid w:val="00E32CE2"/>
    <w:rPr>
      <w:color w:val="0033CC"/>
      <w:u w:val="none"/>
    </w:rPr>
  </w:style>
  <w:style w:type="paragraph" w:customStyle="1" w:styleId="BodyTextRight">
    <w:name w:val="Body Text Right"/>
    <w:basedOn w:val="BodyText"/>
    <w:rsid w:val="00E32C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C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CE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C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C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C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CE2"/>
    <w:rPr>
      <w:sz w:val="32"/>
    </w:rPr>
  </w:style>
  <w:style w:type="paragraph" w:customStyle="1" w:styleId="HeadingProcedure">
    <w:name w:val="Heading Procedure"/>
    <w:basedOn w:val="HeadingBase"/>
    <w:next w:val="Normal"/>
    <w:rsid w:val="00E32C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CE2"/>
    <w:pPr>
      <w:spacing w:before="60" w:after="60"/>
    </w:pPr>
  </w:style>
  <w:style w:type="paragraph" w:styleId="ListContinue">
    <w:name w:val="List Continue"/>
    <w:basedOn w:val="List"/>
    <w:rsid w:val="00E32CE2"/>
    <w:pPr>
      <w:ind w:firstLine="0"/>
    </w:pPr>
  </w:style>
  <w:style w:type="paragraph" w:customStyle="1" w:styleId="ListNote">
    <w:name w:val="List Note"/>
    <w:basedOn w:val="List"/>
    <w:rsid w:val="00E32C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C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C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CE2"/>
    <w:rPr>
      <w:rFonts w:ascii="Courier New" w:hAnsi="Courier New"/>
    </w:rPr>
  </w:style>
  <w:style w:type="paragraph" w:customStyle="1" w:styleId="NoteBullet">
    <w:name w:val="Note Bullet"/>
    <w:basedOn w:val="Note"/>
    <w:rsid w:val="00E32C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C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C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C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C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32C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C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CE2"/>
    <w:rPr>
      <w:b/>
      <w:smallCaps/>
    </w:rPr>
  </w:style>
  <w:style w:type="paragraph" w:customStyle="1" w:styleId="TableListNumber">
    <w:name w:val="Table List Number"/>
    <w:basedOn w:val="ListNumber"/>
    <w:rsid w:val="00E32C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C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CE2"/>
    <w:pPr>
      <w:numPr>
        <w:numId w:val="8"/>
      </w:numPr>
    </w:pPr>
  </w:style>
  <w:style w:type="paragraph" w:customStyle="1" w:styleId="ListAlpha2">
    <w:name w:val="List Alpha 2"/>
    <w:basedOn w:val="List2"/>
    <w:rsid w:val="00E32CE2"/>
    <w:pPr>
      <w:numPr>
        <w:numId w:val="7"/>
      </w:numPr>
    </w:pPr>
  </w:style>
  <w:style w:type="paragraph" w:styleId="List2">
    <w:name w:val="List 2"/>
    <w:basedOn w:val="BodyText"/>
    <w:rsid w:val="00E32C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C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C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C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C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CE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32CE2"/>
    <w:pPr>
      <w:numPr>
        <w:numId w:val="3"/>
      </w:numPr>
    </w:pPr>
  </w:style>
  <w:style w:type="paragraph" w:styleId="ListContinue2">
    <w:name w:val="List Continue 2"/>
    <w:basedOn w:val="List2"/>
    <w:rsid w:val="00E32CE2"/>
    <w:pPr>
      <w:ind w:firstLine="0"/>
    </w:pPr>
  </w:style>
  <w:style w:type="paragraph" w:styleId="ListContinue3">
    <w:name w:val="List Continue 3"/>
    <w:basedOn w:val="List3"/>
    <w:rsid w:val="00E32CE2"/>
    <w:pPr>
      <w:ind w:left="1021" w:firstLine="0"/>
    </w:pPr>
  </w:style>
  <w:style w:type="paragraph" w:styleId="ListContinue4">
    <w:name w:val="List Continue 4"/>
    <w:basedOn w:val="List4"/>
    <w:rsid w:val="00E32CE2"/>
    <w:pPr>
      <w:ind w:firstLine="0"/>
    </w:pPr>
  </w:style>
  <w:style w:type="paragraph" w:styleId="ListContinue5">
    <w:name w:val="List Continue 5"/>
    <w:basedOn w:val="List5"/>
    <w:rsid w:val="00E32CE2"/>
    <w:pPr>
      <w:ind w:firstLine="0"/>
    </w:pPr>
  </w:style>
  <w:style w:type="paragraph" w:styleId="ListNumber3">
    <w:name w:val="List Number 3"/>
    <w:basedOn w:val="List3"/>
    <w:rsid w:val="00E32CE2"/>
    <w:pPr>
      <w:numPr>
        <w:numId w:val="4"/>
      </w:numPr>
    </w:pPr>
  </w:style>
  <w:style w:type="paragraph" w:styleId="ListNumber4">
    <w:name w:val="List Number 4"/>
    <w:basedOn w:val="List4"/>
    <w:rsid w:val="00E32CE2"/>
    <w:pPr>
      <w:numPr>
        <w:numId w:val="5"/>
      </w:numPr>
    </w:pPr>
  </w:style>
  <w:style w:type="paragraph" w:styleId="ListNumber5">
    <w:name w:val="List Number 5"/>
    <w:basedOn w:val="List5"/>
    <w:rsid w:val="00E32CE2"/>
    <w:pPr>
      <w:numPr>
        <w:numId w:val="6"/>
      </w:numPr>
    </w:pPr>
  </w:style>
  <w:style w:type="paragraph" w:styleId="BlockText">
    <w:name w:val="Block Text"/>
    <w:basedOn w:val="Normal"/>
    <w:rsid w:val="00E32C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C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CE2"/>
    <w:rPr>
      <w:sz w:val="16"/>
      <w:vertAlign w:val="superscript"/>
    </w:rPr>
  </w:style>
  <w:style w:type="character" w:customStyle="1" w:styleId="Symbols">
    <w:name w:val="Symbols"/>
    <w:basedOn w:val="DefaultParagraphFont"/>
    <w:rsid w:val="00E32CE2"/>
    <w:rPr>
      <w:rFonts w:ascii="Symbol" w:hAnsi="Symbol"/>
    </w:rPr>
  </w:style>
  <w:style w:type="character" w:customStyle="1" w:styleId="MenuOptions">
    <w:name w:val="Menu Options"/>
    <w:basedOn w:val="DefaultParagraphFont"/>
    <w:rsid w:val="00E32C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CE2"/>
    <w:rPr>
      <w:b/>
    </w:rPr>
  </w:style>
  <w:style w:type="character" w:customStyle="1" w:styleId="Underlined">
    <w:name w:val="Underlined"/>
    <w:basedOn w:val="DefaultParagraphFont"/>
    <w:rsid w:val="00E32CE2"/>
    <w:rPr>
      <w:u w:val="single"/>
    </w:rPr>
  </w:style>
  <w:style w:type="paragraph" w:customStyle="1" w:styleId="TableBodyTextRight">
    <w:name w:val="Table Body Text Right"/>
    <w:basedOn w:val="TableBodyText"/>
    <w:rsid w:val="00E32C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CE2"/>
    <w:rPr>
      <w:sz w:val="18"/>
    </w:rPr>
  </w:style>
  <w:style w:type="paragraph" w:customStyle="1" w:styleId="BodySmallRight">
    <w:name w:val="Body Small Right"/>
    <w:basedOn w:val="BodyTextRight"/>
    <w:rsid w:val="00E32CE2"/>
    <w:rPr>
      <w:sz w:val="18"/>
      <w:szCs w:val="18"/>
    </w:rPr>
  </w:style>
  <w:style w:type="paragraph" w:customStyle="1" w:styleId="MarginEdition">
    <w:name w:val="Margin Edition"/>
    <w:basedOn w:val="MarginNote"/>
    <w:rsid w:val="00E32C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CE2"/>
    <w:rPr>
      <w:sz w:val="2"/>
      <w:szCs w:val="2"/>
    </w:rPr>
  </w:style>
  <w:style w:type="character" w:customStyle="1" w:styleId="Small">
    <w:name w:val="Small"/>
    <w:basedOn w:val="DefaultParagraphFont"/>
    <w:rsid w:val="00E32CE2"/>
    <w:rPr>
      <w:sz w:val="16"/>
    </w:rPr>
  </w:style>
  <w:style w:type="paragraph" w:customStyle="1" w:styleId="WideTable">
    <w:name w:val="Wide Table"/>
    <w:basedOn w:val="Normal"/>
    <w:rsid w:val="00E32C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CE2"/>
  </w:style>
  <w:style w:type="paragraph" w:styleId="Quote">
    <w:name w:val="Quote"/>
    <w:basedOn w:val="Heading1"/>
    <w:link w:val="QuoteChar"/>
    <w:qFormat/>
    <w:rsid w:val="00E32C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C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CE2"/>
    <w:pPr>
      <w:pageBreakBefore/>
    </w:pPr>
  </w:style>
  <w:style w:type="paragraph" w:customStyle="1" w:styleId="Border">
    <w:name w:val="Border"/>
    <w:basedOn w:val="Normal"/>
    <w:qFormat/>
    <w:rsid w:val="00E32C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C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C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C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C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C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C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C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C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CE2"/>
    <w:rPr>
      <w:u w:val="single"/>
    </w:rPr>
  </w:style>
  <w:style w:type="character" w:customStyle="1" w:styleId="BoldandItalics">
    <w:name w:val="Bold and Italics"/>
    <w:qFormat/>
    <w:rsid w:val="00E32CE2"/>
    <w:rPr>
      <w:b/>
      <w:i/>
      <w:u w:val="none"/>
    </w:rPr>
  </w:style>
  <w:style w:type="paragraph" w:styleId="BalloonText">
    <w:name w:val="Balloon Text"/>
    <w:basedOn w:val="Normal"/>
    <w:link w:val="BalloonTextChar"/>
    <w:rsid w:val="00E32C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C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C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C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C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C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CE2"/>
    <w:pPr>
      <w:spacing w:before="0" w:after="0"/>
    </w:pPr>
  </w:style>
  <w:style w:type="paragraph" w:customStyle="1" w:styleId="BodyTextBold">
    <w:name w:val="Body Text Bold"/>
    <w:basedOn w:val="BodyText"/>
    <w:qFormat/>
    <w:rsid w:val="00E32CE2"/>
    <w:rPr>
      <w:b/>
    </w:rPr>
  </w:style>
  <w:style w:type="character" w:styleId="Hyperlink">
    <w:name w:val="Hyperlink"/>
    <w:basedOn w:val="DefaultParagraphFont"/>
    <w:uiPriority w:val="99"/>
    <w:unhideWhenUsed/>
    <w:rsid w:val="002F02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256</Words>
  <Characters>1730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AMPA3040 Operate brisket cutter or 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2023-01-24T11:52:00Z</dcterms:created>
  <dcterms:modified xsi:type="dcterms:W3CDTF">2023-01-24T11:52:00Z</dcterms:modified>
</cp:coreProperties>
</file>