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874" w:rsidP="000C18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AMPA3013 Make second leg opening cuts</w:t>
      </w:r>
      <w:r>
        <w:fldChar w:fldCharType="end"/>
      </w:r>
    </w:p>
    <w:p w:rsidR="000C1874" w:rsidP="000C1874">
      <w:pPr>
        <w:pStyle w:val="Version"/>
        <w:sectPr w:rsidSect="00E26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592" w:rsidP="00E26592">
      <w:pPr>
        <w:pStyle w:val="SuperHeading"/>
      </w:pPr>
      <w:r w:rsidRPr="00E26592">
        <w:t>Assessment Requirements for AMPA3013 Make second leg opening cuts</w:t>
      </w:r>
    </w:p>
    <w:p w:rsidR="00000000" w:rsidRPr="00E26592" w:rsidP="00E26592">
      <w:pPr>
        <w:pStyle w:val="Heading1"/>
      </w:pPr>
      <w:bookmarkStart w:id="1" w:name="O_893047"/>
      <w:bookmarkEnd w:id="1"/>
      <w:r w:rsidRPr="00E265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26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92">
            <w:pPr>
              <w:pStyle w:val="TableHeading"/>
              <w:rPr>
                <w:lang w:val="en-NZ"/>
              </w:rPr>
            </w:pPr>
            <w:r w:rsidRPr="00E265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92">
            <w:pPr>
              <w:pStyle w:val="TableHeading"/>
              <w:rPr>
                <w:lang w:val="en-NZ"/>
              </w:rPr>
            </w:pPr>
            <w:r w:rsidRPr="00E265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92">
            <w:pPr>
              <w:pStyle w:val="TableHeading"/>
              <w:rPr>
                <w:lang w:val="en-NZ"/>
              </w:rPr>
            </w:pPr>
            <w:r w:rsidRPr="00E26592">
              <w:t>Comment</w:t>
            </w:r>
          </w:p>
        </w:tc>
      </w:tr>
      <w:tr w:rsidTr="00E26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92">
            <w:pPr>
              <w:pStyle w:val="BodyText"/>
              <w:rPr>
                <w:lang w:val="en-NZ"/>
              </w:rPr>
            </w:pPr>
            <w:r w:rsidRPr="00E265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92">
            <w:pPr>
              <w:pStyle w:val="BodyText"/>
              <w:rPr>
                <w:lang w:val="en-NZ"/>
              </w:rPr>
            </w:pPr>
            <w:r w:rsidRPr="00E2659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92" w:rsidP="00E26592">
            <w:pPr>
              <w:pStyle w:val="BodyText"/>
            </w:pPr>
            <w:r w:rsidRPr="00E26592">
              <w:t>Initial release</w:t>
            </w:r>
          </w:p>
        </w:tc>
      </w:tr>
    </w:tbl>
    <w:p w:rsidR="00000000" w:rsidRPr="00E26592" w:rsidP="00E26592">
      <w:pPr>
        <w:pStyle w:val="BodyText"/>
      </w:pPr>
    </w:p>
    <w:p w:rsidR="00000000" w:rsidRPr="00E26592" w:rsidP="00E26592">
      <w:pPr>
        <w:pStyle w:val="AllowPageBreak"/>
      </w:pPr>
    </w:p>
    <w:p w:rsidR="00000000" w:rsidRPr="00E26592" w:rsidP="00E26592">
      <w:pPr>
        <w:pStyle w:val="Heading1"/>
      </w:pPr>
      <w:bookmarkStart w:id="2" w:name="O_893048"/>
      <w:bookmarkEnd w:id="2"/>
      <w:r w:rsidRPr="00E26592">
        <w:t>Performance Evidence</w:t>
      </w:r>
    </w:p>
    <w:p w:rsidR="00000000" w:rsidRPr="00E26592" w:rsidP="000C1874">
      <w:pPr>
        <w:pStyle w:val="BodyText"/>
      </w:pPr>
      <w:r w:rsidRPr="00E26592">
        <w:t>The candidate must perform second leg opening cuts on the hind leg of cattle, buffalo, camels, horses or deer.</w:t>
      </w:r>
    </w:p>
    <w:p w:rsidR="00000000" w:rsidRPr="00E26592" w:rsidP="000C1874">
      <w:pPr>
        <w:pStyle w:val="BodyText"/>
      </w:pPr>
      <w:r w:rsidRPr="00E26592">
        <w:t xml:space="preserve">The candidate must: </w:t>
      </w:r>
    </w:p>
    <w:p w:rsidR="00000000" w:rsidRPr="00E26592" w:rsidP="00E26592">
      <w:pPr>
        <w:pStyle w:val="ListBullet"/>
      </w:pPr>
      <w:r w:rsidRPr="00E26592">
        <w:t>demonstrate methods used to achieve a hide with good shape and consistency</w:t>
      </w:r>
    </w:p>
    <w:p w:rsidR="00000000" w:rsidRPr="00E26592" w:rsidP="00E26592">
      <w:pPr>
        <w:pStyle w:val="ListBullet"/>
      </w:pPr>
      <w:r w:rsidRPr="00E26592">
        <w:t>follow the requirements of the relevant work in</w:t>
      </w:r>
      <w:r w:rsidRPr="00E26592">
        <w:t xml:space="preserve">struction </w:t>
      </w:r>
    </w:p>
    <w:p w:rsidR="00000000" w:rsidRPr="00E26592" w:rsidP="00E26592">
      <w:pPr>
        <w:pStyle w:val="ListBullet"/>
      </w:pPr>
      <w:r w:rsidRPr="00E26592">
        <w:t>dispose of any trimmings in accordance with work instructions</w:t>
      </w:r>
    </w:p>
    <w:p w:rsidR="00000000" w:rsidRPr="00E26592" w:rsidP="00E26592">
      <w:pPr>
        <w:pStyle w:val="ListBullet"/>
      </w:pPr>
      <w:r w:rsidRPr="00E26592">
        <w:t>apply communication skills relevant to work instructions and Standard Operating Procedures (SOPs)</w:t>
      </w:r>
    </w:p>
    <w:p w:rsidR="00000000" w:rsidRPr="00E26592" w:rsidP="00E26592">
      <w:pPr>
        <w:pStyle w:val="ListBullet"/>
      </w:pPr>
      <w:r w:rsidRPr="00E26592">
        <w:t>apply relevant regulatory and workplace requirements</w:t>
      </w:r>
    </w:p>
    <w:p w:rsidR="00000000" w:rsidRPr="00E26592" w:rsidP="00E26592">
      <w:pPr>
        <w:pStyle w:val="AllowPageBreak"/>
      </w:pPr>
    </w:p>
    <w:p w:rsidR="00000000" w:rsidRPr="00E26592" w:rsidP="00E26592">
      <w:pPr>
        <w:pStyle w:val="Heading1"/>
      </w:pPr>
      <w:bookmarkStart w:id="3" w:name="O_893049"/>
      <w:bookmarkEnd w:id="3"/>
      <w:r w:rsidRPr="00E26592">
        <w:t>Knowledge Evide</w:t>
      </w:r>
      <w:r w:rsidRPr="00E26592">
        <w:t>nce</w:t>
      </w:r>
    </w:p>
    <w:p w:rsidR="00000000" w:rsidRPr="00E26592" w:rsidP="000C1874">
      <w:pPr>
        <w:pStyle w:val="BodyText"/>
      </w:pPr>
      <w:r w:rsidRPr="00E26592">
        <w:t>The candidate must demonstrate a factual, technical, procedural and theoretical knowledge of:</w:t>
      </w:r>
    </w:p>
    <w:p w:rsidR="00000000" w:rsidRPr="00E26592" w:rsidP="00E26592">
      <w:pPr>
        <w:pStyle w:val="ListBullet"/>
      </w:pPr>
      <w:r w:rsidRPr="00E26592">
        <w:t>anatomical features of livestock relevant to second leg opening cuts</w:t>
      </w:r>
    </w:p>
    <w:p w:rsidR="00000000" w:rsidRPr="00E26592" w:rsidP="00E26592">
      <w:pPr>
        <w:pStyle w:val="ListBullet"/>
      </w:pPr>
      <w:r w:rsidRPr="00E26592">
        <w:t>second leg operations and work instructions</w:t>
      </w:r>
    </w:p>
    <w:p w:rsidR="00000000" w:rsidRPr="00E26592" w:rsidP="00E26592">
      <w:pPr>
        <w:pStyle w:val="ListBullet"/>
      </w:pPr>
      <w:r w:rsidRPr="00E26592">
        <w:t>equipment sterilisation requirements</w:t>
      </w:r>
    </w:p>
    <w:p w:rsidR="00000000" w:rsidRPr="00E26592" w:rsidP="00E26592">
      <w:pPr>
        <w:pStyle w:val="ListBullet"/>
      </w:pPr>
      <w:r w:rsidRPr="00E26592">
        <w:t>relevan</w:t>
      </w:r>
      <w:r w:rsidRPr="00E26592">
        <w:t xml:space="preserve">t workplace health and safety requirements </w:t>
      </w:r>
    </w:p>
    <w:p w:rsidR="00000000" w:rsidRPr="00E26592" w:rsidP="00E26592">
      <w:pPr>
        <w:pStyle w:val="ListBullet"/>
      </w:pPr>
      <w:r w:rsidRPr="00E26592">
        <w:t>enterprise quality requirements for hides</w:t>
      </w:r>
    </w:p>
    <w:p w:rsidR="00000000" w:rsidRPr="00E26592" w:rsidP="00E26592">
      <w:pPr>
        <w:pStyle w:val="ListBullet"/>
      </w:pPr>
      <w:r w:rsidRPr="00E26592">
        <w:t>relevant regulatory and workplace requirements</w:t>
      </w:r>
    </w:p>
    <w:p w:rsidR="00000000" w:rsidRPr="00E26592" w:rsidP="00E26592">
      <w:pPr>
        <w:pStyle w:val="AllowPageBreak"/>
      </w:pPr>
    </w:p>
    <w:p w:rsidR="00000000" w:rsidRPr="00E26592" w:rsidP="00E26592">
      <w:pPr>
        <w:pStyle w:val="Heading1"/>
      </w:pPr>
      <w:bookmarkStart w:id="4" w:name="O_893050"/>
      <w:bookmarkEnd w:id="4"/>
      <w:r w:rsidRPr="00E26592">
        <w:t>Assessment Conditions</w:t>
      </w:r>
    </w:p>
    <w:p w:rsidR="00000000" w:rsidRPr="00E26592" w:rsidP="000C1874">
      <w:pPr>
        <w:pStyle w:val="BodyText"/>
      </w:pPr>
      <w:r w:rsidRPr="00E26592">
        <w:t>Assessment has to be conducted in an operating meat processing plant.</w:t>
      </w:r>
    </w:p>
    <w:p w:rsidR="00000000" w:rsidRPr="00E26592" w:rsidP="000C1874">
      <w:pPr>
        <w:pStyle w:val="BodyText"/>
      </w:pPr>
      <w:r w:rsidRPr="00E26592">
        <w:t>Competency must be demonstrated at the normal chain speed over a period of time.</w:t>
      </w:r>
    </w:p>
    <w:p w:rsidR="00000000" w:rsidRPr="00E26592" w:rsidP="000C1874">
      <w:pPr>
        <w:pStyle w:val="BodyText"/>
      </w:pPr>
      <w:r w:rsidRPr="00E26592">
        <w:t>As a minimum, the following three forms of assessment must be used:</w:t>
      </w:r>
    </w:p>
    <w:p w:rsidR="00000000" w:rsidRPr="00E26592" w:rsidP="00E26592">
      <w:pPr>
        <w:pStyle w:val="ListBullet"/>
      </w:pPr>
      <w:r w:rsidRPr="00E26592">
        <w:t>quiz of underpinning knowledge</w:t>
      </w:r>
    </w:p>
    <w:p w:rsidR="00000000" w:rsidRPr="00E26592" w:rsidP="00E26592">
      <w:pPr>
        <w:pStyle w:val="ListBullet"/>
      </w:pPr>
      <w:r w:rsidRPr="00E26592">
        <w:t>workplace demonstration</w:t>
      </w:r>
    </w:p>
    <w:p w:rsidR="00000000" w:rsidRPr="00E26592" w:rsidP="00E26592">
      <w:pPr>
        <w:pStyle w:val="ListBullet"/>
      </w:pPr>
      <w:r w:rsidRPr="00E26592">
        <w:t>workplace referee or third-party report of perform</w:t>
      </w:r>
      <w:r w:rsidRPr="00E26592">
        <w:t>ance over time</w:t>
      </w:r>
    </w:p>
    <w:p w:rsidR="00000000" w:rsidRPr="00E26592" w:rsidP="000C1874">
      <w:pPr>
        <w:pStyle w:val="BodyText"/>
      </w:pPr>
      <w:r w:rsidRPr="00E26592">
        <w:t>Assessors must satisfy the current standards for RTOs.</w:t>
      </w:r>
    </w:p>
    <w:p w:rsidR="00000000" w:rsidRPr="00E26592" w:rsidP="00E26592">
      <w:pPr>
        <w:pStyle w:val="Heading1"/>
      </w:pPr>
      <w:bookmarkStart w:id="5" w:name="O_893053"/>
      <w:bookmarkEnd w:id="5"/>
      <w:r w:rsidRPr="00E26592">
        <w:t>Links</w:t>
      </w:r>
    </w:p>
    <w:p w:rsidR="00000000" w:rsidRPr="00E26592" w:rsidP="000C1874">
      <w:pPr>
        <w:pStyle w:val="BodyText"/>
      </w:pPr>
      <w:r w:rsidRPr="00E265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53A6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26592" w:rsidP="00E26592"/>
    <w:sectPr w:rsidSect="00E265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92" w:rsidRPr="000C1874" w:rsidP="000C18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74" w:rsidP="00E26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1874" w:rsidP="00E26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1874" w:rsidP="00E26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592" w:rsidRPr="000C1874" w:rsidP="000C18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74" w:rsidRPr="002D2AF8" w:rsidP="00E26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AMPA3013 Make second leg opening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C1874" w:rsidP="00E26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8EE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86A0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592"/>
  </w:style>
  <w:style w:type="character" w:customStyle="1" w:styleId="Heading1Char">
    <w:name w:val="Heading 1 Char"/>
    <w:basedOn w:val="DefaultParagraphFont"/>
    <w:link w:val="Heading1"/>
    <w:rsid w:val="00E26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59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26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65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6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6592"/>
    <w:rPr>
      <w:b/>
      <w:spacing w:val="0"/>
    </w:rPr>
  </w:style>
  <w:style w:type="paragraph" w:customStyle="1" w:styleId="SuperTitle">
    <w:name w:val="SuperTitle"/>
    <w:basedOn w:val="Title"/>
    <w:rsid w:val="00E26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5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5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592"/>
    <w:rPr>
      <w:i/>
    </w:rPr>
  </w:style>
  <w:style w:type="paragraph" w:styleId="Caption">
    <w:name w:val="caption"/>
    <w:basedOn w:val="BodyText"/>
    <w:next w:val="Normal"/>
    <w:qFormat/>
    <w:rsid w:val="00E26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592"/>
  </w:style>
  <w:style w:type="paragraph" w:styleId="TableofFigures">
    <w:name w:val="table of figures"/>
    <w:basedOn w:val="Normal"/>
    <w:next w:val="Normal"/>
    <w:semiHidden/>
    <w:rsid w:val="00E26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5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6592"/>
    <w:rPr>
      <w:rFonts w:ascii="Wingdings" w:hAnsi="Wingdings"/>
    </w:rPr>
  </w:style>
  <w:style w:type="character" w:customStyle="1" w:styleId="HotSpot">
    <w:name w:val="HotSpot"/>
    <w:rsid w:val="00E26592"/>
    <w:rPr>
      <w:color w:val="0033CC"/>
      <w:u w:val="none"/>
    </w:rPr>
  </w:style>
  <w:style w:type="paragraph" w:customStyle="1" w:styleId="BodyTextRight">
    <w:name w:val="Body Text Right"/>
    <w:basedOn w:val="BodyText"/>
    <w:rsid w:val="00E26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5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592"/>
    <w:rPr>
      <w:sz w:val="32"/>
    </w:rPr>
  </w:style>
  <w:style w:type="paragraph" w:customStyle="1" w:styleId="HeadingProcedure">
    <w:name w:val="Heading Procedure"/>
    <w:basedOn w:val="HeadingBase"/>
    <w:next w:val="Normal"/>
    <w:rsid w:val="00E26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592"/>
    <w:pPr>
      <w:spacing w:before="60" w:after="60"/>
    </w:pPr>
  </w:style>
  <w:style w:type="paragraph" w:styleId="ListContinue">
    <w:name w:val="List Continue"/>
    <w:basedOn w:val="List"/>
    <w:rsid w:val="00E26592"/>
    <w:pPr>
      <w:ind w:firstLine="0"/>
    </w:pPr>
  </w:style>
  <w:style w:type="paragraph" w:customStyle="1" w:styleId="ListNote">
    <w:name w:val="List Note"/>
    <w:basedOn w:val="List"/>
    <w:rsid w:val="00E26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592"/>
    <w:rPr>
      <w:rFonts w:ascii="Courier New" w:hAnsi="Courier New"/>
    </w:rPr>
  </w:style>
  <w:style w:type="paragraph" w:customStyle="1" w:styleId="NoteBullet">
    <w:name w:val="Note Bullet"/>
    <w:basedOn w:val="Note"/>
    <w:rsid w:val="00E26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5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6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592"/>
    <w:rPr>
      <w:b/>
      <w:smallCaps/>
    </w:rPr>
  </w:style>
  <w:style w:type="paragraph" w:customStyle="1" w:styleId="TableListNumber">
    <w:name w:val="Table List Number"/>
    <w:basedOn w:val="ListNumber"/>
    <w:rsid w:val="00E26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592"/>
    <w:pPr>
      <w:numPr>
        <w:numId w:val="8"/>
      </w:numPr>
    </w:pPr>
  </w:style>
  <w:style w:type="paragraph" w:customStyle="1" w:styleId="ListAlpha2">
    <w:name w:val="List Alpha 2"/>
    <w:basedOn w:val="List2"/>
    <w:rsid w:val="00E26592"/>
    <w:pPr>
      <w:numPr>
        <w:numId w:val="7"/>
      </w:numPr>
    </w:pPr>
  </w:style>
  <w:style w:type="paragraph" w:styleId="List2">
    <w:name w:val="List 2"/>
    <w:basedOn w:val="BodyText"/>
    <w:rsid w:val="00E26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5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5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6592"/>
    <w:pPr>
      <w:numPr>
        <w:numId w:val="3"/>
      </w:numPr>
    </w:pPr>
  </w:style>
  <w:style w:type="paragraph" w:styleId="ListContinue2">
    <w:name w:val="List Continue 2"/>
    <w:basedOn w:val="List2"/>
    <w:rsid w:val="00E26592"/>
    <w:pPr>
      <w:ind w:firstLine="0"/>
    </w:pPr>
  </w:style>
  <w:style w:type="paragraph" w:styleId="ListContinue3">
    <w:name w:val="List Continue 3"/>
    <w:basedOn w:val="List3"/>
    <w:rsid w:val="00E26592"/>
    <w:pPr>
      <w:ind w:left="1021" w:firstLine="0"/>
    </w:pPr>
  </w:style>
  <w:style w:type="paragraph" w:styleId="ListContinue4">
    <w:name w:val="List Continue 4"/>
    <w:basedOn w:val="List4"/>
    <w:rsid w:val="00E26592"/>
    <w:pPr>
      <w:ind w:firstLine="0"/>
    </w:pPr>
  </w:style>
  <w:style w:type="paragraph" w:styleId="ListContinue5">
    <w:name w:val="List Continue 5"/>
    <w:basedOn w:val="List5"/>
    <w:rsid w:val="00E26592"/>
    <w:pPr>
      <w:ind w:firstLine="0"/>
    </w:pPr>
  </w:style>
  <w:style w:type="paragraph" w:styleId="ListNumber3">
    <w:name w:val="List Number 3"/>
    <w:basedOn w:val="List3"/>
    <w:rsid w:val="00E26592"/>
    <w:pPr>
      <w:numPr>
        <w:numId w:val="4"/>
      </w:numPr>
    </w:pPr>
  </w:style>
  <w:style w:type="paragraph" w:styleId="ListNumber4">
    <w:name w:val="List Number 4"/>
    <w:basedOn w:val="List4"/>
    <w:rsid w:val="00E26592"/>
    <w:pPr>
      <w:numPr>
        <w:numId w:val="5"/>
      </w:numPr>
    </w:pPr>
  </w:style>
  <w:style w:type="paragraph" w:styleId="ListNumber5">
    <w:name w:val="List Number 5"/>
    <w:basedOn w:val="List5"/>
    <w:rsid w:val="00E26592"/>
    <w:pPr>
      <w:numPr>
        <w:numId w:val="6"/>
      </w:numPr>
    </w:pPr>
  </w:style>
  <w:style w:type="paragraph" w:styleId="BlockText">
    <w:name w:val="Block Text"/>
    <w:basedOn w:val="Normal"/>
    <w:rsid w:val="00E26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592"/>
    <w:rPr>
      <w:sz w:val="16"/>
      <w:vertAlign w:val="superscript"/>
    </w:rPr>
  </w:style>
  <w:style w:type="character" w:customStyle="1" w:styleId="Symbols">
    <w:name w:val="Symbols"/>
    <w:basedOn w:val="DefaultParagraphFont"/>
    <w:rsid w:val="00E26592"/>
    <w:rPr>
      <w:rFonts w:ascii="Symbol" w:hAnsi="Symbol"/>
    </w:rPr>
  </w:style>
  <w:style w:type="character" w:customStyle="1" w:styleId="MenuOptions">
    <w:name w:val="Menu Options"/>
    <w:basedOn w:val="DefaultParagraphFont"/>
    <w:rsid w:val="00E26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592"/>
    <w:rPr>
      <w:b/>
    </w:rPr>
  </w:style>
  <w:style w:type="character" w:customStyle="1" w:styleId="Underlined">
    <w:name w:val="Underlined"/>
    <w:basedOn w:val="DefaultParagraphFont"/>
    <w:rsid w:val="00E26592"/>
    <w:rPr>
      <w:u w:val="single"/>
    </w:rPr>
  </w:style>
  <w:style w:type="paragraph" w:customStyle="1" w:styleId="TableBodyTextRight">
    <w:name w:val="Table Body Text Right"/>
    <w:basedOn w:val="TableBodyText"/>
    <w:rsid w:val="00E26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592"/>
    <w:rPr>
      <w:sz w:val="18"/>
    </w:rPr>
  </w:style>
  <w:style w:type="paragraph" w:customStyle="1" w:styleId="BodySmallRight">
    <w:name w:val="Body Small Right"/>
    <w:basedOn w:val="BodyTextRight"/>
    <w:rsid w:val="00E26592"/>
    <w:rPr>
      <w:sz w:val="18"/>
      <w:szCs w:val="18"/>
    </w:rPr>
  </w:style>
  <w:style w:type="paragraph" w:customStyle="1" w:styleId="MarginEdition">
    <w:name w:val="Margin Edition"/>
    <w:basedOn w:val="MarginNote"/>
    <w:rsid w:val="00E26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592"/>
    <w:rPr>
      <w:sz w:val="2"/>
      <w:szCs w:val="2"/>
    </w:rPr>
  </w:style>
  <w:style w:type="character" w:customStyle="1" w:styleId="Small">
    <w:name w:val="Small"/>
    <w:basedOn w:val="DefaultParagraphFont"/>
    <w:rsid w:val="00E26592"/>
    <w:rPr>
      <w:sz w:val="16"/>
    </w:rPr>
  </w:style>
  <w:style w:type="paragraph" w:customStyle="1" w:styleId="WideTable">
    <w:name w:val="Wide Table"/>
    <w:basedOn w:val="Normal"/>
    <w:rsid w:val="00E26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592"/>
  </w:style>
  <w:style w:type="paragraph" w:styleId="Quote">
    <w:name w:val="Quote"/>
    <w:basedOn w:val="Heading1"/>
    <w:link w:val="QuoteChar"/>
    <w:qFormat/>
    <w:rsid w:val="00E26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592"/>
    <w:pPr>
      <w:pageBreakBefore/>
    </w:pPr>
  </w:style>
  <w:style w:type="paragraph" w:customStyle="1" w:styleId="Border">
    <w:name w:val="Border"/>
    <w:basedOn w:val="Normal"/>
    <w:qFormat/>
    <w:rsid w:val="00E26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592"/>
    <w:rPr>
      <w:u w:val="single"/>
    </w:rPr>
  </w:style>
  <w:style w:type="character" w:customStyle="1" w:styleId="BoldandItalics">
    <w:name w:val="Bold and Italics"/>
    <w:qFormat/>
    <w:rsid w:val="00E26592"/>
    <w:rPr>
      <w:b/>
      <w:i/>
      <w:u w:val="none"/>
    </w:rPr>
  </w:style>
  <w:style w:type="paragraph" w:styleId="BalloonText">
    <w:name w:val="Balloon Text"/>
    <w:basedOn w:val="Normal"/>
    <w:link w:val="BalloonTextChar"/>
    <w:rsid w:val="00E26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592"/>
    <w:pPr>
      <w:spacing w:before="0" w:after="0"/>
    </w:pPr>
  </w:style>
  <w:style w:type="paragraph" w:customStyle="1" w:styleId="BodyTextBold">
    <w:name w:val="Body Text Bold"/>
    <w:basedOn w:val="BodyText"/>
    <w:qFormat/>
    <w:rsid w:val="00E26592"/>
    <w:rPr>
      <w:b/>
    </w:rPr>
  </w:style>
  <w:style w:type="character" w:styleId="Hyperlink">
    <w:name w:val="Hyperlink"/>
    <w:basedOn w:val="DefaultParagraphFont"/>
    <w:uiPriority w:val="99"/>
    <w:unhideWhenUsed/>
    <w:rsid w:val="000C18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1620</Characters>
  <Application>Microsoft Office Word</Application>
  <DocSecurity>0</DocSecurity>
  <Lines>55</Lines>
  <Paragraphs>45</Paragraphs>
  <ScaleCrop>false</ScaleCrop>
  <Company>Author-it Software Corporation Ltd.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AMPA3013 Make second leg opening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2025-02-21T07:10:00Z</dcterms:created>
  <dcterms:modified xsi:type="dcterms:W3CDTF">2025-02-21T07:10:00Z</dcterms:modified>
</cp:coreProperties>
</file>