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CEB" w:rsidP="006D0CEB">
      <w:pPr>
        <w:pStyle w:val="Title"/>
      </w:pPr>
      <w:r>
        <w:fldChar w:fldCharType="begin"/>
      </w:r>
      <w:r>
        <w:instrText xml:space="preserve"> TITLE   \* MERGEFORMAT </w:instrText>
      </w:r>
      <w:r>
        <w:fldChar w:fldCharType="separate"/>
      </w:r>
      <w:r>
        <w:t>AMPA2177 Handle working dogs in stock yards</w:t>
      </w:r>
      <w:r>
        <w:fldChar w:fldCharType="end"/>
      </w:r>
    </w:p>
    <w:p w:rsidR="006D0CEB" w:rsidP="006D0CEB">
      <w:pPr>
        <w:pStyle w:val="Version"/>
        <w:sectPr w:rsidSect="00043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DFA" w:rsidP="00043DFA">
      <w:pPr>
        <w:pStyle w:val="SuperHeading"/>
      </w:pPr>
      <w:r w:rsidRPr="00043DFA">
        <w:t>AMPA2177 Handle working dogs in stock yards</w:t>
      </w:r>
    </w:p>
    <w:p w:rsidR="00000000" w:rsidRPr="00043DFA" w:rsidP="00043DFA">
      <w:pPr>
        <w:pStyle w:val="Heading1"/>
      </w:pPr>
      <w:bookmarkStart w:id="1" w:name="O_900753"/>
      <w:bookmarkEnd w:id="1"/>
      <w:r w:rsidRPr="00043DFA">
        <w:t>Modification History</w:t>
      </w:r>
    </w:p>
    <w:tbl>
      <w:tblPr>
        <w:tblW w:w="0" w:type="auto"/>
        <w:tblLayout w:type="fixed"/>
        <w:tblCellMar>
          <w:left w:w="62" w:type="dxa"/>
          <w:right w:w="62" w:type="dxa"/>
        </w:tblCellMar>
        <w:tblLook w:val="0000"/>
      </w:tblPr>
      <w:tblGrid>
        <w:gridCol w:w="1169"/>
        <w:gridCol w:w="1524"/>
        <w:gridCol w:w="4869"/>
      </w:tblGrid>
      <w:tr w:rsidTr="00043DFA">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43DFA">
            <w:pPr>
              <w:pStyle w:val="TableHeading"/>
              <w:rPr>
                <w:lang w:val="en-NZ"/>
              </w:rPr>
            </w:pPr>
            <w:r w:rsidRPr="00043DF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3DFA">
            <w:pPr>
              <w:pStyle w:val="TableHeading"/>
              <w:rPr>
                <w:lang w:val="en-NZ"/>
              </w:rPr>
            </w:pPr>
            <w:r w:rsidRPr="00043DF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3DFA">
            <w:pPr>
              <w:pStyle w:val="TableHeading"/>
              <w:rPr>
                <w:lang w:val="en-NZ"/>
              </w:rPr>
            </w:pPr>
            <w:r w:rsidRPr="00043DFA">
              <w:t>Comment</w:t>
            </w:r>
          </w:p>
        </w:tc>
      </w:tr>
      <w:tr w:rsidTr="00043DFA">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43DFA">
            <w:pPr>
              <w:pStyle w:val="BodyText"/>
              <w:rPr>
                <w:lang w:val="en-NZ"/>
              </w:rPr>
            </w:pPr>
            <w:r w:rsidRPr="00043DF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43DFA">
            <w:pPr>
              <w:pStyle w:val="BodyText"/>
              <w:rPr>
                <w:lang w:val="en-NZ"/>
              </w:rPr>
            </w:pPr>
            <w:r w:rsidRPr="00043DFA">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43DFA" w:rsidP="00043DFA">
            <w:pPr>
              <w:pStyle w:val="BodyText"/>
            </w:pPr>
            <w:r w:rsidRPr="00043DFA">
              <w:t>Initial release</w:t>
            </w:r>
          </w:p>
        </w:tc>
      </w:tr>
    </w:tbl>
    <w:p w:rsidR="00000000" w:rsidRPr="00043DFA" w:rsidP="00043DFA">
      <w:pPr>
        <w:pStyle w:val="BodyText"/>
      </w:pPr>
    </w:p>
    <w:p w:rsidR="00000000" w:rsidRPr="00043DFA" w:rsidP="00043DFA">
      <w:pPr>
        <w:pStyle w:val="AllowPageBreak"/>
      </w:pPr>
    </w:p>
    <w:p w:rsidR="00000000" w:rsidRPr="00043DFA" w:rsidP="00043DFA">
      <w:pPr>
        <w:pStyle w:val="Heading1"/>
      </w:pPr>
      <w:bookmarkStart w:id="2" w:name="O_900754"/>
      <w:bookmarkEnd w:id="2"/>
      <w:r w:rsidRPr="00043DFA">
        <w:t>Application</w:t>
      </w:r>
    </w:p>
    <w:p w:rsidR="00000000" w:rsidRPr="00043DFA" w:rsidP="006D0CEB">
      <w:pPr>
        <w:pStyle w:val="BodyText"/>
      </w:pPr>
      <w:r w:rsidRPr="00043DFA">
        <w:t>This unit describes the skills and knowledge required to use and manage working dogs in stock yards and holding paddocks.</w:t>
      </w:r>
    </w:p>
    <w:p w:rsidR="00000000" w:rsidRPr="00043DFA" w:rsidP="006D0CEB">
      <w:pPr>
        <w:pStyle w:val="BodyText"/>
      </w:pPr>
      <w:r w:rsidRPr="00043DFA">
        <w:t>This unit is applicable to stock handlers using working dogs in yards and holding paddocks on farms, at saleyards and at abattoirs.  Activities undertaken may including mustering holding paddocks, drafting stock, loading and unloading stock and feeding a r</w:t>
      </w:r>
      <w:r w:rsidRPr="00043DFA">
        <w:t>ace.</w:t>
      </w:r>
    </w:p>
    <w:p w:rsidR="00000000" w:rsidRPr="00043DFA" w:rsidP="006D0CEB">
      <w:pPr>
        <w:pStyle w:val="BodyText"/>
      </w:pPr>
      <w:r w:rsidRPr="00043DFA">
        <w:t>This Unit is not applicable to the training of working dogs or the use of working dogs on open range pastoral operations.</w:t>
      </w:r>
    </w:p>
    <w:p w:rsidR="00000000" w:rsidRPr="00043DFA" w:rsidP="006D0CEB">
      <w:pPr>
        <w:pStyle w:val="BodyText"/>
      </w:pPr>
      <w:r w:rsidRPr="00043DFA">
        <w:t>All work should be carried out to comply with workplace and hygiene requirements.</w:t>
      </w:r>
    </w:p>
    <w:p w:rsidR="00000000" w:rsidRPr="00043DFA" w:rsidP="006D0CEB">
      <w:pPr>
        <w:pStyle w:val="BodyText"/>
      </w:pPr>
      <w:r w:rsidRPr="00043DFA">
        <w:t>This unit applies to individuals who work un</w:t>
      </w:r>
      <w:r w:rsidRPr="00043DFA">
        <w:t>der general supervision, exercise limited autonomy and have some accountability for their own work.</w:t>
      </w:r>
    </w:p>
    <w:p w:rsidR="00000000" w:rsidRPr="00043DFA" w:rsidP="006D0CEB">
      <w:pPr>
        <w:pStyle w:val="BodyText"/>
      </w:pPr>
      <w:r w:rsidRPr="00043DFA">
        <w:t>No occupational licensing, legislative or certification requirements are known to apply to this unit at the time of publication.</w:t>
      </w:r>
    </w:p>
    <w:p w:rsidR="00000000" w:rsidRPr="00043DFA" w:rsidP="006D0CEB">
      <w:pPr>
        <w:pStyle w:val="BodyText"/>
      </w:pPr>
      <w:r w:rsidRPr="00043DFA">
        <w:t>This unit must be deliver</w:t>
      </w:r>
      <w:r w:rsidRPr="00043DFA">
        <w:t>ed and assessed in the context of Australian meat processing standards and regulations.</w:t>
      </w:r>
    </w:p>
    <w:p w:rsidR="00000000" w:rsidRPr="00043DFA" w:rsidP="00043DFA">
      <w:pPr>
        <w:pStyle w:val="Heading1"/>
      </w:pPr>
      <w:bookmarkStart w:id="3" w:name="O_900755"/>
      <w:bookmarkEnd w:id="3"/>
      <w:r w:rsidRPr="00043DFA">
        <w:t>Pre-requisite Unit</w:t>
      </w:r>
    </w:p>
    <w:p w:rsidR="00000000" w:rsidRPr="00043DFA" w:rsidP="006D0CEB">
      <w:pPr>
        <w:pStyle w:val="BodyText"/>
      </w:pPr>
      <w:r w:rsidRPr="00043DFA">
        <w:t>Nil.</w:t>
      </w:r>
    </w:p>
    <w:p w:rsidR="00000000" w:rsidRPr="00043DFA" w:rsidP="00043DFA">
      <w:pPr>
        <w:pStyle w:val="Heading1"/>
      </w:pPr>
      <w:bookmarkStart w:id="4" w:name="O_900757"/>
      <w:bookmarkEnd w:id="4"/>
      <w:r w:rsidRPr="00043DFA">
        <w:t>Unit Sector</w:t>
      </w:r>
    </w:p>
    <w:p w:rsidR="00000000" w:rsidRPr="00043DFA" w:rsidP="00043DFA">
      <w:pPr>
        <w:pStyle w:val="Heading1"/>
      </w:pPr>
      <w:bookmarkStart w:id="5" w:name="O_900758"/>
      <w:bookmarkEnd w:id="5"/>
      <w:r w:rsidRPr="00043DFA">
        <w:t>Elements and Performance Criteria</w:t>
      </w:r>
    </w:p>
    <w:tbl>
      <w:tblPr>
        <w:tblW w:w="9351" w:type="dxa"/>
        <w:tblLayout w:type="fixed"/>
        <w:tblCellMar>
          <w:left w:w="62" w:type="dxa"/>
          <w:right w:w="62" w:type="dxa"/>
        </w:tblCellMar>
        <w:tblLook w:val="0000"/>
      </w:tblPr>
      <w:tblGrid>
        <w:gridCol w:w="2732"/>
        <w:gridCol w:w="6619"/>
      </w:tblGrid>
      <w:tr w:rsidTr="006D0CE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3DFA">
            <w:pPr>
              <w:pStyle w:val="TableHeading"/>
              <w:rPr>
                <w:lang w:val="en-NZ"/>
              </w:rPr>
            </w:pPr>
            <w:r w:rsidRPr="00043DFA">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43DFA">
            <w:pPr>
              <w:pStyle w:val="TableHeading"/>
              <w:rPr>
                <w:lang w:val="en-NZ"/>
              </w:rPr>
            </w:pPr>
            <w:r w:rsidRPr="00043DFA">
              <w:t>Performance criteria</w:t>
            </w:r>
          </w:p>
        </w:tc>
      </w:tr>
      <w:tr w:rsidTr="006D0CE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3DFA">
            <w:pPr>
              <w:pStyle w:val="BodyText"/>
              <w:rPr>
                <w:lang w:val="en-NZ"/>
              </w:rPr>
            </w:pPr>
            <w:r w:rsidRPr="00043DFA">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43DFA">
            <w:pPr>
              <w:pStyle w:val="BodyText"/>
              <w:rPr>
                <w:lang w:val="en-NZ"/>
              </w:rPr>
            </w:pPr>
            <w:r w:rsidRPr="00043DFA">
              <w:t>Performance criteria describe the performance needed to demonstrate achievement of the element.</w:t>
            </w:r>
          </w:p>
        </w:tc>
      </w:tr>
      <w:tr w:rsidTr="006D0CE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FA">
            <w:pPr>
              <w:pStyle w:val="List"/>
              <w:rPr>
                <w:lang w:val="en-NZ"/>
              </w:rPr>
            </w:pPr>
            <w:r w:rsidRPr="00043DFA">
              <w:t>1.</w:t>
            </w:r>
            <w:r w:rsidRPr="00043DFA">
              <w:tab/>
              <w:t>Prepare yards and dogs for work</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FA" w:rsidP="00043DFA">
            <w:pPr>
              <w:pStyle w:val="List"/>
            </w:pPr>
            <w:r w:rsidRPr="00043DFA">
              <w:t>1.1</w:t>
            </w:r>
            <w:r w:rsidRPr="00043DFA">
              <w:tab/>
              <w:t>Identify workplace health and safety hazards in stock yards</w:t>
            </w:r>
          </w:p>
          <w:p w:rsidR="00000000" w:rsidRPr="00043DFA" w:rsidP="00043DFA">
            <w:pPr>
              <w:pStyle w:val="List"/>
            </w:pPr>
            <w:r w:rsidRPr="00043DFA">
              <w:t>1.2</w:t>
            </w:r>
            <w:r w:rsidRPr="00043DFA">
              <w:tab/>
              <w:t>Identify hazar</w:t>
            </w:r>
            <w:r w:rsidRPr="00043DFA">
              <w:t>ds to the welfare of working dogs in stock yards</w:t>
            </w:r>
          </w:p>
          <w:p w:rsidR="00000000" w:rsidRPr="00043DFA" w:rsidP="00043DFA">
            <w:pPr>
              <w:pStyle w:val="List"/>
            </w:pPr>
            <w:r w:rsidRPr="00043DFA">
              <w:t>1.3</w:t>
            </w:r>
            <w:r w:rsidRPr="00043DFA">
              <w:tab/>
              <w:t>Routinely check yards for animal welfare hazards, assess risks, and implement suitable controls</w:t>
            </w:r>
          </w:p>
          <w:p w:rsidR="00000000" w:rsidRPr="00043DFA" w:rsidP="00043DFA">
            <w:pPr>
              <w:pStyle w:val="List"/>
            </w:pPr>
            <w:r w:rsidRPr="00043DFA">
              <w:t>1.4</w:t>
            </w:r>
            <w:r w:rsidRPr="00043DFA">
              <w:tab/>
              <w:t>Select, use and maintain suitable Personal Protective Equipment (PPE).</w:t>
            </w:r>
          </w:p>
          <w:p w:rsidR="00000000" w:rsidRPr="00043DFA" w:rsidP="00043DFA">
            <w:pPr>
              <w:pStyle w:val="List"/>
            </w:pPr>
            <w:r w:rsidRPr="00043DFA">
              <w:t>1.5</w:t>
            </w:r>
            <w:r w:rsidRPr="00043DFA">
              <w:tab/>
              <w:t xml:space="preserve">Check dogs before and after </w:t>
            </w:r>
            <w:r w:rsidRPr="00043DFA">
              <w:t>work to ensure their condition and health are maintained</w:t>
            </w:r>
          </w:p>
          <w:p w:rsidR="00000000" w:rsidP="00043DFA">
            <w:pPr>
              <w:pStyle w:val="List"/>
              <w:rPr>
                <w:lang w:val="en-NZ"/>
              </w:rPr>
            </w:pPr>
            <w:r w:rsidRPr="00043DFA">
              <w:t>1.6</w:t>
            </w:r>
            <w:r w:rsidRPr="00043DFA">
              <w:tab/>
              <w:t>Identify and report unhealthy or injured dogs to foreman or manager</w:t>
            </w:r>
          </w:p>
        </w:tc>
      </w:tr>
      <w:tr w:rsidTr="006D0CE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FA">
            <w:pPr>
              <w:pStyle w:val="List"/>
              <w:rPr>
                <w:lang w:val="en-NZ"/>
              </w:rPr>
            </w:pPr>
            <w:r w:rsidRPr="00043DFA">
              <w:t>2.</w:t>
            </w:r>
            <w:r w:rsidRPr="00043DFA">
              <w:tab/>
              <w:t>Muster and move livestock using working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FA" w:rsidP="00043DFA">
            <w:pPr>
              <w:pStyle w:val="List"/>
            </w:pPr>
            <w:r w:rsidRPr="00043DFA">
              <w:t>2.1</w:t>
            </w:r>
            <w:r w:rsidRPr="00043DFA">
              <w:tab/>
            </w:r>
            <w:r w:rsidRPr="00043DFA">
              <w:t>Identify and explain the relevant sections of applicable animal welfare standards and regulations</w:t>
            </w:r>
          </w:p>
          <w:p w:rsidR="00000000" w:rsidRPr="00043DFA" w:rsidP="00043DFA">
            <w:pPr>
              <w:pStyle w:val="List"/>
            </w:pPr>
            <w:r w:rsidRPr="00043DFA">
              <w:t>2.2</w:t>
            </w:r>
            <w:r w:rsidRPr="00043DFA">
              <w:tab/>
              <w:t>Use dogs suitable for the task for working livestock</w:t>
            </w:r>
          </w:p>
          <w:p w:rsidR="00000000" w:rsidRPr="00043DFA" w:rsidP="00043DFA">
            <w:pPr>
              <w:pStyle w:val="List"/>
            </w:pPr>
            <w:r w:rsidRPr="00043DFA">
              <w:t>2.3</w:t>
            </w:r>
            <w:r w:rsidRPr="00043DFA">
              <w:tab/>
              <w:t>Explain and demonstrate principles of low stress livestock handling</w:t>
            </w:r>
          </w:p>
          <w:p w:rsidR="00000000" w:rsidRPr="00043DFA" w:rsidP="00043DFA">
            <w:pPr>
              <w:pStyle w:val="List"/>
            </w:pPr>
            <w:r w:rsidRPr="00043DFA">
              <w:t>2.4</w:t>
            </w:r>
            <w:r w:rsidRPr="00043DFA">
              <w:tab/>
              <w:t>Follow workplace health a</w:t>
            </w:r>
            <w:r w:rsidRPr="00043DFA">
              <w:t>nd safety and workplace procedures for working with dogs and livestock</w:t>
            </w:r>
          </w:p>
          <w:p w:rsidR="00000000" w:rsidP="00043DFA">
            <w:pPr>
              <w:pStyle w:val="List"/>
              <w:rPr>
                <w:lang w:val="en-NZ"/>
              </w:rPr>
            </w:pPr>
            <w:r w:rsidRPr="00043DFA">
              <w:t>2.5</w:t>
            </w:r>
            <w:r w:rsidRPr="00043DFA">
              <w:tab/>
              <w:t>Check, muster and move livestock in holding pens, yards and laneways</w:t>
            </w:r>
          </w:p>
        </w:tc>
      </w:tr>
      <w:tr w:rsidTr="006D0CE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FA">
            <w:pPr>
              <w:pStyle w:val="List"/>
              <w:rPr>
                <w:lang w:val="en-NZ"/>
              </w:rPr>
            </w:pPr>
            <w:r w:rsidRPr="00043DFA">
              <w:t>3.</w:t>
            </w:r>
            <w:r w:rsidRPr="00043DFA">
              <w:tab/>
              <w:t>Care for working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FA" w:rsidP="00043DFA">
            <w:pPr>
              <w:pStyle w:val="List"/>
            </w:pPr>
            <w:r w:rsidRPr="00043DFA">
              <w:t>3.1</w:t>
            </w:r>
            <w:r w:rsidRPr="00043DFA">
              <w:tab/>
              <w:t>Explain and follow workplace requirements for housing dogs</w:t>
            </w:r>
          </w:p>
          <w:p w:rsidR="00000000" w:rsidRPr="00043DFA" w:rsidP="00043DFA">
            <w:pPr>
              <w:pStyle w:val="List"/>
            </w:pPr>
            <w:r w:rsidRPr="00043DFA">
              <w:t>3.2</w:t>
            </w:r>
            <w:r w:rsidRPr="00043DFA">
              <w:tab/>
              <w:t>Explain workplace h</w:t>
            </w:r>
            <w:r w:rsidRPr="00043DFA">
              <w:t>ealth and safety risks associated with working and handling dogs and follow workplace requirements</w:t>
            </w:r>
          </w:p>
          <w:p w:rsidR="00000000" w:rsidRPr="00043DFA" w:rsidP="00043DFA">
            <w:pPr>
              <w:pStyle w:val="List"/>
            </w:pPr>
            <w:r w:rsidRPr="00043DFA">
              <w:t>3.3</w:t>
            </w:r>
            <w:r w:rsidRPr="00043DFA">
              <w:tab/>
              <w:t>Explain and meet dietary requirements of working dogs</w:t>
            </w:r>
          </w:p>
          <w:p w:rsidR="00000000" w:rsidRPr="00043DFA" w:rsidP="00043DFA">
            <w:pPr>
              <w:pStyle w:val="List"/>
            </w:pPr>
            <w:r w:rsidRPr="00043DFA">
              <w:t>3.4</w:t>
            </w:r>
            <w:r w:rsidRPr="00043DFA">
              <w:tab/>
              <w:t>Clean and check kennels as a part of regular daily routines</w:t>
            </w:r>
          </w:p>
          <w:p w:rsidR="00000000" w:rsidRPr="00043DFA" w:rsidP="00043DFA">
            <w:pPr>
              <w:pStyle w:val="List"/>
            </w:pPr>
            <w:r w:rsidRPr="00043DFA">
              <w:t>3.5</w:t>
            </w:r>
            <w:r w:rsidRPr="00043DFA">
              <w:tab/>
              <w:t>Identify common working dog con</w:t>
            </w:r>
            <w:r w:rsidRPr="00043DFA">
              <w:t>ditions</w:t>
            </w:r>
          </w:p>
        </w:tc>
      </w:tr>
    </w:tbl>
    <w:p w:rsidR="00000000" w:rsidRPr="00043DFA" w:rsidP="00043DFA">
      <w:pPr>
        <w:pStyle w:val="BodyText"/>
      </w:pPr>
    </w:p>
    <w:p w:rsidR="00000000" w:rsidRPr="00043DFA" w:rsidP="00043DFA">
      <w:pPr>
        <w:pStyle w:val="AllowPageBreak"/>
      </w:pPr>
    </w:p>
    <w:p w:rsidR="00000000" w:rsidRPr="00043DFA" w:rsidP="00043DFA">
      <w:pPr>
        <w:pStyle w:val="Heading1"/>
      </w:pPr>
      <w:bookmarkStart w:id="6" w:name="O_900759"/>
      <w:bookmarkEnd w:id="6"/>
      <w:r w:rsidRPr="00043DFA">
        <w:t>Foundation Skills</w:t>
      </w:r>
    </w:p>
    <w:p w:rsidR="00000000" w:rsidRPr="00043DFA" w:rsidP="006D0CEB">
      <w:pPr>
        <w:pStyle w:val="BodyText"/>
      </w:pPr>
      <w:r w:rsidRPr="00043DFA">
        <w:t>Foundation Skills essential to performance are explicit in the performance criteria of this unit of competency.</w:t>
      </w:r>
    </w:p>
    <w:p w:rsidR="00000000" w:rsidRPr="00043DFA" w:rsidP="00043DFA">
      <w:pPr>
        <w:pStyle w:val="Heading1"/>
      </w:pPr>
      <w:bookmarkStart w:id="7" w:name="O_900760"/>
      <w:bookmarkEnd w:id="7"/>
      <w:r w:rsidRPr="00043DFA">
        <w:t>Range of Conditions</w:t>
      </w:r>
    </w:p>
    <w:p w:rsidR="00000000" w:rsidRPr="00043DFA" w:rsidP="00043DFA">
      <w:pPr>
        <w:pStyle w:val="Heading1"/>
      </w:pPr>
      <w:bookmarkStart w:id="8" w:name="O_900761"/>
      <w:bookmarkEnd w:id="8"/>
      <w:r w:rsidRPr="00043DFA">
        <w:t>Unit Mapping Information</w:t>
      </w:r>
    </w:p>
    <w:p w:rsidR="00000000" w:rsidRPr="00043DFA" w:rsidP="006D0CEB">
      <w:pPr>
        <w:pStyle w:val="BodyText"/>
      </w:pPr>
      <w:r w:rsidRPr="00043DFA">
        <w:t>New unit -no equivalent unit.</w:t>
      </w:r>
    </w:p>
    <w:p w:rsidR="00000000" w:rsidRPr="00043DFA" w:rsidP="00043DFA">
      <w:pPr>
        <w:pStyle w:val="Heading1"/>
      </w:pPr>
      <w:bookmarkStart w:id="9" w:name="O_900768"/>
      <w:bookmarkEnd w:id="9"/>
      <w:r w:rsidRPr="00043DFA">
        <w:t>Links</w:t>
      </w:r>
    </w:p>
    <w:p w:rsidR="00000000" w:rsidRPr="00043DFA" w:rsidP="006D0CEB">
      <w:pPr>
        <w:pStyle w:val="BodyText"/>
      </w:pPr>
      <w:r w:rsidRPr="00043DF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A2BDB">
        <w:rPr>
          <w:rStyle w:val="Hyperlink"/>
        </w:rPr>
        <w:t>https://vetnet.gov.au/Pages/TrainingDocs.aspx?q=5e2e56b7-698f-4822-84bb-25adbb8443a7</w:t>
      </w:r>
      <w:r>
        <w:fldChar w:fldCharType="end"/>
      </w:r>
    </w:p>
    <w:p w:rsidR="00000000" w:rsidRPr="00043DFA" w:rsidP="006D0CEB">
      <w:pPr>
        <w:pStyle w:val="BodyText"/>
        <w:sectPr w:rsidSect="00043DFA">
          <w:headerReference w:type="default" r:id="rId10"/>
          <w:footerReference w:type="default" r:id="rId11"/>
          <w:pgSz w:w="11908" w:h="16833"/>
          <w:pgMar w:top="1702" w:right="1418" w:bottom="1702" w:left="1418" w:header="992" w:footer="992" w:gutter="0"/>
          <w:cols w:space="720"/>
          <w:noEndnote/>
          <w:docGrid w:linePitch="299"/>
        </w:sectPr>
      </w:pPr>
    </w:p>
    <w:p w:rsidR="00000000" w:rsidRPr="00043DFA" w:rsidP="00043DFA">
      <w:pPr>
        <w:pStyle w:val="SuperHeading"/>
      </w:pPr>
      <w:r w:rsidRPr="00043DFA">
        <w:t>Assessment</w:t>
      </w:r>
      <w:r w:rsidRPr="00043DFA">
        <w:t xml:space="preserve"> Requirements for AMPA2177 Handle working dogs in stock yards</w:t>
      </w:r>
    </w:p>
    <w:p w:rsidR="00000000" w:rsidRPr="00043DFA" w:rsidP="00043DFA">
      <w:pPr>
        <w:pStyle w:val="Heading1"/>
      </w:pPr>
      <w:bookmarkStart w:id="10" w:name="O_900763"/>
      <w:bookmarkEnd w:id="10"/>
      <w:r w:rsidRPr="00043DFA">
        <w:t>Modification History</w:t>
      </w:r>
    </w:p>
    <w:tbl>
      <w:tblPr>
        <w:tblW w:w="0" w:type="auto"/>
        <w:tblLayout w:type="fixed"/>
        <w:tblCellMar>
          <w:left w:w="62" w:type="dxa"/>
          <w:right w:w="62" w:type="dxa"/>
        </w:tblCellMar>
        <w:tblLook w:val="0000"/>
      </w:tblPr>
      <w:tblGrid>
        <w:gridCol w:w="1169"/>
        <w:gridCol w:w="1524"/>
        <w:gridCol w:w="4869"/>
      </w:tblGrid>
      <w:tr w:rsidTr="00043DFA">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43DFA">
            <w:pPr>
              <w:pStyle w:val="TableHeading"/>
              <w:rPr>
                <w:lang w:val="en-NZ"/>
              </w:rPr>
            </w:pPr>
            <w:r w:rsidRPr="00043DF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3DFA">
            <w:pPr>
              <w:pStyle w:val="TableHeading"/>
              <w:rPr>
                <w:lang w:val="en-NZ"/>
              </w:rPr>
            </w:pPr>
            <w:r w:rsidRPr="00043DF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43DFA">
            <w:pPr>
              <w:pStyle w:val="TableHeading"/>
              <w:rPr>
                <w:lang w:val="en-NZ"/>
              </w:rPr>
            </w:pPr>
            <w:r w:rsidRPr="00043DFA">
              <w:t>Comment</w:t>
            </w:r>
          </w:p>
        </w:tc>
      </w:tr>
      <w:tr w:rsidTr="00043DFA">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43DFA">
            <w:pPr>
              <w:pStyle w:val="BodyText"/>
              <w:rPr>
                <w:lang w:val="en-NZ"/>
              </w:rPr>
            </w:pPr>
            <w:r w:rsidRPr="00043DF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43DFA">
            <w:pPr>
              <w:pStyle w:val="BodyText"/>
              <w:rPr>
                <w:lang w:val="en-NZ"/>
              </w:rPr>
            </w:pPr>
            <w:r w:rsidRPr="00043DFA">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43DFA" w:rsidP="00043DFA">
            <w:pPr>
              <w:pStyle w:val="BodyText"/>
            </w:pPr>
            <w:r w:rsidRPr="00043DFA">
              <w:t>Initial release</w:t>
            </w:r>
          </w:p>
        </w:tc>
      </w:tr>
    </w:tbl>
    <w:p w:rsidR="00000000" w:rsidRPr="00043DFA" w:rsidP="00043DFA">
      <w:pPr>
        <w:pStyle w:val="BodyText"/>
      </w:pPr>
    </w:p>
    <w:p w:rsidR="00000000" w:rsidRPr="00043DFA" w:rsidP="00043DFA">
      <w:pPr>
        <w:pStyle w:val="AllowPageBreak"/>
      </w:pPr>
    </w:p>
    <w:p w:rsidR="00000000" w:rsidRPr="00043DFA" w:rsidP="00043DFA">
      <w:pPr>
        <w:pStyle w:val="Heading1"/>
      </w:pPr>
      <w:bookmarkStart w:id="11" w:name="O_900764"/>
      <w:bookmarkEnd w:id="11"/>
      <w:r w:rsidRPr="00043DFA">
        <w:t>Performance Evidence</w:t>
      </w:r>
    </w:p>
    <w:p w:rsidR="00000000" w:rsidRPr="00043DFA" w:rsidP="006D0CEB">
      <w:pPr>
        <w:pStyle w:val="BodyText"/>
      </w:pPr>
      <w:r w:rsidRPr="00043DFA">
        <w:t>The candidate must use and manage working dogs in stock yards and holding paddocks.</w:t>
      </w:r>
    </w:p>
    <w:p w:rsidR="00000000" w:rsidRPr="00043DFA" w:rsidP="006D0CEB">
      <w:pPr>
        <w:pStyle w:val="BodyText"/>
      </w:pPr>
      <w:r w:rsidRPr="00043DFA">
        <w:t>The candidate must:</w:t>
      </w:r>
    </w:p>
    <w:p w:rsidR="00000000" w:rsidRPr="00043DFA" w:rsidP="00043DFA">
      <w:pPr>
        <w:pStyle w:val="ListBullet"/>
      </w:pPr>
      <w:r w:rsidRPr="00043DFA">
        <w:t xml:space="preserve">identify hazards and follow safe operating procedures in stock yards </w:t>
      </w:r>
    </w:p>
    <w:p w:rsidR="00000000" w:rsidRPr="00043DFA" w:rsidP="00043DFA">
      <w:pPr>
        <w:pStyle w:val="ListBullet"/>
      </w:pPr>
      <w:r w:rsidRPr="00043DFA">
        <w:t xml:space="preserve">be observed safely checking working dogs prior to handling animals </w:t>
      </w:r>
    </w:p>
    <w:p w:rsidR="00000000" w:rsidRPr="00043DFA" w:rsidP="00043DFA">
      <w:pPr>
        <w:pStyle w:val="ListBullet"/>
      </w:pPr>
      <w:r w:rsidRPr="00043DFA">
        <w:t>be able to identify signs of ill health or injury to the working dog</w:t>
      </w:r>
    </w:p>
    <w:p w:rsidR="00000000" w:rsidRPr="00043DFA" w:rsidP="00043DFA">
      <w:pPr>
        <w:pStyle w:val="ListBullet"/>
      </w:pPr>
      <w:r w:rsidRPr="00043DFA">
        <w:t>be observed providing due care and handling animals safely and humanely</w:t>
      </w:r>
    </w:p>
    <w:p w:rsidR="00000000" w:rsidRPr="00043DFA" w:rsidP="00043DFA">
      <w:pPr>
        <w:pStyle w:val="ListBullet"/>
      </w:pPr>
      <w:r w:rsidRPr="00043DFA">
        <w:t>observe, identify and react appropriately to WHS hazards</w:t>
      </w:r>
    </w:p>
    <w:p w:rsidR="00000000" w:rsidRPr="00043DFA" w:rsidP="00043DFA">
      <w:pPr>
        <w:pStyle w:val="ListBullet"/>
      </w:pPr>
      <w:r w:rsidRPr="00043DFA">
        <w:t>observe, identify and assess hazards that may impact on an</w:t>
      </w:r>
      <w:r w:rsidRPr="00043DFA">
        <w:t>imal welfare to the dog and livestock</w:t>
      </w:r>
    </w:p>
    <w:p w:rsidR="00000000" w:rsidRPr="00043DFA" w:rsidP="00043DFA">
      <w:pPr>
        <w:pStyle w:val="ListBullet"/>
      </w:pPr>
      <w:r w:rsidRPr="00043DFA">
        <w:t>be able to explain and apply relevant regulatory requirements as applicable</w:t>
      </w:r>
    </w:p>
    <w:p w:rsidR="00000000" w:rsidRPr="00043DFA" w:rsidP="00043DFA">
      <w:pPr>
        <w:pStyle w:val="ListBullet"/>
      </w:pPr>
      <w:r w:rsidRPr="00043DFA">
        <w:t>be able to describe and apply the principles of low stress stock handling</w:t>
      </w:r>
    </w:p>
    <w:p w:rsidR="00000000" w:rsidRPr="00043DFA" w:rsidP="00043DFA">
      <w:pPr>
        <w:pStyle w:val="ListBullet"/>
      </w:pPr>
      <w:r w:rsidRPr="00043DFA">
        <w:t xml:space="preserve">be observed moving stock around pens, yards and laneways in lairage </w:t>
      </w:r>
      <w:r w:rsidRPr="00043DFA">
        <w:t>in accordance with workplace procedures</w:t>
      </w:r>
    </w:p>
    <w:p w:rsidR="00000000" w:rsidRPr="00043DFA" w:rsidP="00043DFA">
      <w:pPr>
        <w:pStyle w:val="ListBullet"/>
      </w:pPr>
      <w:r w:rsidRPr="00043DFA">
        <w:t>be observed cleaning and maintain housing for dogs</w:t>
      </w:r>
    </w:p>
    <w:p w:rsidR="00000000" w:rsidRPr="00043DFA" w:rsidP="00043DFA">
      <w:pPr>
        <w:pStyle w:val="ListBullet"/>
      </w:pPr>
      <w:r w:rsidRPr="00043DFA">
        <w:t>provide sufficient and suitable feed and fresh water for the working dog</w:t>
      </w:r>
    </w:p>
    <w:p w:rsidR="00000000" w:rsidRPr="00043DFA" w:rsidP="00043DFA">
      <w:pPr>
        <w:pStyle w:val="ListBullet"/>
      </w:pPr>
      <w:r w:rsidRPr="00043DFA">
        <w:t>use oral communication skills/language competence to fulfil the job role as specified by the</w:t>
      </w:r>
      <w:r w:rsidRPr="00043DFA">
        <w:t xml:space="preserve"> organisation including questioning, active listening, asking for clarification and seeking advice from supervisor </w:t>
      </w:r>
    </w:p>
    <w:p w:rsidR="00000000" w:rsidRPr="00043DFA" w:rsidP="00043DFA">
      <w:pPr>
        <w:pStyle w:val="ListBullet"/>
      </w:pPr>
      <w:r w:rsidRPr="00043DFA">
        <w:t>use, maintain and store suitable personal protective equipment for working in yards</w:t>
      </w:r>
    </w:p>
    <w:p w:rsidR="00000000" w:rsidRPr="00043DFA" w:rsidP="00043DFA">
      <w:pPr>
        <w:pStyle w:val="AllowPageBreak"/>
      </w:pPr>
    </w:p>
    <w:p w:rsidR="00000000" w:rsidRPr="00043DFA" w:rsidP="00043DFA">
      <w:pPr>
        <w:pStyle w:val="Heading1"/>
      </w:pPr>
      <w:bookmarkStart w:id="12" w:name="O_900765"/>
      <w:bookmarkEnd w:id="12"/>
      <w:r w:rsidRPr="00043DFA">
        <w:t>Knowledge Evidence</w:t>
      </w:r>
    </w:p>
    <w:p w:rsidR="00000000" w:rsidRPr="00043DFA" w:rsidP="006D0CEB">
      <w:pPr>
        <w:pStyle w:val="BodyText"/>
      </w:pPr>
      <w:r w:rsidRPr="00043DFA">
        <w:t>The candidate must d</w:t>
      </w:r>
      <w:r w:rsidRPr="00043DFA">
        <w:t>emonstrate a basic factual, technical and procedural knowledge of:</w:t>
      </w:r>
    </w:p>
    <w:p w:rsidR="00000000" w:rsidRPr="00043DFA" w:rsidP="00043DFA">
      <w:pPr>
        <w:pStyle w:val="ListBullet"/>
      </w:pPr>
      <w:r w:rsidRPr="00043DFA">
        <w:t>basic nutritional and welfare requirements of working dogs</w:t>
      </w:r>
    </w:p>
    <w:p w:rsidR="00000000" w:rsidRPr="00043DFA" w:rsidP="00043DFA">
      <w:pPr>
        <w:pStyle w:val="ListBullet"/>
      </w:pPr>
      <w:r w:rsidRPr="00043DFA">
        <w:t>common working dog conditions including injury or illness and reporting procedures</w:t>
      </w:r>
    </w:p>
    <w:p w:rsidR="00000000" w:rsidRPr="00043DFA" w:rsidP="00043DFA">
      <w:pPr>
        <w:pStyle w:val="ListBullet"/>
      </w:pPr>
      <w:r w:rsidRPr="00043DFA">
        <w:t>livestock behavioural characteristics and move</w:t>
      </w:r>
      <w:r w:rsidRPr="00043DFA">
        <w:t>ment in handling areas</w:t>
      </w:r>
    </w:p>
    <w:p w:rsidR="00000000" w:rsidRPr="00043DFA" w:rsidP="00043DFA">
      <w:pPr>
        <w:pStyle w:val="ListBullet"/>
      </w:pPr>
      <w:r w:rsidRPr="00043DFA">
        <w:t xml:space="preserve">dog suitability for the task </w:t>
      </w:r>
    </w:p>
    <w:p w:rsidR="00000000" w:rsidRPr="00043DFA" w:rsidP="00043DFA">
      <w:pPr>
        <w:pStyle w:val="ListBullet"/>
      </w:pPr>
      <w:r w:rsidRPr="00043DFA">
        <w:t xml:space="preserve">principles of low stress handling when using a working dog </w:t>
      </w:r>
    </w:p>
    <w:p w:rsidR="00000000" w:rsidRPr="00043DFA" w:rsidP="00043DFA">
      <w:pPr>
        <w:pStyle w:val="ListBullet"/>
      </w:pPr>
      <w:r w:rsidRPr="00043DFA">
        <w:t>WHS risks with working dogs and adhere to animal welfare legislative requirements</w:t>
      </w:r>
    </w:p>
    <w:p w:rsidR="00000000" w:rsidRPr="00043DFA" w:rsidP="00043DFA">
      <w:pPr>
        <w:pStyle w:val="ListBullet"/>
      </w:pPr>
      <w:r w:rsidRPr="00043DFA">
        <w:t>the impact of stress and injury on livestock</w:t>
      </w:r>
    </w:p>
    <w:p w:rsidR="00000000" w:rsidRPr="00043DFA" w:rsidP="00043DFA">
      <w:pPr>
        <w:pStyle w:val="ListBullet"/>
      </w:pPr>
      <w:r w:rsidRPr="00043DFA">
        <w:t>Standard Operating Procedures (SOPs) and work instructions for animal handling</w:t>
      </w:r>
    </w:p>
    <w:p w:rsidR="00000000" w:rsidRPr="00043DFA" w:rsidP="00043DFA">
      <w:pPr>
        <w:pStyle w:val="AllowPageBreak"/>
      </w:pPr>
    </w:p>
    <w:p w:rsidR="00000000" w:rsidRPr="00043DFA" w:rsidP="00043DFA">
      <w:pPr>
        <w:pStyle w:val="Heading1"/>
      </w:pPr>
      <w:bookmarkStart w:id="13" w:name="O_900766"/>
      <w:bookmarkEnd w:id="13"/>
      <w:r w:rsidRPr="00043DFA">
        <w:t>Assessment Conditions</w:t>
      </w:r>
    </w:p>
    <w:p w:rsidR="00000000" w:rsidRPr="00043DFA" w:rsidP="006D0CEB">
      <w:pPr>
        <w:pStyle w:val="BodyText"/>
      </w:pPr>
      <w:r w:rsidRPr="00043DFA">
        <w:t>Competency should be demonstrated at the normal speed of production.</w:t>
      </w:r>
    </w:p>
    <w:p w:rsidR="00000000" w:rsidRPr="00043DFA" w:rsidP="006D0CEB">
      <w:pPr>
        <w:pStyle w:val="BodyText"/>
      </w:pPr>
      <w:r w:rsidRPr="00043DFA">
        <w:t>Assessment should take place in an operating meat processing plant.</w:t>
      </w:r>
    </w:p>
    <w:p w:rsidR="00000000" w:rsidRPr="00043DFA" w:rsidP="006D0CEB">
      <w:pPr>
        <w:pStyle w:val="BodyText"/>
      </w:pPr>
      <w:r w:rsidRPr="00043DFA">
        <w:t>The following three forms of assessment must be used:</w:t>
      </w:r>
    </w:p>
    <w:p w:rsidR="00000000" w:rsidRPr="00043DFA" w:rsidP="00043DFA">
      <w:pPr>
        <w:pStyle w:val="ListBullet"/>
      </w:pPr>
      <w:r w:rsidRPr="00043DFA">
        <w:t>quiz of underpinning knowledge</w:t>
      </w:r>
    </w:p>
    <w:p w:rsidR="00000000" w:rsidRPr="00043DFA" w:rsidP="00043DFA">
      <w:pPr>
        <w:pStyle w:val="ListBullet"/>
      </w:pPr>
      <w:r w:rsidRPr="00043DFA">
        <w:t>workplace demonstration or project</w:t>
      </w:r>
    </w:p>
    <w:p w:rsidR="00000000" w:rsidRPr="00043DFA" w:rsidP="00043DFA">
      <w:pPr>
        <w:pStyle w:val="ListBullet"/>
      </w:pPr>
      <w:r w:rsidRPr="00043DFA">
        <w:t>workplace referee or third-party report of performance over time</w:t>
      </w:r>
    </w:p>
    <w:p w:rsidR="00000000" w:rsidRPr="00043DFA" w:rsidP="006D0CEB">
      <w:pPr>
        <w:pStyle w:val="BodyText"/>
      </w:pPr>
      <w:r w:rsidRPr="00043DFA">
        <w:t>Assessors must satisfy the current standards for RTOs.</w:t>
      </w:r>
    </w:p>
    <w:p w:rsidR="00000000" w:rsidRPr="00043DFA" w:rsidP="00043DFA">
      <w:pPr>
        <w:pStyle w:val="Heading1"/>
      </w:pPr>
      <w:bookmarkStart w:id="14" w:name="O_900769"/>
      <w:bookmarkEnd w:id="14"/>
      <w:r w:rsidRPr="00043DFA">
        <w:t>Links</w:t>
      </w:r>
    </w:p>
    <w:p w:rsidR="00000000" w:rsidRPr="00043DFA" w:rsidP="006D0CEB">
      <w:pPr>
        <w:pStyle w:val="BodyText"/>
      </w:pPr>
      <w:r w:rsidRPr="00043DF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0A2BDB">
        <w:rPr>
          <w:rStyle w:val="Hyperlink"/>
        </w:rPr>
        <w:t>https://vetnet.gov.au/Pages/TrainingDocs.aspx?q=5e2e56b7-698f-4822-84bb-25adbb8443a7</w:t>
      </w:r>
      <w:r>
        <w:fldChar w:fldCharType="end"/>
      </w:r>
    </w:p>
    <w:p w:rsidR="00000000" w:rsidRPr="00043DFA" w:rsidP="00043DFA"/>
    <w:sectPr w:rsidSect="00043D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FA" w:rsidRPr="006D0CEB" w:rsidP="006D0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EB" w:rsidP="00043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0CEB" w:rsidP="00043D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D0CEB" w:rsidP="00043D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FA" w:rsidP="00043DFA">
    <w:pPr>
      <w:pStyle w:val="Footer"/>
      <w:framePr w:wrap="around"/>
    </w:pPr>
    <w:r>
      <w:fldChar w:fldCharType="begin"/>
    </w:r>
    <w:r>
      <w:instrText xml:space="preserve"> DOCPROPERTY  Subject  \* MERGEFORMAT </w:instrText>
    </w:r>
    <w:r>
      <w:fldChar w:fldCharType="separate"/>
    </w:r>
    <w:r w:rsidR="006D0CEB">
      <w:t>Approved</w:t>
    </w:r>
    <w:r w:rsidR="006D0CEB">
      <w:fldChar w:fldCharType="end"/>
    </w:r>
    <w:r>
      <w:tab/>
      <w:t xml:space="preserve">Page </w:t>
    </w:r>
    <w:r>
      <w:fldChar w:fldCharType="begin"/>
    </w:r>
    <w:r>
      <w:instrText xml:space="preserve"> PAGE  \* Arabic  \* MERGEFORMAT </w:instrText>
    </w:r>
    <w:r>
      <w:fldChar w:fldCharType="separate"/>
    </w:r>
    <w:r w:rsidR="006D0C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0CEB">
      <w:rPr>
        <w:noProof/>
      </w:rPr>
      <w:t>4</w:t>
    </w:r>
    <w:r>
      <w:rPr>
        <w:noProof/>
      </w:rPr>
      <w:fldChar w:fldCharType="end"/>
    </w:r>
  </w:p>
  <w:p w:rsidR="00043DFA" w:rsidP="00043DFA">
    <w:pPr>
      <w:pStyle w:val="Footer"/>
      <w:framePr w:wrap="around"/>
    </w:pPr>
    <w:r>
      <w:t xml:space="preserve">© Commonwealth of Australia, </w:t>
    </w:r>
    <w:r>
      <w:fldChar w:fldCharType="begin"/>
    </w:r>
    <w:r>
      <w:instrText xml:space="preserve"> DATE  \@ "yyyy"  \* MERGEFORMAT </w:instrText>
    </w:r>
    <w:r>
      <w:fldChar w:fldCharType="separate"/>
    </w:r>
    <w:r w:rsidR="006D0CEB">
      <w:rPr>
        <w:noProof/>
      </w:rPr>
      <w:t>2025</w:t>
    </w:r>
    <w:r>
      <w:fldChar w:fldCharType="end"/>
    </w:r>
    <w:r>
      <w:tab/>
    </w:r>
    <w:r>
      <w:fldChar w:fldCharType="begin"/>
    </w:r>
    <w:r>
      <w:instrText xml:space="preserve"> DOCPROPERTY  Author  \* MERGEFORMAT </w:instrText>
    </w:r>
    <w:r>
      <w:fldChar w:fldCharType="separate"/>
    </w:r>
    <w:r w:rsidR="006D0CEB">
      <w:t>Skills Insight</w:t>
    </w:r>
    <w:r w:rsidR="006D0CEB">
      <w:fldChar w:fldCharType="end"/>
    </w:r>
  </w:p>
  <w:p w:rsidR="00043DFA" w:rsidP="00043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DFA" w:rsidRPr="006D0CEB" w:rsidP="006D0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CEB" w:rsidRPr="002D2AF8" w:rsidP="00043DFA">
    <w:pPr>
      <w:pStyle w:val="Header"/>
      <w:framePr w:wrap="around"/>
    </w:pPr>
    <w:r>
      <w:fldChar w:fldCharType="begin"/>
    </w:r>
    <w:r>
      <w:instrText xml:space="preserve"> TITLE   \* MERGEFORMAT </w:instrText>
    </w:r>
    <w:r>
      <w:fldChar w:fldCharType="separate"/>
    </w:r>
    <w:r>
      <w:t>AMPA2177 Handle working dogs in stock yards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0CEB" w:rsidP="00043D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FA" w:rsidRPr="002D2AF8" w:rsidP="00043DFA">
    <w:pPr>
      <w:pStyle w:val="Header"/>
      <w:framePr w:wrap="around"/>
    </w:pPr>
    <w:r>
      <w:fldChar w:fldCharType="begin"/>
    </w:r>
    <w:r>
      <w:instrText xml:space="preserve"> TITLE   \* MERGEFORMAT </w:instrText>
    </w:r>
    <w:r>
      <w:fldChar w:fldCharType="separate"/>
    </w:r>
    <w:r w:rsidR="006D0CEB">
      <w:t>AMPA2177 Handle working dogs in stock yards</w:t>
    </w:r>
    <w:r w:rsidR="006D0CEB">
      <w:fldChar w:fldCharType="end"/>
    </w:r>
    <w:r>
      <w:tab/>
      <w:t xml:space="preserve">Date this document was generated: </w:t>
    </w:r>
    <w:r>
      <w:fldChar w:fldCharType="begin"/>
    </w:r>
    <w:r>
      <w:instrText xml:space="preserve"> CREATEDATE  \@ "d MMMM yyyy"  \* MERGEFORMAT </w:instrText>
    </w:r>
    <w:r>
      <w:fldChar w:fldCharType="separate"/>
    </w:r>
    <w:r w:rsidR="006D0CEB">
      <w:rPr>
        <w:noProof/>
      </w:rPr>
      <w:t>2 March 2025</w:t>
    </w:r>
    <w:r>
      <w:fldChar w:fldCharType="end"/>
    </w:r>
  </w:p>
  <w:p w:rsidR="00043DFA" w:rsidP="00043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3C8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34B6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DFA"/>
    <w:pPr>
      <w:spacing w:before="360" w:after="60"/>
      <w:outlineLvl w:val="0"/>
    </w:pPr>
    <w:rPr>
      <w:sz w:val="32"/>
    </w:rPr>
  </w:style>
  <w:style w:type="paragraph" w:styleId="Heading2">
    <w:name w:val="heading 2"/>
    <w:basedOn w:val="HeadingBase"/>
    <w:next w:val="BodyText"/>
    <w:link w:val="Heading2Char"/>
    <w:qFormat/>
    <w:rsid w:val="00043DFA"/>
    <w:pPr>
      <w:keepLines/>
      <w:spacing w:before="240" w:after="120"/>
      <w:outlineLvl w:val="1"/>
    </w:pPr>
    <w:rPr>
      <w:sz w:val="28"/>
      <w:szCs w:val="40"/>
    </w:rPr>
  </w:style>
  <w:style w:type="paragraph" w:styleId="Heading3">
    <w:name w:val="heading 3"/>
    <w:basedOn w:val="HeadingBase"/>
    <w:next w:val="BodyText"/>
    <w:link w:val="Heading3Char"/>
    <w:qFormat/>
    <w:rsid w:val="00043DFA"/>
    <w:pPr>
      <w:spacing w:before="180" w:after="120"/>
      <w:outlineLvl w:val="2"/>
    </w:pPr>
    <w:rPr>
      <w:spacing w:val="-10"/>
      <w:kern w:val="32"/>
    </w:rPr>
  </w:style>
  <w:style w:type="paragraph" w:styleId="Heading4">
    <w:name w:val="heading 4"/>
    <w:basedOn w:val="HeadingBase"/>
    <w:next w:val="BodyText"/>
    <w:link w:val="Heading4Char"/>
    <w:qFormat/>
    <w:rsid w:val="00043DFA"/>
    <w:pPr>
      <w:spacing w:before="160" w:after="120"/>
      <w:outlineLvl w:val="3"/>
    </w:pPr>
    <w:rPr>
      <w:sz w:val="22"/>
    </w:rPr>
  </w:style>
  <w:style w:type="paragraph" w:styleId="Heading5">
    <w:name w:val="heading 5"/>
    <w:basedOn w:val="HeadingBase"/>
    <w:next w:val="Normal"/>
    <w:link w:val="Heading5Char"/>
    <w:qFormat/>
    <w:rsid w:val="00043DFA"/>
    <w:pPr>
      <w:spacing w:before="80"/>
      <w:outlineLvl w:val="4"/>
    </w:pPr>
    <w:rPr>
      <w:color w:val="918585"/>
      <w:sz w:val="20"/>
    </w:rPr>
  </w:style>
  <w:style w:type="paragraph" w:styleId="Heading6">
    <w:name w:val="heading 6"/>
    <w:basedOn w:val="HeadingBase"/>
    <w:next w:val="Normal"/>
    <w:link w:val="Heading6Char"/>
    <w:qFormat/>
    <w:rsid w:val="00043DFA"/>
    <w:pPr>
      <w:spacing w:before="60"/>
      <w:outlineLvl w:val="5"/>
    </w:pPr>
    <w:rPr>
      <w:color w:val="918585"/>
      <w:sz w:val="20"/>
    </w:rPr>
  </w:style>
  <w:style w:type="paragraph" w:styleId="Heading7">
    <w:name w:val="heading 7"/>
    <w:basedOn w:val="Normal"/>
    <w:next w:val="Normal"/>
    <w:link w:val="Heading7Char"/>
    <w:qFormat/>
    <w:rsid w:val="00043DFA"/>
    <w:pPr>
      <w:ind w:left="720"/>
      <w:outlineLvl w:val="6"/>
    </w:pPr>
    <w:rPr>
      <w:i/>
    </w:rPr>
  </w:style>
  <w:style w:type="paragraph" w:styleId="Heading8">
    <w:name w:val="heading 8"/>
    <w:basedOn w:val="Normal"/>
    <w:next w:val="Normal"/>
    <w:link w:val="Heading8Char"/>
    <w:qFormat/>
    <w:rsid w:val="00043DFA"/>
    <w:pPr>
      <w:ind w:left="720"/>
      <w:outlineLvl w:val="7"/>
    </w:pPr>
    <w:rPr>
      <w:i/>
    </w:rPr>
  </w:style>
  <w:style w:type="paragraph" w:styleId="Heading9">
    <w:name w:val="heading 9"/>
    <w:basedOn w:val="Normal"/>
    <w:next w:val="Normal"/>
    <w:link w:val="Heading9Char"/>
    <w:qFormat/>
    <w:rsid w:val="00043DFA"/>
    <w:pPr>
      <w:ind w:left="720"/>
      <w:outlineLvl w:val="8"/>
    </w:pPr>
    <w:rPr>
      <w:i/>
    </w:rPr>
  </w:style>
  <w:style w:type="character" w:default="1" w:styleId="DefaultParagraphFont">
    <w:name w:val="Default Paragraph Font"/>
    <w:uiPriority w:val="1"/>
    <w:unhideWhenUsed/>
    <w:rsid w:val="00043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DFA"/>
  </w:style>
  <w:style w:type="character" w:customStyle="1" w:styleId="Heading1Char">
    <w:name w:val="Heading 1 Char"/>
    <w:basedOn w:val="DefaultParagraphFont"/>
    <w:link w:val="Heading1"/>
    <w:rsid w:val="00043DFA"/>
    <w:rPr>
      <w:rFonts w:ascii="Times New Roman" w:eastAsia="Times New Roman" w:hAnsi="Times New Roman" w:cs="Times New Roman"/>
      <w:b/>
      <w:sz w:val="32"/>
      <w:szCs w:val="20"/>
      <w:lang w:eastAsia="en-US"/>
    </w:rPr>
  </w:style>
  <w:style w:type="paragraph" w:styleId="BodyText">
    <w:name w:val="Body Text"/>
    <w:basedOn w:val="Normal"/>
    <w:link w:val="BodyTextChar"/>
    <w:rsid w:val="00043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DFA"/>
    <w:rPr>
      <w:rFonts w:ascii="Times New Roman" w:eastAsia="Times New Roman" w:hAnsi="Times New Roman" w:cs="Times New Roman"/>
      <w:sz w:val="24"/>
      <w:lang w:eastAsia="en-US"/>
    </w:rPr>
  </w:style>
  <w:style w:type="paragraph" w:styleId="List">
    <w:name w:val="List"/>
    <w:basedOn w:val="BodyText"/>
    <w:next w:val="BodyText"/>
    <w:rsid w:val="00043DFA"/>
    <w:pPr>
      <w:tabs>
        <w:tab w:val="left" w:pos="340"/>
      </w:tabs>
      <w:spacing w:before="60" w:after="60"/>
      <w:ind w:left="340" w:hanging="340"/>
    </w:pPr>
  </w:style>
  <w:style w:type="paragraph" w:styleId="ListBullet">
    <w:name w:val="List Bullet"/>
    <w:basedOn w:val="List"/>
    <w:rsid w:val="00043DFA"/>
    <w:pPr>
      <w:numPr>
        <w:numId w:val="11"/>
      </w:numPr>
      <w:tabs>
        <w:tab w:val="clear" w:pos="340"/>
      </w:tabs>
      <w:spacing w:before="40" w:after="40"/>
    </w:pPr>
  </w:style>
  <w:style w:type="paragraph" w:customStyle="1" w:styleId="SuperHeading">
    <w:name w:val="SuperHeading"/>
    <w:basedOn w:val="Normal"/>
    <w:rsid w:val="00043DFA"/>
    <w:pPr>
      <w:spacing w:before="240" w:after="120"/>
      <w:outlineLvl w:val="0"/>
    </w:pPr>
    <w:rPr>
      <w:rFonts w:ascii="Times New Roman" w:hAnsi="Times New Roman"/>
      <w:b/>
      <w:sz w:val="32"/>
    </w:rPr>
  </w:style>
  <w:style w:type="paragraph" w:customStyle="1" w:styleId="TableHeading">
    <w:name w:val="Table Heading"/>
    <w:basedOn w:val="HeadingBase"/>
    <w:rsid w:val="00043DFA"/>
    <w:pPr>
      <w:keepLines/>
      <w:pBdr>
        <w:bottom w:val="single" w:sz="6" w:space="1" w:color="918585"/>
      </w:pBdr>
      <w:spacing w:before="240"/>
    </w:pPr>
  </w:style>
  <w:style w:type="paragraph" w:customStyle="1" w:styleId="AllowPageBreak">
    <w:name w:val="AllowPageBreak"/>
    <w:rsid w:val="00043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DFA"/>
    <w:rPr>
      <w:rFonts w:ascii="Courier New" w:eastAsia="Times New Roman" w:hAnsi="Courier New" w:cs="Times New Roman"/>
      <w:i/>
      <w:szCs w:val="20"/>
      <w:lang w:eastAsia="en-US"/>
    </w:rPr>
  </w:style>
  <w:style w:type="paragraph" w:customStyle="1" w:styleId="HeadingBase">
    <w:name w:val="Heading Base"/>
    <w:rsid w:val="00043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DFA"/>
    <w:pPr>
      <w:tabs>
        <w:tab w:val="right" w:leader="dot" w:pos="9072"/>
      </w:tabs>
      <w:ind w:left="567"/>
    </w:pPr>
    <w:rPr>
      <w:szCs w:val="22"/>
    </w:rPr>
  </w:style>
  <w:style w:type="paragraph" w:customStyle="1" w:styleId="TOCBase">
    <w:name w:val="TOC Base"/>
    <w:rsid w:val="00043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DFA"/>
    <w:pPr>
      <w:tabs>
        <w:tab w:val="right" w:leader="dot" w:pos="9072"/>
      </w:tabs>
      <w:spacing w:before="40" w:after="40"/>
      <w:ind w:left="284"/>
    </w:pPr>
    <w:rPr>
      <w:rFonts w:ascii="Times New Roman" w:hAnsi="Times New Roman"/>
    </w:rPr>
  </w:style>
  <w:style w:type="paragraph" w:styleId="TOC1">
    <w:name w:val="toc 1"/>
    <w:basedOn w:val="TOCBase"/>
    <w:next w:val="Normal"/>
    <w:rsid w:val="00043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DFA"/>
    <w:rPr>
      <w:rFonts w:ascii="Times New Roman" w:eastAsia="Times New Roman" w:hAnsi="Times New Roman" w:cs="Times New Roman"/>
      <w:sz w:val="16"/>
      <w:lang w:eastAsia="en-US"/>
    </w:rPr>
  </w:style>
  <w:style w:type="paragraph" w:styleId="Title">
    <w:name w:val="Title"/>
    <w:basedOn w:val="HeadingBase"/>
    <w:link w:val="TitleChar"/>
    <w:qFormat/>
    <w:rsid w:val="00043DFA"/>
    <w:pPr>
      <w:spacing w:before="5040"/>
      <w:jc w:val="center"/>
    </w:pPr>
    <w:rPr>
      <w:sz w:val="48"/>
      <w:szCs w:val="72"/>
      <w:lang w:val="en-US"/>
    </w:rPr>
  </w:style>
  <w:style w:type="character" w:customStyle="1" w:styleId="TitleChar">
    <w:name w:val="Title Char"/>
    <w:basedOn w:val="DefaultParagraphFont"/>
    <w:link w:val="Title"/>
    <w:rsid w:val="00043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DFA"/>
    <w:pPr>
      <w:tabs>
        <w:tab w:val="left" w:pos="3600"/>
        <w:tab w:val="left" w:pos="3958"/>
      </w:tabs>
    </w:pPr>
  </w:style>
  <w:style w:type="paragraph" w:customStyle="1" w:styleId="Note">
    <w:name w:val="Note"/>
    <w:basedOn w:val="BodyText"/>
    <w:rsid w:val="00043D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DFA"/>
    <w:rPr>
      <w:b/>
      <w:spacing w:val="0"/>
    </w:rPr>
  </w:style>
  <w:style w:type="paragraph" w:customStyle="1" w:styleId="SuperTitle">
    <w:name w:val="SuperTitle"/>
    <w:basedOn w:val="Title"/>
    <w:rsid w:val="00043DFA"/>
    <w:pPr>
      <w:framePr w:wrap="auto" w:hAnchor="text" w:y="6049"/>
    </w:pPr>
    <w:rPr>
      <w:color w:val="000000"/>
      <w:sz w:val="40"/>
    </w:rPr>
  </w:style>
  <w:style w:type="paragraph" w:customStyle="1" w:styleId="TOCTitle">
    <w:name w:val="TOCTitle"/>
    <w:basedOn w:val="Heading1"/>
    <w:rsid w:val="00043DFA"/>
    <w:pPr>
      <w:spacing w:after="240"/>
      <w:jc w:val="center"/>
      <w:outlineLvl w:val="9"/>
    </w:pPr>
    <w:rPr>
      <w:caps/>
    </w:rPr>
  </w:style>
  <w:style w:type="paragraph" w:customStyle="1" w:styleId="Version">
    <w:name w:val="Version"/>
    <w:rsid w:val="00043D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3DFA"/>
    <w:pPr>
      <w:numPr>
        <w:numId w:val="12"/>
      </w:numPr>
      <w:tabs>
        <w:tab w:val="clear" w:pos="680"/>
      </w:tabs>
    </w:pPr>
  </w:style>
  <w:style w:type="paragraph" w:styleId="Index1">
    <w:name w:val="index 1"/>
    <w:basedOn w:val="Normal"/>
    <w:next w:val="Normal"/>
    <w:semiHidden/>
    <w:rsid w:val="00043DFA"/>
    <w:pPr>
      <w:keepNext w:val="0"/>
      <w:tabs>
        <w:tab w:val="right" w:pos="4176"/>
      </w:tabs>
      <w:ind w:left="198" w:hanging="198"/>
    </w:pPr>
    <w:rPr>
      <w:rFonts w:ascii="Garamond" w:hAnsi="Garamond"/>
    </w:rPr>
  </w:style>
  <w:style w:type="paragraph" w:styleId="IndexHeading">
    <w:name w:val="index heading"/>
    <w:basedOn w:val="Normal"/>
    <w:next w:val="Index1"/>
    <w:semiHidden/>
    <w:rsid w:val="00043DFA"/>
    <w:pPr>
      <w:spacing w:before="120" w:after="120"/>
    </w:pPr>
    <w:rPr>
      <w:rFonts w:ascii="Arial" w:hAnsi="Arial"/>
      <w:b/>
      <w:color w:val="918585"/>
      <w:sz w:val="24"/>
    </w:rPr>
  </w:style>
  <w:style w:type="paragraph" w:styleId="Header">
    <w:name w:val="header"/>
    <w:basedOn w:val="Normal"/>
    <w:link w:val="HeaderChar"/>
    <w:rsid w:val="00043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DFA"/>
    <w:rPr>
      <w:rFonts w:ascii="Times New Roman" w:eastAsia="Times New Roman" w:hAnsi="Times New Roman" w:cs="Times New Roman"/>
      <w:sz w:val="16"/>
      <w:szCs w:val="20"/>
      <w:lang w:val="en-GB" w:eastAsia="en-US"/>
    </w:rPr>
  </w:style>
  <w:style w:type="paragraph" w:customStyle="1" w:styleId="Chapter">
    <w:name w:val="Chapter"/>
    <w:basedOn w:val="Normal"/>
    <w:rsid w:val="00043DFA"/>
    <w:pPr>
      <w:spacing w:before="240"/>
    </w:pPr>
    <w:rPr>
      <w:rFonts w:ascii="Times New Roman" w:hAnsi="Times New Roman"/>
      <w:smallCaps/>
      <w:spacing w:val="80"/>
      <w:sz w:val="28"/>
    </w:rPr>
  </w:style>
  <w:style w:type="paragraph" w:customStyle="1" w:styleId="InChapter">
    <w:name w:val="InChapter"/>
    <w:basedOn w:val="Heading3"/>
    <w:rsid w:val="00043DFA"/>
    <w:pPr>
      <w:spacing w:after="240"/>
      <w:outlineLvl w:val="9"/>
    </w:pPr>
    <w:rPr>
      <w:noProof/>
    </w:rPr>
  </w:style>
  <w:style w:type="paragraph" w:styleId="Index2">
    <w:name w:val="index 2"/>
    <w:basedOn w:val="Normal"/>
    <w:next w:val="Normal"/>
    <w:semiHidden/>
    <w:rsid w:val="00043DFA"/>
    <w:pPr>
      <w:tabs>
        <w:tab w:val="right" w:pos="4176"/>
      </w:tabs>
      <w:ind w:left="568" w:hanging="284"/>
    </w:pPr>
    <w:rPr>
      <w:rFonts w:ascii="Garamond" w:hAnsi="Garamond"/>
    </w:rPr>
  </w:style>
  <w:style w:type="paragraph" w:customStyle="1" w:styleId="Byline">
    <w:name w:val="Byline"/>
    <w:rsid w:val="00043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DFA"/>
    <w:pPr>
      <w:tabs>
        <w:tab w:val="clear" w:pos="3600"/>
        <w:tab w:val="clear" w:pos="3958"/>
      </w:tabs>
      <w:jc w:val="right"/>
    </w:pPr>
  </w:style>
  <w:style w:type="character" w:styleId="Emphasis">
    <w:name w:val="Emphasis"/>
    <w:basedOn w:val="DefaultParagraphFont"/>
    <w:qFormat/>
    <w:rsid w:val="00043DFA"/>
    <w:rPr>
      <w:i/>
    </w:rPr>
  </w:style>
  <w:style w:type="paragraph" w:styleId="Caption">
    <w:name w:val="caption"/>
    <w:basedOn w:val="BodyText"/>
    <w:next w:val="Normal"/>
    <w:qFormat/>
    <w:rsid w:val="00043DFA"/>
    <w:pPr>
      <w:framePr w:w="2268" w:hSpace="181" w:vSpace="181" w:wrap="around" w:vAnchor="text" w:hAnchor="page" w:x="1135" w:y="285" w:anchorLock="1"/>
    </w:pPr>
    <w:rPr>
      <w:i/>
    </w:rPr>
  </w:style>
  <w:style w:type="paragraph" w:customStyle="1" w:styleId="MiniTOCTitle">
    <w:name w:val="MiniTOCTitle"/>
    <w:basedOn w:val="Heading4"/>
    <w:rsid w:val="00043DFA"/>
    <w:pPr>
      <w:spacing w:before="240"/>
      <w:outlineLvl w:val="9"/>
    </w:pPr>
    <w:rPr>
      <w:noProof/>
      <w:sz w:val="24"/>
    </w:rPr>
  </w:style>
  <w:style w:type="paragraph" w:customStyle="1" w:styleId="MiniTOCItem">
    <w:name w:val="MiniTOCItem"/>
    <w:basedOn w:val="ListBullet"/>
    <w:rsid w:val="00043DFA"/>
    <w:pPr>
      <w:numPr>
        <w:numId w:val="0"/>
      </w:numPr>
      <w:tabs>
        <w:tab w:val="right" w:leader="dot" w:pos="6521"/>
      </w:tabs>
      <w:spacing w:before="0" w:after="0"/>
    </w:pPr>
  </w:style>
  <w:style w:type="paragraph" w:customStyle="1" w:styleId="TOFTitle">
    <w:name w:val="TOFTitle"/>
    <w:basedOn w:val="TOCTitle"/>
    <w:rsid w:val="00043DFA"/>
  </w:style>
  <w:style w:type="paragraph" w:styleId="TableofFigures">
    <w:name w:val="table of figures"/>
    <w:basedOn w:val="Normal"/>
    <w:next w:val="Normal"/>
    <w:semiHidden/>
    <w:rsid w:val="00043DFA"/>
    <w:pPr>
      <w:tabs>
        <w:tab w:val="right" w:leader="dot" w:pos="9072"/>
      </w:tabs>
      <w:ind w:left="970" w:hanging="403"/>
    </w:pPr>
    <w:rPr>
      <w:rFonts w:ascii="Times New Roman" w:hAnsi="Times New Roman"/>
      <w:b/>
    </w:rPr>
  </w:style>
  <w:style w:type="paragraph" w:styleId="ListNumber">
    <w:name w:val="List Number"/>
    <w:basedOn w:val="List"/>
    <w:rsid w:val="00043DFA"/>
    <w:pPr>
      <w:numPr>
        <w:numId w:val="14"/>
      </w:numPr>
      <w:tabs>
        <w:tab w:val="clear" w:pos="340"/>
      </w:tabs>
    </w:pPr>
  </w:style>
  <w:style w:type="character" w:customStyle="1" w:styleId="WingdingSymbols">
    <w:name w:val="Wingding Symbols"/>
    <w:rsid w:val="00043DFA"/>
    <w:rPr>
      <w:rFonts w:ascii="Wingdings" w:hAnsi="Wingdings"/>
    </w:rPr>
  </w:style>
  <w:style w:type="character" w:customStyle="1" w:styleId="HotSpot">
    <w:name w:val="HotSpot"/>
    <w:rsid w:val="00043DFA"/>
    <w:rPr>
      <w:color w:val="0033CC"/>
      <w:u w:val="none"/>
    </w:rPr>
  </w:style>
  <w:style w:type="paragraph" w:customStyle="1" w:styleId="BodyTextRight">
    <w:name w:val="Body Text Right"/>
    <w:basedOn w:val="BodyText"/>
    <w:rsid w:val="00043DFA"/>
    <w:pPr>
      <w:spacing w:before="0" w:after="0"/>
      <w:jc w:val="right"/>
    </w:pPr>
  </w:style>
  <w:style w:type="paragraph" w:styleId="Index3">
    <w:name w:val="index 3"/>
    <w:basedOn w:val="ListNumber2"/>
    <w:next w:val="Normal"/>
    <w:semiHidden/>
    <w:rsid w:val="00043DFA"/>
    <w:pPr>
      <w:numPr>
        <w:numId w:val="0"/>
      </w:numPr>
      <w:tabs>
        <w:tab w:val="right" w:leader="dot" w:pos="4176"/>
      </w:tabs>
    </w:pPr>
  </w:style>
  <w:style w:type="paragraph" w:styleId="ListNumber2">
    <w:name w:val="List Number 2"/>
    <w:basedOn w:val="List2"/>
    <w:rsid w:val="00043DFA"/>
    <w:pPr>
      <w:numPr>
        <w:numId w:val="9"/>
      </w:numPr>
      <w:tabs>
        <w:tab w:val="clear" w:pos="1060"/>
      </w:tabs>
    </w:pPr>
  </w:style>
  <w:style w:type="paragraph" w:customStyle="1" w:styleId="MarginNote">
    <w:name w:val="Margin Note"/>
    <w:basedOn w:val="BodyText"/>
    <w:rsid w:val="00043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DFA"/>
    <w:rPr>
      <w:sz w:val="32"/>
    </w:rPr>
  </w:style>
  <w:style w:type="paragraph" w:customStyle="1" w:styleId="HeadingProcedure">
    <w:name w:val="Heading Procedure"/>
    <w:basedOn w:val="HeadingBase"/>
    <w:next w:val="Normal"/>
    <w:rsid w:val="00043DFA"/>
    <w:pPr>
      <w:tabs>
        <w:tab w:val="left" w:pos="0"/>
      </w:tabs>
      <w:spacing w:before="120" w:after="60"/>
    </w:pPr>
    <w:rPr>
      <w:i/>
      <w:color w:val="918585"/>
      <w:sz w:val="22"/>
    </w:rPr>
  </w:style>
  <w:style w:type="paragraph" w:customStyle="1" w:styleId="TableBodyText">
    <w:name w:val="Table Body Text"/>
    <w:basedOn w:val="BodyText"/>
    <w:rsid w:val="00043DFA"/>
    <w:pPr>
      <w:spacing w:before="60" w:after="60"/>
    </w:pPr>
  </w:style>
  <w:style w:type="paragraph" w:styleId="ListContinue">
    <w:name w:val="List Continue"/>
    <w:basedOn w:val="List"/>
    <w:rsid w:val="00043DFA"/>
    <w:pPr>
      <w:ind w:firstLine="0"/>
    </w:pPr>
  </w:style>
  <w:style w:type="paragraph" w:customStyle="1" w:styleId="ListNote">
    <w:name w:val="List Note"/>
    <w:basedOn w:val="List"/>
    <w:rsid w:val="00043DFA"/>
    <w:pPr>
      <w:pBdr>
        <w:top w:val="single" w:sz="6" w:space="2" w:color="918585"/>
        <w:bottom w:val="single" w:sz="6" w:space="2" w:color="918585"/>
      </w:pBdr>
      <w:tabs>
        <w:tab w:val="left" w:pos="1021"/>
      </w:tabs>
      <w:ind w:firstLine="0"/>
    </w:pPr>
  </w:style>
  <w:style w:type="paragraph" w:customStyle="1" w:styleId="Warning">
    <w:name w:val="Warning"/>
    <w:basedOn w:val="BodyText"/>
    <w:rsid w:val="00043DFA"/>
    <w:pPr>
      <w:shd w:val="clear" w:color="auto" w:fill="D9D9D9"/>
      <w:tabs>
        <w:tab w:val="left" w:pos="992"/>
      </w:tabs>
      <w:ind w:left="119" w:right="119"/>
    </w:pPr>
    <w:rPr>
      <w:sz w:val="20"/>
    </w:rPr>
  </w:style>
  <w:style w:type="paragraph" w:customStyle="1" w:styleId="MarginIcons">
    <w:name w:val="Margin Icons"/>
    <w:basedOn w:val="BodyText"/>
    <w:rsid w:val="00043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DFA"/>
    <w:rPr>
      <w:rFonts w:ascii="Courier New" w:hAnsi="Courier New"/>
    </w:rPr>
  </w:style>
  <w:style w:type="paragraph" w:customStyle="1" w:styleId="NoteBullet">
    <w:name w:val="Note Bullet"/>
    <w:basedOn w:val="Note"/>
    <w:rsid w:val="00043DFA"/>
    <w:pPr>
      <w:tabs>
        <w:tab w:val="clear" w:pos="680"/>
      </w:tabs>
      <w:spacing w:before="60" w:after="60"/>
    </w:pPr>
  </w:style>
  <w:style w:type="paragraph" w:customStyle="1" w:styleId="SubHeading2">
    <w:name w:val="SubHeading2"/>
    <w:basedOn w:val="HeadingBase"/>
    <w:rsid w:val="00043DFA"/>
    <w:pPr>
      <w:spacing w:before="240" w:after="60"/>
    </w:pPr>
    <w:rPr>
      <w:sz w:val="20"/>
    </w:rPr>
  </w:style>
  <w:style w:type="paragraph" w:customStyle="1" w:styleId="SubHeading1">
    <w:name w:val="SubHeading1"/>
    <w:basedOn w:val="HeadingBase"/>
    <w:rsid w:val="00043DFA"/>
    <w:pPr>
      <w:spacing w:before="240" w:after="60"/>
    </w:pPr>
    <w:rPr>
      <w:color w:val="918585"/>
      <w:sz w:val="22"/>
    </w:rPr>
  </w:style>
  <w:style w:type="paragraph" w:customStyle="1" w:styleId="SideHeading">
    <w:name w:val="Side Heading"/>
    <w:basedOn w:val="HeadingBase"/>
    <w:rsid w:val="00043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DFA"/>
    <w:pPr>
      <w:numPr>
        <w:numId w:val="10"/>
      </w:numPr>
    </w:pPr>
  </w:style>
  <w:style w:type="paragraph" w:styleId="PlainText">
    <w:name w:val="Plain Text"/>
    <w:basedOn w:val="Normal"/>
    <w:link w:val="PlainTextChar"/>
    <w:rsid w:val="00043DFA"/>
    <w:rPr>
      <w:sz w:val="20"/>
    </w:rPr>
  </w:style>
  <w:style w:type="character" w:customStyle="1" w:styleId="PlainTextChar">
    <w:name w:val="Plain Text Char"/>
    <w:basedOn w:val="DefaultParagraphFont"/>
    <w:link w:val="PlainText"/>
    <w:rsid w:val="00043DFA"/>
    <w:rPr>
      <w:rFonts w:ascii="Courier New" w:eastAsia="Times New Roman" w:hAnsi="Courier New" w:cs="Times New Roman"/>
      <w:sz w:val="20"/>
      <w:szCs w:val="20"/>
      <w:lang w:eastAsia="en-US"/>
    </w:rPr>
  </w:style>
  <w:style w:type="character" w:customStyle="1" w:styleId="MenuOption">
    <w:name w:val="Menu Option"/>
    <w:basedOn w:val="DefaultParagraphFont"/>
    <w:rsid w:val="00043DFA"/>
    <w:rPr>
      <w:b/>
      <w:smallCaps/>
    </w:rPr>
  </w:style>
  <w:style w:type="paragraph" w:customStyle="1" w:styleId="TableListNumber">
    <w:name w:val="Table List Number"/>
    <w:basedOn w:val="ListNumber"/>
    <w:rsid w:val="00043DFA"/>
    <w:pPr>
      <w:numPr>
        <w:numId w:val="0"/>
      </w:numPr>
    </w:pPr>
  </w:style>
  <w:style w:type="paragraph" w:styleId="TOC4">
    <w:name w:val="toc 4"/>
    <w:basedOn w:val="TOCBase"/>
    <w:next w:val="Normal"/>
    <w:semiHidden/>
    <w:rsid w:val="00043DFA"/>
    <w:pPr>
      <w:tabs>
        <w:tab w:val="right" w:leader="dot" w:pos="9071"/>
      </w:tabs>
      <w:ind w:left="1701"/>
    </w:pPr>
  </w:style>
  <w:style w:type="paragraph" w:customStyle="1" w:styleId="ListAlpha">
    <w:name w:val="List Alpha"/>
    <w:basedOn w:val="List"/>
    <w:rsid w:val="00043DFA"/>
    <w:pPr>
      <w:numPr>
        <w:numId w:val="8"/>
      </w:numPr>
    </w:pPr>
  </w:style>
  <w:style w:type="paragraph" w:customStyle="1" w:styleId="ListAlpha2">
    <w:name w:val="List Alpha 2"/>
    <w:basedOn w:val="List2"/>
    <w:rsid w:val="00043DFA"/>
    <w:pPr>
      <w:numPr>
        <w:numId w:val="7"/>
      </w:numPr>
    </w:pPr>
  </w:style>
  <w:style w:type="paragraph" w:styleId="List2">
    <w:name w:val="List 2"/>
    <w:basedOn w:val="BodyText"/>
    <w:rsid w:val="00043DFA"/>
    <w:pPr>
      <w:tabs>
        <w:tab w:val="left" w:pos="680"/>
      </w:tabs>
      <w:spacing w:before="60" w:after="60"/>
      <w:ind w:left="680" w:hanging="340"/>
    </w:pPr>
  </w:style>
  <w:style w:type="paragraph" w:styleId="List3">
    <w:name w:val="List 3"/>
    <w:basedOn w:val="BodyText"/>
    <w:rsid w:val="00043DFA"/>
    <w:pPr>
      <w:tabs>
        <w:tab w:val="left" w:pos="1021"/>
      </w:tabs>
      <w:spacing w:before="60" w:after="60"/>
      <w:ind w:left="1020" w:hanging="340"/>
    </w:pPr>
  </w:style>
  <w:style w:type="paragraph" w:styleId="List4">
    <w:name w:val="List 4"/>
    <w:basedOn w:val="BodyText"/>
    <w:rsid w:val="00043DFA"/>
    <w:pPr>
      <w:tabs>
        <w:tab w:val="left" w:pos="1361"/>
      </w:tabs>
      <w:spacing w:before="60" w:after="60"/>
      <w:ind w:left="1361" w:hanging="340"/>
    </w:pPr>
  </w:style>
  <w:style w:type="paragraph" w:styleId="List5">
    <w:name w:val="List 5"/>
    <w:basedOn w:val="BodyText"/>
    <w:rsid w:val="00043DFA"/>
    <w:pPr>
      <w:tabs>
        <w:tab w:val="left" w:pos="1701"/>
      </w:tabs>
      <w:spacing w:before="60" w:after="60"/>
      <w:ind w:left="1701" w:hanging="340"/>
    </w:pPr>
  </w:style>
  <w:style w:type="paragraph" w:styleId="ListBullet3">
    <w:name w:val="List Bullet 3"/>
    <w:basedOn w:val="List3"/>
    <w:rsid w:val="00043DFA"/>
    <w:pPr>
      <w:numPr>
        <w:numId w:val="13"/>
      </w:numPr>
      <w:tabs>
        <w:tab w:val="clear" w:pos="1021"/>
      </w:tabs>
      <w:ind w:left="1037" w:hanging="357"/>
    </w:pPr>
  </w:style>
  <w:style w:type="paragraph" w:styleId="ListBullet4">
    <w:name w:val="List Bullet 4"/>
    <w:basedOn w:val="List4"/>
    <w:rsid w:val="00043DFA"/>
    <w:pPr>
      <w:numPr>
        <w:numId w:val="2"/>
      </w:numPr>
      <w:tabs>
        <w:tab w:val="clear" w:pos="1361"/>
      </w:tabs>
    </w:pPr>
  </w:style>
  <w:style w:type="paragraph" w:styleId="ListBullet5">
    <w:name w:val="List Bullet 5"/>
    <w:basedOn w:val="List5"/>
    <w:rsid w:val="00043DFA"/>
    <w:pPr>
      <w:numPr>
        <w:numId w:val="3"/>
      </w:numPr>
    </w:pPr>
  </w:style>
  <w:style w:type="paragraph" w:styleId="ListContinue2">
    <w:name w:val="List Continue 2"/>
    <w:basedOn w:val="List2"/>
    <w:rsid w:val="00043DFA"/>
    <w:pPr>
      <w:ind w:firstLine="0"/>
    </w:pPr>
  </w:style>
  <w:style w:type="paragraph" w:styleId="ListContinue3">
    <w:name w:val="List Continue 3"/>
    <w:basedOn w:val="List3"/>
    <w:rsid w:val="00043DFA"/>
    <w:pPr>
      <w:ind w:left="1021" w:firstLine="0"/>
    </w:pPr>
  </w:style>
  <w:style w:type="paragraph" w:styleId="ListContinue4">
    <w:name w:val="List Continue 4"/>
    <w:basedOn w:val="List4"/>
    <w:rsid w:val="00043DFA"/>
    <w:pPr>
      <w:ind w:firstLine="0"/>
    </w:pPr>
  </w:style>
  <w:style w:type="paragraph" w:styleId="ListContinue5">
    <w:name w:val="List Continue 5"/>
    <w:basedOn w:val="List5"/>
    <w:rsid w:val="00043DFA"/>
    <w:pPr>
      <w:ind w:firstLine="0"/>
    </w:pPr>
  </w:style>
  <w:style w:type="paragraph" w:styleId="ListNumber3">
    <w:name w:val="List Number 3"/>
    <w:basedOn w:val="List3"/>
    <w:rsid w:val="00043DFA"/>
    <w:pPr>
      <w:numPr>
        <w:numId w:val="4"/>
      </w:numPr>
    </w:pPr>
  </w:style>
  <w:style w:type="paragraph" w:styleId="ListNumber4">
    <w:name w:val="List Number 4"/>
    <w:basedOn w:val="List4"/>
    <w:rsid w:val="00043DFA"/>
    <w:pPr>
      <w:numPr>
        <w:numId w:val="5"/>
      </w:numPr>
    </w:pPr>
  </w:style>
  <w:style w:type="paragraph" w:styleId="ListNumber5">
    <w:name w:val="List Number 5"/>
    <w:basedOn w:val="List5"/>
    <w:rsid w:val="00043DFA"/>
    <w:pPr>
      <w:numPr>
        <w:numId w:val="6"/>
      </w:numPr>
    </w:pPr>
  </w:style>
  <w:style w:type="paragraph" w:styleId="BlockText">
    <w:name w:val="Block Text"/>
    <w:basedOn w:val="Normal"/>
    <w:rsid w:val="00043DFA"/>
    <w:pPr>
      <w:spacing w:after="120"/>
      <w:ind w:left="1440" w:right="1440"/>
    </w:pPr>
  </w:style>
  <w:style w:type="character" w:customStyle="1" w:styleId="Subscript">
    <w:name w:val="Subscript"/>
    <w:basedOn w:val="DefaultParagraphFont"/>
    <w:rsid w:val="00043DFA"/>
    <w:rPr>
      <w:sz w:val="16"/>
      <w:vertAlign w:val="subscript"/>
    </w:rPr>
  </w:style>
  <w:style w:type="character" w:customStyle="1" w:styleId="Superscript">
    <w:name w:val="Superscript"/>
    <w:basedOn w:val="DefaultParagraphFont"/>
    <w:rsid w:val="00043DFA"/>
    <w:rPr>
      <w:sz w:val="16"/>
      <w:vertAlign w:val="superscript"/>
    </w:rPr>
  </w:style>
  <w:style w:type="character" w:customStyle="1" w:styleId="Symbols">
    <w:name w:val="Symbols"/>
    <w:basedOn w:val="DefaultParagraphFont"/>
    <w:rsid w:val="00043DFA"/>
    <w:rPr>
      <w:rFonts w:ascii="Symbol" w:hAnsi="Symbol"/>
    </w:rPr>
  </w:style>
  <w:style w:type="character" w:customStyle="1" w:styleId="MenuOptions">
    <w:name w:val="Menu Options"/>
    <w:basedOn w:val="DefaultParagraphFont"/>
    <w:rsid w:val="00043DFA"/>
    <w:rPr>
      <w:rFonts w:ascii="Arial Narrow" w:hAnsi="Arial Narrow"/>
      <w:smallCaps/>
    </w:rPr>
  </w:style>
  <w:style w:type="character" w:customStyle="1" w:styleId="Buttons">
    <w:name w:val="Buttons"/>
    <w:basedOn w:val="DefaultParagraphFont"/>
    <w:rsid w:val="00043DFA"/>
    <w:rPr>
      <w:b/>
    </w:rPr>
  </w:style>
  <w:style w:type="character" w:customStyle="1" w:styleId="Underlined">
    <w:name w:val="Underlined"/>
    <w:basedOn w:val="DefaultParagraphFont"/>
    <w:rsid w:val="00043DFA"/>
    <w:rPr>
      <w:u w:val="single"/>
    </w:rPr>
  </w:style>
  <w:style w:type="paragraph" w:customStyle="1" w:styleId="TableBodyTextRight">
    <w:name w:val="Table Body Text Right"/>
    <w:basedOn w:val="TableBodyText"/>
    <w:rsid w:val="00043DFA"/>
    <w:pPr>
      <w:widowControl w:val="0"/>
      <w:autoSpaceDE w:val="0"/>
      <w:autoSpaceDN w:val="0"/>
      <w:adjustRightInd w:val="0"/>
      <w:jc w:val="right"/>
    </w:pPr>
    <w:rPr>
      <w:rFonts w:cs="Arial"/>
      <w:szCs w:val="18"/>
    </w:rPr>
  </w:style>
  <w:style w:type="paragraph" w:customStyle="1" w:styleId="CopyrightText">
    <w:name w:val="Copyright Text"/>
    <w:basedOn w:val="BodyText"/>
    <w:rsid w:val="00043DFA"/>
    <w:rPr>
      <w:sz w:val="18"/>
    </w:rPr>
  </w:style>
  <w:style w:type="paragraph" w:customStyle="1" w:styleId="BodySmallRight">
    <w:name w:val="Body Small Right"/>
    <w:basedOn w:val="BodyTextRight"/>
    <w:rsid w:val="00043DFA"/>
    <w:rPr>
      <w:sz w:val="18"/>
      <w:szCs w:val="18"/>
    </w:rPr>
  </w:style>
  <w:style w:type="paragraph" w:customStyle="1" w:styleId="MarginEdition">
    <w:name w:val="Margin Edition"/>
    <w:basedOn w:val="MarginNote"/>
    <w:rsid w:val="00043DFA"/>
    <w:pPr>
      <w:spacing w:before="0" w:after="0"/>
    </w:pPr>
    <w:rPr>
      <w:rFonts w:ascii="Times New Roman" w:hAnsi="Times New Roman"/>
      <w:color w:val="999999"/>
    </w:rPr>
  </w:style>
  <w:style w:type="paragraph" w:customStyle="1" w:styleId="Spacer">
    <w:name w:val="Spacer"/>
    <w:basedOn w:val="Normal"/>
    <w:rsid w:val="00043DFA"/>
    <w:rPr>
      <w:sz w:val="2"/>
      <w:szCs w:val="2"/>
    </w:rPr>
  </w:style>
  <w:style w:type="character" w:customStyle="1" w:styleId="Small">
    <w:name w:val="Small"/>
    <w:basedOn w:val="DefaultParagraphFont"/>
    <w:rsid w:val="00043DFA"/>
    <w:rPr>
      <w:sz w:val="16"/>
    </w:rPr>
  </w:style>
  <w:style w:type="paragraph" w:customStyle="1" w:styleId="WideTable">
    <w:name w:val="Wide Table"/>
    <w:basedOn w:val="Normal"/>
    <w:rsid w:val="00043DFA"/>
    <w:pPr>
      <w:ind w:left="-1418"/>
    </w:pPr>
    <w:rPr>
      <w:sz w:val="2"/>
      <w:szCs w:val="2"/>
    </w:rPr>
  </w:style>
  <w:style w:type="character" w:styleId="PageNumber">
    <w:name w:val="page number"/>
    <w:basedOn w:val="DefaultParagraphFont"/>
    <w:rsid w:val="00043DFA"/>
  </w:style>
  <w:style w:type="paragraph" w:styleId="Quote">
    <w:name w:val="Quote"/>
    <w:basedOn w:val="Heading1"/>
    <w:link w:val="QuoteChar"/>
    <w:qFormat/>
    <w:rsid w:val="00043DFA"/>
    <w:rPr>
      <w:b w:val="0"/>
      <w:sz w:val="72"/>
      <w:szCs w:val="72"/>
      <w:lang w:val="en-NZ"/>
    </w:rPr>
  </w:style>
  <w:style w:type="character" w:customStyle="1" w:styleId="QuoteChar">
    <w:name w:val="Quote Char"/>
    <w:basedOn w:val="DefaultParagraphFont"/>
    <w:link w:val="Quote"/>
    <w:rsid w:val="00043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DFA"/>
    <w:pPr>
      <w:pageBreakBefore/>
    </w:pPr>
  </w:style>
  <w:style w:type="paragraph" w:customStyle="1" w:styleId="Border">
    <w:name w:val="Border"/>
    <w:basedOn w:val="Normal"/>
    <w:qFormat/>
    <w:rsid w:val="00043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DFA"/>
    <w:rPr>
      <w:b/>
      <w:bCs/>
      <w:i/>
      <w:iCs/>
      <w:color w:val="auto"/>
    </w:rPr>
  </w:style>
  <w:style w:type="paragraph" w:styleId="IntenseQuote">
    <w:name w:val="Intense Quote"/>
    <w:basedOn w:val="Normal"/>
    <w:next w:val="Normal"/>
    <w:link w:val="IntenseQuoteChar"/>
    <w:uiPriority w:val="30"/>
    <w:qFormat/>
    <w:rsid w:val="00043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DFA"/>
    <w:rPr>
      <w:smallCaps/>
      <w:color w:val="auto"/>
      <w:u w:val="single"/>
    </w:rPr>
  </w:style>
  <w:style w:type="character" w:styleId="IntenseReference">
    <w:name w:val="Intense Reference"/>
    <w:basedOn w:val="DefaultParagraphFont"/>
    <w:uiPriority w:val="32"/>
    <w:qFormat/>
    <w:rsid w:val="00043DFA"/>
    <w:rPr>
      <w:b/>
      <w:bCs/>
      <w:smallCaps/>
      <w:color w:val="auto"/>
      <w:spacing w:val="5"/>
      <w:u w:val="single"/>
    </w:rPr>
  </w:style>
  <w:style w:type="paragraph" w:customStyle="1" w:styleId="2ColumnHeading">
    <w:name w:val="2Column Heading"/>
    <w:basedOn w:val="BodyText"/>
    <w:qFormat/>
    <w:rsid w:val="00043DFA"/>
    <w:pPr>
      <w:spacing w:after="60"/>
      <w:ind w:left="-2268"/>
    </w:pPr>
    <w:rPr>
      <w:b/>
    </w:rPr>
  </w:style>
  <w:style w:type="paragraph" w:customStyle="1" w:styleId="Heading1TOC">
    <w:name w:val="Heading1 TOC"/>
    <w:basedOn w:val="Normal"/>
    <w:qFormat/>
    <w:rsid w:val="00043DFA"/>
    <w:pPr>
      <w:spacing w:before="240" w:after="120"/>
    </w:pPr>
    <w:rPr>
      <w:rFonts w:ascii="Times New Roman" w:hAnsi="Times New Roman"/>
      <w:b/>
      <w:sz w:val="32"/>
    </w:rPr>
  </w:style>
  <w:style w:type="paragraph" w:customStyle="1" w:styleId="Heading2TOC">
    <w:name w:val="Heading2 TOC"/>
    <w:basedOn w:val="Normal"/>
    <w:qFormat/>
    <w:rsid w:val="00043DFA"/>
    <w:pPr>
      <w:spacing w:before="240" w:after="60"/>
    </w:pPr>
    <w:rPr>
      <w:rFonts w:ascii="Times New Roman" w:hAnsi="Times New Roman"/>
      <w:b/>
      <w:sz w:val="28"/>
    </w:rPr>
  </w:style>
  <w:style w:type="character" w:customStyle="1" w:styleId="Underline">
    <w:name w:val="Underline"/>
    <w:basedOn w:val="DefaultParagraphFont"/>
    <w:qFormat/>
    <w:rsid w:val="00043DFA"/>
    <w:rPr>
      <w:u w:val="single"/>
    </w:rPr>
  </w:style>
  <w:style w:type="character" w:customStyle="1" w:styleId="BoldandItalics">
    <w:name w:val="Bold and Italics"/>
    <w:qFormat/>
    <w:rsid w:val="00043DFA"/>
    <w:rPr>
      <w:b/>
      <w:i/>
      <w:u w:val="none"/>
    </w:rPr>
  </w:style>
  <w:style w:type="paragraph" w:styleId="BalloonText">
    <w:name w:val="Balloon Text"/>
    <w:basedOn w:val="Normal"/>
    <w:link w:val="BalloonTextChar"/>
    <w:rsid w:val="00043DFA"/>
    <w:rPr>
      <w:rFonts w:ascii="Tahoma" w:hAnsi="Tahoma" w:cs="Tahoma"/>
      <w:sz w:val="16"/>
      <w:szCs w:val="16"/>
    </w:rPr>
  </w:style>
  <w:style w:type="character" w:customStyle="1" w:styleId="BalloonTextChar">
    <w:name w:val="Balloon Text Char"/>
    <w:basedOn w:val="DefaultParagraphFont"/>
    <w:link w:val="BalloonText"/>
    <w:rsid w:val="00043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DFA"/>
    <w:rPr>
      <w:b/>
      <w:color w:val="660033"/>
      <w:spacing w:val="0"/>
    </w:rPr>
  </w:style>
  <w:style w:type="paragraph" w:customStyle="1" w:styleId="Nameditemlist">
    <w:name w:val="Named item list"/>
    <w:basedOn w:val="BodyText"/>
    <w:qFormat/>
    <w:rsid w:val="00043DFA"/>
    <w:pPr>
      <w:tabs>
        <w:tab w:val="left" w:pos="2835"/>
      </w:tabs>
      <w:ind w:left="2835" w:hanging="2835"/>
    </w:pPr>
  </w:style>
  <w:style w:type="paragraph" w:customStyle="1" w:styleId="BodyTextnopadding">
    <w:name w:val="Body Text no padding"/>
    <w:basedOn w:val="BodyText"/>
    <w:qFormat/>
    <w:rsid w:val="00043DFA"/>
    <w:pPr>
      <w:spacing w:before="0" w:after="0"/>
    </w:pPr>
  </w:style>
  <w:style w:type="paragraph" w:customStyle="1" w:styleId="BodyTextBold">
    <w:name w:val="Body Text Bold"/>
    <w:basedOn w:val="BodyText"/>
    <w:qFormat/>
    <w:rsid w:val="00043DFA"/>
    <w:rPr>
      <w:b/>
    </w:rPr>
  </w:style>
  <w:style w:type="character" w:styleId="Hyperlink">
    <w:name w:val="Hyperlink"/>
    <w:basedOn w:val="DefaultParagraphFont"/>
    <w:uiPriority w:val="99"/>
    <w:unhideWhenUsed/>
    <w:rsid w:val="006D0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5058</Characters>
  <Application>Microsoft Office Word</Application>
  <DocSecurity>0</DocSecurity>
  <Lines>163</Lines>
  <Paragraphs>115</Paragraphs>
  <ScaleCrop>false</ScaleCrop>
  <Company>Author-it Software Corporation Ltd.</Company>
  <LinksUpToDate>false</LinksUpToDate>
  <CharactersWithSpaces>5797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AMPA2177 Handle working dogs in stock yards</dc:title>
  <dc:subject>Approved</dc:subject>
  <dc:creator>Skills Insight</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