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9D7" w:rsidP="002B3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AMPA2160 Operate meat meal mill</w:t>
      </w:r>
      <w:r>
        <w:fldChar w:fldCharType="end"/>
      </w:r>
    </w:p>
    <w:p w:rsidR="002B39D7" w:rsidP="002B39D7">
      <w:pPr>
        <w:pStyle w:val="Version"/>
        <w:sectPr w:rsidSect="002E12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259" w:rsidP="002E1259">
      <w:pPr>
        <w:pStyle w:val="SuperHeading"/>
      </w:pPr>
      <w:r w:rsidRPr="002E1259">
        <w:t>Assessment Requirements for AMPA2160 Operate meat meal mill</w:t>
      </w:r>
    </w:p>
    <w:p w:rsidR="00000000" w:rsidRPr="002E1259" w:rsidP="002E1259">
      <w:pPr>
        <w:pStyle w:val="Heading1"/>
      </w:pPr>
      <w:bookmarkStart w:id="1" w:name="O_900991"/>
      <w:bookmarkEnd w:id="1"/>
      <w:r w:rsidRPr="002E12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E1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59">
            <w:pPr>
              <w:pStyle w:val="TableHeading"/>
              <w:rPr>
                <w:lang w:val="en-NZ"/>
              </w:rPr>
            </w:pPr>
            <w:r w:rsidRPr="002E125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59">
            <w:pPr>
              <w:pStyle w:val="TableHeading"/>
              <w:rPr>
                <w:lang w:val="en-NZ"/>
              </w:rPr>
            </w:pPr>
            <w:r w:rsidRPr="002E125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59">
            <w:pPr>
              <w:pStyle w:val="TableHeading"/>
              <w:rPr>
                <w:lang w:val="en-NZ"/>
              </w:rPr>
            </w:pPr>
            <w:r w:rsidRPr="002E1259">
              <w:t>Comment</w:t>
            </w:r>
          </w:p>
        </w:tc>
      </w:tr>
      <w:tr w:rsidTr="002E1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59">
            <w:pPr>
              <w:pStyle w:val="BodyText"/>
              <w:rPr>
                <w:lang w:val="en-NZ"/>
              </w:rPr>
            </w:pPr>
            <w:r w:rsidRPr="002E125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59">
            <w:pPr>
              <w:pStyle w:val="BodyText"/>
              <w:rPr>
                <w:lang w:val="en-NZ"/>
              </w:rPr>
            </w:pPr>
            <w:r w:rsidRPr="002E125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259" w:rsidP="002E1259">
            <w:pPr>
              <w:pStyle w:val="BodyText"/>
            </w:pPr>
            <w:r w:rsidRPr="002E1259">
              <w:t>Initial release</w:t>
            </w:r>
          </w:p>
        </w:tc>
      </w:tr>
    </w:tbl>
    <w:p w:rsidR="00000000" w:rsidRPr="002E1259" w:rsidP="002E1259">
      <w:pPr>
        <w:pStyle w:val="BodyText"/>
      </w:pPr>
    </w:p>
    <w:p w:rsidR="00000000" w:rsidRPr="002E1259" w:rsidP="002E1259">
      <w:pPr>
        <w:pStyle w:val="AllowPageBreak"/>
      </w:pPr>
    </w:p>
    <w:p w:rsidR="00000000" w:rsidRPr="002E1259" w:rsidP="002E1259">
      <w:pPr>
        <w:pStyle w:val="Heading1"/>
      </w:pPr>
      <w:bookmarkStart w:id="2" w:name="O_900992"/>
      <w:bookmarkEnd w:id="2"/>
      <w:r w:rsidRPr="002E1259">
        <w:t>Performance Evidence</w:t>
      </w:r>
    </w:p>
    <w:p w:rsidR="00000000" w:rsidRPr="002E1259" w:rsidP="002B39D7">
      <w:pPr>
        <w:pStyle w:val="BodyText"/>
      </w:pPr>
      <w:r w:rsidRPr="002E1259">
        <w:t>The candidate must operate a meat mill plant including loading, drying and monitoring the quality of the finished meal.</w:t>
      </w:r>
    </w:p>
    <w:p w:rsidR="00000000" w:rsidRPr="002E1259" w:rsidP="002B39D7">
      <w:pPr>
        <w:pStyle w:val="BodyText"/>
      </w:pPr>
      <w:r w:rsidRPr="002E1259">
        <w:t xml:space="preserve">The candidate must: </w:t>
      </w:r>
    </w:p>
    <w:p w:rsidR="00000000" w:rsidRPr="002E1259" w:rsidP="002E1259">
      <w:pPr>
        <w:pStyle w:val="ListBullet"/>
      </w:pPr>
      <w:r w:rsidRPr="002E1259">
        <w:t>operate meat meal mill to workplace health and safety requirements</w:t>
      </w:r>
    </w:p>
    <w:p w:rsidR="00000000" w:rsidRPr="002E1259" w:rsidP="002E1259">
      <w:pPr>
        <w:pStyle w:val="ListBullet"/>
      </w:pPr>
      <w:r w:rsidRPr="002E1259">
        <w:t>monitor the operation of the meat meal mill to workplace requirements</w:t>
      </w:r>
    </w:p>
    <w:p w:rsidR="00000000" w:rsidRPr="002E1259" w:rsidP="002E1259">
      <w:pPr>
        <w:pStyle w:val="ListBullet"/>
      </w:pPr>
      <w:r w:rsidRPr="002E1259">
        <w:t>monitor the quality of meat meal</w:t>
      </w:r>
    </w:p>
    <w:p w:rsidR="00000000" w:rsidRPr="002E1259" w:rsidP="002E1259">
      <w:pPr>
        <w:pStyle w:val="ListBullet"/>
      </w:pPr>
      <w:r w:rsidRPr="002E1259">
        <w:t>produce meat meal to workplace requirements and customer specifi</w:t>
      </w:r>
      <w:r w:rsidRPr="002E1259">
        <w:t>cations</w:t>
      </w:r>
    </w:p>
    <w:p w:rsidR="00000000" w:rsidRPr="002E1259" w:rsidP="002E1259">
      <w:pPr>
        <w:pStyle w:val="ListBullet"/>
      </w:pPr>
      <w:r w:rsidRPr="002E1259">
        <w:t>report equipment faults in accordance with workplace requirements</w:t>
      </w:r>
    </w:p>
    <w:p w:rsidR="00000000" w:rsidRPr="002E1259" w:rsidP="002E1259">
      <w:pPr>
        <w:pStyle w:val="ListBullet"/>
      </w:pPr>
      <w:r w:rsidRPr="002E1259">
        <w:t>carry out routine maintenance on meat meal mill as specified in workplace requirements</w:t>
      </w:r>
    </w:p>
    <w:p w:rsidR="00000000" w:rsidRPr="002E1259" w:rsidP="002E1259">
      <w:pPr>
        <w:pStyle w:val="ListBullet"/>
      </w:pPr>
      <w:r w:rsidRPr="002E1259">
        <w:t>apply relevant regulatory requirements</w:t>
      </w:r>
    </w:p>
    <w:p w:rsidR="00000000" w:rsidRPr="002E1259" w:rsidP="002E1259">
      <w:pPr>
        <w:pStyle w:val="ListBullet"/>
      </w:pPr>
      <w:r w:rsidRPr="002E1259">
        <w:t>use communication skills relevant to work instructions a</w:t>
      </w:r>
      <w:r w:rsidRPr="002E1259">
        <w:t>nd Standard Operating Procedures (SOPs)</w:t>
      </w:r>
    </w:p>
    <w:p w:rsidR="00000000" w:rsidRPr="002E1259" w:rsidP="002E1259">
      <w:pPr>
        <w:pStyle w:val="AllowPageBreak"/>
      </w:pPr>
    </w:p>
    <w:p w:rsidR="00000000" w:rsidRPr="002E1259" w:rsidP="002E1259">
      <w:pPr>
        <w:pStyle w:val="Heading1"/>
      </w:pPr>
      <w:bookmarkStart w:id="3" w:name="O_900993"/>
      <w:bookmarkEnd w:id="3"/>
      <w:r w:rsidRPr="002E1259">
        <w:t>Knowledge Evidence</w:t>
      </w:r>
    </w:p>
    <w:p w:rsidR="00000000" w:rsidRPr="002E1259" w:rsidP="002B39D7">
      <w:pPr>
        <w:pStyle w:val="BodyText"/>
      </w:pPr>
      <w:r w:rsidRPr="002E1259">
        <w:t xml:space="preserve">The candidate must demonstrate a basic factual, technical and procedural knowledge of: </w:t>
      </w:r>
    </w:p>
    <w:p w:rsidR="00000000" w:rsidRPr="002E1259" w:rsidP="002E1259">
      <w:pPr>
        <w:pStyle w:val="ListBullet"/>
      </w:pPr>
      <w:r w:rsidRPr="002E1259">
        <w:t>defects in meat meal</w:t>
      </w:r>
    </w:p>
    <w:p w:rsidR="00000000" w:rsidRPr="002E1259" w:rsidP="002E1259">
      <w:pPr>
        <w:pStyle w:val="ListBullet"/>
      </w:pPr>
      <w:r w:rsidRPr="002E1259">
        <w:t>meat meal processing</w:t>
      </w:r>
    </w:p>
    <w:p w:rsidR="00000000" w:rsidRPr="002E1259" w:rsidP="002E1259">
      <w:pPr>
        <w:pStyle w:val="ListBullet"/>
      </w:pPr>
      <w:r w:rsidRPr="002E1259">
        <w:t xml:space="preserve">workplace health and safety hazards of operation </w:t>
      </w:r>
      <w:r w:rsidRPr="002E1259">
        <w:t>of the meat meal mill</w:t>
      </w:r>
    </w:p>
    <w:p w:rsidR="00000000" w:rsidRPr="002E1259" w:rsidP="002E1259">
      <w:pPr>
        <w:pStyle w:val="ListBullet"/>
      </w:pPr>
      <w:r w:rsidRPr="002E1259">
        <w:t>relevant regulatory requirements</w:t>
      </w:r>
    </w:p>
    <w:p w:rsidR="00000000" w:rsidRPr="002E1259" w:rsidP="002E1259">
      <w:pPr>
        <w:pStyle w:val="ListBullet"/>
      </w:pPr>
      <w:r w:rsidRPr="002E1259">
        <w:t>workplace requirements and customer specifications for meat meal</w:t>
      </w:r>
    </w:p>
    <w:p w:rsidR="00000000" w:rsidRPr="002E1259" w:rsidP="002E1259">
      <w:pPr>
        <w:pStyle w:val="AllowPageBreak"/>
      </w:pPr>
    </w:p>
    <w:p w:rsidR="00000000" w:rsidRPr="002E1259" w:rsidP="002E1259">
      <w:pPr>
        <w:pStyle w:val="Heading1"/>
      </w:pPr>
      <w:bookmarkStart w:id="4" w:name="O_900994"/>
      <w:bookmarkEnd w:id="4"/>
      <w:r w:rsidRPr="002E1259">
        <w:t>Assessment Conditions</w:t>
      </w:r>
    </w:p>
    <w:p w:rsidR="00000000" w:rsidRPr="002E1259" w:rsidP="002B39D7">
      <w:pPr>
        <w:pStyle w:val="BodyText"/>
      </w:pPr>
      <w:r w:rsidRPr="002E1259">
        <w:t>Assessment must be conducted in an operating rendering plant.</w:t>
      </w:r>
    </w:p>
    <w:p w:rsidR="00000000" w:rsidRPr="002E1259" w:rsidP="002B39D7">
      <w:pPr>
        <w:pStyle w:val="BodyText"/>
      </w:pPr>
      <w:r w:rsidRPr="002E1259">
        <w:t>Competency has to be demonstrated by operating a meat meal mill at normal production rates.</w:t>
      </w:r>
    </w:p>
    <w:p w:rsidR="00000000" w:rsidRPr="002E1259" w:rsidP="002B39D7">
      <w:pPr>
        <w:pStyle w:val="BodyText"/>
      </w:pPr>
      <w:r w:rsidRPr="002E1259">
        <w:t xml:space="preserve">As a minimum, the following three forms of assessment must be used: </w:t>
      </w:r>
    </w:p>
    <w:p w:rsidR="00000000" w:rsidRPr="002E1259" w:rsidP="002E1259">
      <w:pPr>
        <w:pStyle w:val="ListBullet"/>
      </w:pPr>
      <w:r w:rsidRPr="002E1259">
        <w:t>quiz of underpinning knowledge</w:t>
      </w:r>
    </w:p>
    <w:p w:rsidR="00000000" w:rsidRPr="002E1259" w:rsidP="002E1259">
      <w:pPr>
        <w:pStyle w:val="ListBullet"/>
      </w:pPr>
      <w:r w:rsidRPr="002E1259">
        <w:t xml:space="preserve">workplace demonstration </w:t>
      </w:r>
    </w:p>
    <w:p w:rsidR="00000000" w:rsidRPr="002E1259" w:rsidP="002E1259">
      <w:pPr>
        <w:pStyle w:val="ListBullet"/>
      </w:pPr>
      <w:r w:rsidRPr="002E1259">
        <w:t>workplace referee or third-party repo</w:t>
      </w:r>
      <w:r w:rsidRPr="002E1259">
        <w:t>rt of performance over time</w:t>
      </w:r>
    </w:p>
    <w:p w:rsidR="00000000" w:rsidRPr="002E1259" w:rsidP="002E1259">
      <w:pPr>
        <w:pStyle w:val="BodyText"/>
      </w:pPr>
    </w:p>
    <w:p w:rsidR="00000000" w:rsidRPr="002E1259" w:rsidP="002B39D7">
      <w:pPr>
        <w:pStyle w:val="BodyText"/>
      </w:pPr>
      <w:r w:rsidRPr="002E1259">
        <w:t>Assessors must satisfy the current standards for RTOs.</w:t>
      </w:r>
    </w:p>
    <w:p w:rsidR="00000000" w:rsidRPr="002E1259" w:rsidP="002E1259">
      <w:pPr>
        <w:pStyle w:val="Heading1"/>
      </w:pPr>
      <w:bookmarkStart w:id="5" w:name="O_900997"/>
      <w:bookmarkEnd w:id="5"/>
      <w:r w:rsidRPr="002E1259">
        <w:t>Links</w:t>
      </w:r>
    </w:p>
    <w:p w:rsidR="00000000" w:rsidRPr="002E1259" w:rsidP="002B39D7">
      <w:pPr>
        <w:pStyle w:val="BodyText"/>
      </w:pPr>
      <w:r w:rsidRPr="002E12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430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E1259" w:rsidP="002E1259"/>
    <w:sectPr w:rsidSect="002E12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59" w:rsidRPr="002B39D7" w:rsidP="002B3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D7" w:rsidP="002E1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39D7" w:rsidP="002E1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39D7" w:rsidP="002E12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259" w:rsidRPr="002B39D7" w:rsidP="002B3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D7" w:rsidRPr="002D2AF8" w:rsidP="002E1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AMPA2160 Operate meat meal mill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B39D7" w:rsidP="002E12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68D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9E7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2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2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2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2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2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2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2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2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2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2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2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259"/>
  </w:style>
  <w:style w:type="character" w:customStyle="1" w:styleId="Heading1Char">
    <w:name w:val="Heading 1 Char"/>
    <w:basedOn w:val="DefaultParagraphFont"/>
    <w:link w:val="Heading1"/>
    <w:rsid w:val="002E12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2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2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25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E12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12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12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2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2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2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2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2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2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2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2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2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2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2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2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2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2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2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2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259"/>
    <w:rPr>
      <w:b/>
      <w:spacing w:val="0"/>
    </w:rPr>
  </w:style>
  <w:style w:type="paragraph" w:customStyle="1" w:styleId="SuperTitle">
    <w:name w:val="SuperTitle"/>
    <w:basedOn w:val="Title"/>
    <w:rsid w:val="002E12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2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2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12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12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2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2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2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2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2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2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2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2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259"/>
    <w:rPr>
      <w:i/>
    </w:rPr>
  </w:style>
  <w:style w:type="paragraph" w:styleId="Caption">
    <w:name w:val="caption"/>
    <w:basedOn w:val="BodyText"/>
    <w:next w:val="Normal"/>
    <w:qFormat/>
    <w:rsid w:val="002E12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2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2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259"/>
  </w:style>
  <w:style w:type="paragraph" w:styleId="TableofFigures">
    <w:name w:val="table of figures"/>
    <w:basedOn w:val="Normal"/>
    <w:next w:val="Normal"/>
    <w:semiHidden/>
    <w:rsid w:val="002E12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2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1259"/>
    <w:rPr>
      <w:rFonts w:ascii="Wingdings" w:hAnsi="Wingdings"/>
    </w:rPr>
  </w:style>
  <w:style w:type="character" w:customStyle="1" w:styleId="HotSpot">
    <w:name w:val="HotSpot"/>
    <w:rsid w:val="002E1259"/>
    <w:rPr>
      <w:color w:val="0033CC"/>
      <w:u w:val="none"/>
    </w:rPr>
  </w:style>
  <w:style w:type="paragraph" w:customStyle="1" w:styleId="BodyTextRight">
    <w:name w:val="Body Text Right"/>
    <w:basedOn w:val="BodyText"/>
    <w:rsid w:val="002E12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2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2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2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2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2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259"/>
    <w:rPr>
      <w:sz w:val="32"/>
    </w:rPr>
  </w:style>
  <w:style w:type="paragraph" w:customStyle="1" w:styleId="HeadingProcedure">
    <w:name w:val="Heading Procedure"/>
    <w:basedOn w:val="HeadingBase"/>
    <w:next w:val="Normal"/>
    <w:rsid w:val="002E12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259"/>
    <w:pPr>
      <w:spacing w:before="60" w:after="60"/>
    </w:pPr>
  </w:style>
  <w:style w:type="paragraph" w:styleId="ListContinue">
    <w:name w:val="List Continue"/>
    <w:basedOn w:val="List"/>
    <w:rsid w:val="002E1259"/>
    <w:pPr>
      <w:ind w:firstLine="0"/>
    </w:pPr>
  </w:style>
  <w:style w:type="paragraph" w:customStyle="1" w:styleId="ListNote">
    <w:name w:val="List Note"/>
    <w:basedOn w:val="List"/>
    <w:rsid w:val="002E12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2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2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259"/>
    <w:rPr>
      <w:rFonts w:ascii="Courier New" w:hAnsi="Courier New"/>
    </w:rPr>
  </w:style>
  <w:style w:type="paragraph" w:customStyle="1" w:styleId="NoteBullet">
    <w:name w:val="Note Bullet"/>
    <w:basedOn w:val="Note"/>
    <w:rsid w:val="002E12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2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2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2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2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12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2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259"/>
    <w:rPr>
      <w:b/>
      <w:smallCaps/>
    </w:rPr>
  </w:style>
  <w:style w:type="paragraph" w:customStyle="1" w:styleId="TableListNumber">
    <w:name w:val="Table List Number"/>
    <w:basedOn w:val="ListNumber"/>
    <w:rsid w:val="002E12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2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259"/>
    <w:pPr>
      <w:numPr>
        <w:numId w:val="8"/>
      </w:numPr>
    </w:pPr>
  </w:style>
  <w:style w:type="paragraph" w:customStyle="1" w:styleId="ListAlpha2">
    <w:name w:val="List Alpha 2"/>
    <w:basedOn w:val="List2"/>
    <w:rsid w:val="002E1259"/>
    <w:pPr>
      <w:numPr>
        <w:numId w:val="7"/>
      </w:numPr>
    </w:pPr>
  </w:style>
  <w:style w:type="paragraph" w:styleId="List2">
    <w:name w:val="List 2"/>
    <w:basedOn w:val="BodyText"/>
    <w:rsid w:val="002E12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2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2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2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2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2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1259"/>
    <w:pPr>
      <w:numPr>
        <w:numId w:val="3"/>
      </w:numPr>
    </w:pPr>
  </w:style>
  <w:style w:type="paragraph" w:styleId="ListContinue2">
    <w:name w:val="List Continue 2"/>
    <w:basedOn w:val="List2"/>
    <w:rsid w:val="002E1259"/>
    <w:pPr>
      <w:ind w:firstLine="0"/>
    </w:pPr>
  </w:style>
  <w:style w:type="paragraph" w:styleId="ListContinue3">
    <w:name w:val="List Continue 3"/>
    <w:basedOn w:val="List3"/>
    <w:rsid w:val="002E1259"/>
    <w:pPr>
      <w:ind w:left="1021" w:firstLine="0"/>
    </w:pPr>
  </w:style>
  <w:style w:type="paragraph" w:styleId="ListContinue4">
    <w:name w:val="List Continue 4"/>
    <w:basedOn w:val="List4"/>
    <w:rsid w:val="002E1259"/>
    <w:pPr>
      <w:ind w:firstLine="0"/>
    </w:pPr>
  </w:style>
  <w:style w:type="paragraph" w:styleId="ListContinue5">
    <w:name w:val="List Continue 5"/>
    <w:basedOn w:val="List5"/>
    <w:rsid w:val="002E1259"/>
    <w:pPr>
      <w:ind w:firstLine="0"/>
    </w:pPr>
  </w:style>
  <w:style w:type="paragraph" w:styleId="ListNumber3">
    <w:name w:val="List Number 3"/>
    <w:basedOn w:val="List3"/>
    <w:rsid w:val="002E1259"/>
    <w:pPr>
      <w:numPr>
        <w:numId w:val="4"/>
      </w:numPr>
    </w:pPr>
  </w:style>
  <w:style w:type="paragraph" w:styleId="ListNumber4">
    <w:name w:val="List Number 4"/>
    <w:basedOn w:val="List4"/>
    <w:rsid w:val="002E1259"/>
    <w:pPr>
      <w:numPr>
        <w:numId w:val="5"/>
      </w:numPr>
    </w:pPr>
  </w:style>
  <w:style w:type="paragraph" w:styleId="ListNumber5">
    <w:name w:val="List Number 5"/>
    <w:basedOn w:val="List5"/>
    <w:rsid w:val="002E1259"/>
    <w:pPr>
      <w:numPr>
        <w:numId w:val="6"/>
      </w:numPr>
    </w:pPr>
  </w:style>
  <w:style w:type="paragraph" w:styleId="BlockText">
    <w:name w:val="Block Text"/>
    <w:basedOn w:val="Normal"/>
    <w:rsid w:val="002E12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2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259"/>
    <w:rPr>
      <w:sz w:val="16"/>
      <w:vertAlign w:val="superscript"/>
    </w:rPr>
  </w:style>
  <w:style w:type="character" w:customStyle="1" w:styleId="Symbols">
    <w:name w:val="Symbols"/>
    <w:basedOn w:val="DefaultParagraphFont"/>
    <w:rsid w:val="002E1259"/>
    <w:rPr>
      <w:rFonts w:ascii="Symbol" w:hAnsi="Symbol"/>
    </w:rPr>
  </w:style>
  <w:style w:type="character" w:customStyle="1" w:styleId="MenuOptions">
    <w:name w:val="Menu Options"/>
    <w:basedOn w:val="DefaultParagraphFont"/>
    <w:rsid w:val="002E12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259"/>
    <w:rPr>
      <w:b/>
    </w:rPr>
  </w:style>
  <w:style w:type="character" w:customStyle="1" w:styleId="Underlined">
    <w:name w:val="Underlined"/>
    <w:basedOn w:val="DefaultParagraphFont"/>
    <w:rsid w:val="002E1259"/>
    <w:rPr>
      <w:u w:val="single"/>
    </w:rPr>
  </w:style>
  <w:style w:type="paragraph" w:customStyle="1" w:styleId="TableBodyTextRight">
    <w:name w:val="Table Body Text Right"/>
    <w:basedOn w:val="TableBodyText"/>
    <w:rsid w:val="002E12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259"/>
    <w:rPr>
      <w:sz w:val="18"/>
    </w:rPr>
  </w:style>
  <w:style w:type="paragraph" w:customStyle="1" w:styleId="BodySmallRight">
    <w:name w:val="Body Small Right"/>
    <w:basedOn w:val="BodyTextRight"/>
    <w:rsid w:val="002E1259"/>
    <w:rPr>
      <w:sz w:val="18"/>
      <w:szCs w:val="18"/>
    </w:rPr>
  </w:style>
  <w:style w:type="paragraph" w:customStyle="1" w:styleId="MarginEdition">
    <w:name w:val="Margin Edition"/>
    <w:basedOn w:val="MarginNote"/>
    <w:rsid w:val="002E12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259"/>
    <w:rPr>
      <w:sz w:val="2"/>
      <w:szCs w:val="2"/>
    </w:rPr>
  </w:style>
  <w:style w:type="character" w:customStyle="1" w:styleId="Small">
    <w:name w:val="Small"/>
    <w:basedOn w:val="DefaultParagraphFont"/>
    <w:rsid w:val="002E1259"/>
    <w:rPr>
      <w:sz w:val="16"/>
    </w:rPr>
  </w:style>
  <w:style w:type="paragraph" w:customStyle="1" w:styleId="WideTable">
    <w:name w:val="Wide Table"/>
    <w:basedOn w:val="Normal"/>
    <w:rsid w:val="002E12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259"/>
  </w:style>
  <w:style w:type="paragraph" w:styleId="Quote">
    <w:name w:val="Quote"/>
    <w:basedOn w:val="Heading1"/>
    <w:link w:val="QuoteChar"/>
    <w:qFormat/>
    <w:rsid w:val="002E12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2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259"/>
    <w:pPr>
      <w:pageBreakBefore/>
    </w:pPr>
  </w:style>
  <w:style w:type="paragraph" w:customStyle="1" w:styleId="Border">
    <w:name w:val="Border"/>
    <w:basedOn w:val="Normal"/>
    <w:qFormat/>
    <w:rsid w:val="002E12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2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2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2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2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2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2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2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2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259"/>
    <w:rPr>
      <w:u w:val="single"/>
    </w:rPr>
  </w:style>
  <w:style w:type="character" w:customStyle="1" w:styleId="BoldandItalics">
    <w:name w:val="Bold and Italics"/>
    <w:qFormat/>
    <w:rsid w:val="002E1259"/>
    <w:rPr>
      <w:b/>
      <w:i/>
      <w:u w:val="none"/>
    </w:rPr>
  </w:style>
  <w:style w:type="paragraph" w:styleId="BalloonText">
    <w:name w:val="Balloon Text"/>
    <w:basedOn w:val="Normal"/>
    <w:link w:val="BalloonTextChar"/>
    <w:rsid w:val="002E12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2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2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2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2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2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259"/>
    <w:pPr>
      <w:spacing w:before="0" w:after="0"/>
    </w:pPr>
  </w:style>
  <w:style w:type="paragraph" w:customStyle="1" w:styleId="BodyTextBold">
    <w:name w:val="Body Text Bold"/>
    <w:basedOn w:val="BodyText"/>
    <w:qFormat/>
    <w:rsid w:val="002E1259"/>
    <w:rPr>
      <w:b/>
    </w:rPr>
  </w:style>
  <w:style w:type="character" w:styleId="Hyperlink">
    <w:name w:val="Hyperlink"/>
    <w:basedOn w:val="DefaultParagraphFont"/>
    <w:uiPriority w:val="99"/>
    <w:unhideWhenUsed/>
    <w:rsid w:val="002B3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1703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AMPA2160 Operate meat meal mill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2023-01-24T11:35:00Z</dcterms:created>
  <dcterms:modified xsi:type="dcterms:W3CDTF">2023-01-24T11:35:00Z</dcterms:modified>
</cp:coreProperties>
</file>