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9C3" w:rsidP="00E26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AMPA2153 Process slink by-products</w:t>
      </w:r>
      <w:r>
        <w:fldChar w:fldCharType="end"/>
      </w:r>
    </w:p>
    <w:p w:rsidR="00E269C3" w:rsidP="00E269C3">
      <w:pPr>
        <w:pStyle w:val="Version"/>
        <w:sectPr w:rsidSect="00902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208" w:rsidP="00902208">
      <w:pPr>
        <w:pStyle w:val="SuperHeading"/>
      </w:pPr>
      <w:r w:rsidRPr="00902208">
        <w:t>AMPA2153 Process slink by-products</w:t>
      </w:r>
    </w:p>
    <w:p w:rsidR="00000000" w:rsidRPr="00902208" w:rsidP="00902208">
      <w:pPr>
        <w:pStyle w:val="Heading1"/>
      </w:pPr>
      <w:bookmarkStart w:id="1" w:name="O_900525"/>
      <w:bookmarkEnd w:id="1"/>
      <w:r w:rsidRPr="009022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02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TableHeading"/>
              <w:rPr>
                <w:lang w:val="en-NZ"/>
              </w:rPr>
            </w:pPr>
            <w:r w:rsidRPr="0090220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TableHeading"/>
              <w:rPr>
                <w:lang w:val="en-NZ"/>
              </w:rPr>
            </w:pPr>
            <w:r w:rsidRPr="0090220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TableHeading"/>
              <w:rPr>
                <w:lang w:val="en-NZ"/>
              </w:rPr>
            </w:pPr>
            <w:r w:rsidRPr="00902208">
              <w:t>Comment</w:t>
            </w:r>
          </w:p>
        </w:tc>
      </w:tr>
      <w:tr w:rsidTr="00902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08" w:rsidP="00902208">
            <w:pPr>
              <w:pStyle w:val="BodyText"/>
            </w:pPr>
            <w:r w:rsidRPr="00902208">
              <w:t>Initial release</w:t>
            </w:r>
          </w:p>
        </w:tc>
      </w:tr>
    </w:tbl>
    <w:p w:rsidR="00000000" w:rsidRPr="00902208" w:rsidP="00902208">
      <w:pPr>
        <w:pStyle w:val="BodyText"/>
      </w:pPr>
    </w:p>
    <w:p w:rsidR="00000000" w:rsidRPr="00902208" w:rsidP="00902208">
      <w:pPr>
        <w:pStyle w:val="AllowPageBreak"/>
      </w:pPr>
    </w:p>
    <w:p w:rsidR="00000000" w:rsidRPr="00902208" w:rsidP="00902208">
      <w:pPr>
        <w:pStyle w:val="Heading1"/>
      </w:pPr>
      <w:bookmarkStart w:id="2" w:name="O_900526"/>
      <w:bookmarkEnd w:id="2"/>
      <w:r w:rsidRPr="00902208">
        <w:t>Application</w:t>
      </w:r>
    </w:p>
    <w:p w:rsidR="00000000" w:rsidRPr="00902208" w:rsidP="00E269C3">
      <w:pPr>
        <w:pStyle w:val="BodyText"/>
      </w:pPr>
      <w:r w:rsidRPr="00902208">
        <w:t>This unit describes the skills and knowledge required to process slinks and package the by-products (e.g. foetal blood).</w:t>
      </w:r>
    </w:p>
    <w:p w:rsidR="00000000" w:rsidRPr="00902208" w:rsidP="00E269C3">
      <w:pPr>
        <w:pStyle w:val="BodyText"/>
      </w:pPr>
      <w:r w:rsidRPr="00902208">
        <w:t>This unit is applicable to processing workers who process bovine foetus to recover blood and/or other by-products.</w:t>
      </w:r>
    </w:p>
    <w:p w:rsidR="00000000" w:rsidRPr="00902208" w:rsidP="00E269C3">
      <w:pPr>
        <w:pStyle w:val="BodyText"/>
      </w:pPr>
      <w:r w:rsidRPr="00902208">
        <w:t xml:space="preserve">All work should be carried out to comply with workplace and hygiene requirements. </w:t>
      </w:r>
    </w:p>
    <w:p w:rsidR="00000000" w:rsidRPr="00902208" w:rsidP="00E269C3">
      <w:pPr>
        <w:pStyle w:val="BodyText"/>
      </w:pPr>
      <w:r w:rsidRPr="00902208">
        <w:t xml:space="preserve">This unit applies to individuals who work under general </w:t>
      </w:r>
      <w:r w:rsidRPr="00902208">
        <w:t>supervision, exercise limited autonomy and have some accountability for their own work.</w:t>
      </w:r>
    </w:p>
    <w:p w:rsidR="00000000" w:rsidRPr="00902208" w:rsidP="00E269C3">
      <w:pPr>
        <w:pStyle w:val="BodyText"/>
      </w:pPr>
      <w:r w:rsidRPr="00902208">
        <w:t>No occupational licensing, legislative or certification requirements are known to apply to this unit at the time of publication.</w:t>
      </w:r>
    </w:p>
    <w:p w:rsidR="00000000" w:rsidRPr="00902208" w:rsidP="00E269C3">
      <w:pPr>
        <w:pStyle w:val="BodyText"/>
      </w:pPr>
      <w:r w:rsidRPr="00902208">
        <w:t>This unit must be delivered and asses</w:t>
      </w:r>
      <w:r w:rsidRPr="00902208">
        <w:t>sed in the context of Australian meat processing standards and regulations.</w:t>
      </w:r>
    </w:p>
    <w:p w:rsidR="00000000" w:rsidRPr="00902208" w:rsidP="00902208">
      <w:pPr>
        <w:pStyle w:val="Heading1"/>
      </w:pPr>
      <w:bookmarkStart w:id="3" w:name="O_900527"/>
      <w:bookmarkEnd w:id="3"/>
      <w:r w:rsidRPr="00902208">
        <w:t>Pre-requisite Unit</w:t>
      </w:r>
    </w:p>
    <w:p w:rsidR="00000000" w:rsidRPr="00902208" w:rsidP="00E269C3">
      <w:pPr>
        <w:pStyle w:val="BodyText"/>
      </w:pPr>
      <w:r w:rsidRPr="00902208">
        <w:t>AMPX209 Sharpen knives</w:t>
      </w:r>
    </w:p>
    <w:p w:rsidR="00000000" w:rsidRPr="00902208" w:rsidP="00902208">
      <w:pPr>
        <w:pStyle w:val="Heading1"/>
      </w:pPr>
      <w:bookmarkStart w:id="4" w:name="O_900529"/>
      <w:bookmarkEnd w:id="4"/>
      <w:r w:rsidRPr="00902208">
        <w:t>Unit Sector</w:t>
      </w:r>
    </w:p>
    <w:p w:rsidR="00000000" w:rsidRPr="00902208" w:rsidP="00902208">
      <w:pPr>
        <w:pStyle w:val="Heading1"/>
      </w:pPr>
      <w:bookmarkStart w:id="5" w:name="O_900530"/>
      <w:bookmarkEnd w:id="5"/>
      <w:r w:rsidRPr="0090220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TableHeading"/>
              <w:rPr>
                <w:lang w:val="en-NZ"/>
              </w:rPr>
            </w:pPr>
            <w:r w:rsidRPr="0090220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TableHeading"/>
              <w:rPr>
                <w:lang w:val="en-NZ"/>
              </w:rPr>
            </w:pPr>
            <w:r w:rsidRPr="00902208">
              <w:t>Performance criteria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 xml:space="preserve">Elements describe the </w:t>
            </w:r>
            <w:r w:rsidRPr="00902208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 xml:space="preserve">Performance criteria describe the performance needed to </w:t>
            </w:r>
            <w:r w:rsidRPr="00902208">
              <w:t>demonstrate achievement of the element.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1. Process slink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1.1 Collect slinks in accordance with workplace requirements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2. Process slink into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08" w:rsidP="00902208">
            <w:pPr>
              <w:pStyle w:val="BodyText"/>
            </w:pPr>
            <w:r w:rsidRPr="00902208">
              <w:t xml:space="preserve">2.1 </w:t>
            </w:r>
            <w:r w:rsidRPr="00902208">
              <w:t>Separate by-products for further processing according to workplace requirements</w:t>
            </w:r>
          </w:p>
          <w:p w:rsidR="00000000" w:rsidRPr="00902208" w:rsidP="00902208">
            <w:pPr>
              <w:pStyle w:val="BodyText"/>
            </w:pPr>
            <w:r w:rsidRPr="00902208">
              <w:t>2.2 Process by-products for storage and packing according to workplace requirements</w:t>
            </w:r>
          </w:p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2.3 Process by-products according to workplace health and safety requirements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3. Package slink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08" w:rsidP="00902208">
            <w:pPr>
              <w:pStyle w:val="BodyText"/>
            </w:pPr>
            <w:r w:rsidRPr="00902208">
              <w:t>3.1 Package by-products for effective storage according to workplace requirements</w:t>
            </w:r>
          </w:p>
          <w:p w:rsidR="00000000" w:rsidRPr="00902208" w:rsidP="00902208">
            <w:pPr>
              <w:pStyle w:val="BodyText"/>
            </w:pPr>
            <w:r w:rsidRPr="00902208">
              <w:t>3.2 Accurately label by-products in preparation for storage or distribution according to customer specifications and workplace requirements</w:t>
            </w:r>
          </w:p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3.3 P</w:t>
            </w:r>
            <w:r w:rsidRPr="00902208">
              <w:t>ackage by-products according to workplace health and safety requirements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4. Store by-products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08" w:rsidP="00902208">
            <w:pPr>
              <w:pStyle w:val="BodyText"/>
            </w:pPr>
            <w:r w:rsidRPr="00902208">
              <w:t>4.1 Store by-products effectively to preserve product quality according to workplace requirements</w:t>
            </w:r>
          </w:p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 xml:space="preserve">4.2 Store by-products according to workplace health and safety </w:t>
            </w:r>
            <w:r w:rsidRPr="00902208">
              <w:t>requirements</w:t>
            </w:r>
          </w:p>
        </w:tc>
      </w:tr>
      <w:tr w:rsidTr="00E269C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208">
            <w:pPr>
              <w:pStyle w:val="BodyText"/>
              <w:rPr>
                <w:lang w:val="en-NZ"/>
              </w:rPr>
            </w:pPr>
            <w:r w:rsidRPr="00902208">
              <w:t>5. Dispose of slink carcase</w:t>
            </w:r>
            <w:r w:rsidRPr="00902208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208" w:rsidP="00902208">
            <w:pPr>
              <w:pStyle w:val="BodyText"/>
            </w:pPr>
            <w:r w:rsidRPr="00902208">
              <w:t>5.1 Dispose of slink carcase and other wastes according to workplace requirements</w:t>
            </w:r>
          </w:p>
        </w:tc>
      </w:tr>
    </w:tbl>
    <w:p w:rsidR="00000000" w:rsidRPr="00902208" w:rsidP="00902208">
      <w:pPr>
        <w:pStyle w:val="BodyText"/>
      </w:pPr>
    </w:p>
    <w:p w:rsidR="00000000" w:rsidRPr="00902208" w:rsidP="00902208">
      <w:pPr>
        <w:pStyle w:val="AllowPageBreak"/>
      </w:pPr>
    </w:p>
    <w:p w:rsidR="00000000" w:rsidRPr="00902208" w:rsidP="00902208">
      <w:pPr>
        <w:pStyle w:val="Heading1"/>
      </w:pPr>
      <w:bookmarkStart w:id="6" w:name="O_900531"/>
      <w:bookmarkEnd w:id="6"/>
      <w:r w:rsidRPr="00902208">
        <w:t>Foundation Skills</w:t>
      </w:r>
    </w:p>
    <w:p w:rsidR="00000000" w:rsidRPr="00902208" w:rsidP="00E269C3">
      <w:pPr>
        <w:pStyle w:val="BodyText"/>
      </w:pPr>
      <w:r w:rsidRPr="00902208">
        <w:t>Foundation Skills essential to performance are explicit in the performance criteria of this un</w:t>
      </w:r>
      <w:r w:rsidRPr="00902208">
        <w:t>it of competency.</w:t>
      </w:r>
    </w:p>
    <w:p w:rsidR="00000000" w:rsidRPr="00902208" w:rsidP="00902208">
      <w:pPr>
        <w:pStyle w:val="Heading1"/>
      </w:pPr>
      <w:bookmarkStart w:id="7" w:name="O_900532"/>
      <w:bookmarkEnd w:id="7"/>
      <w:r w:rsidRPr="00902208">
        <w:t>Range of Conditions</w:t>
      </w:r>
    </w:p>
    <w:p w:rsidR="00000000" w:rsidRPr="00902208" w:rsidP="00902208">
      <w:pPr>
        <w:pStyle w:val="Heading1"/>
      </w:pPr>
      <w:bookmarkStart w:id="8" w:name="O_900533"/>
      <w:bookmarkEnd w:id="8"/>
      <w:r w:rsidRPr="00902208">
        <w:t>Unit Mapping Information</w:t>
      </w:r>
    </w:p>
    <w:p w:rsidR="00000000" w:rsidRPr="00902208" w:rsidP="00E269C3">
      <w:pPr>
        <w:pStyle w:val="BodyText"/>
      </w:pPr>
      <w:r w:rsidRPr="00902208">
        <w:t>Equivalent to MTMP2176C Process slink by-products.</w:t>
      </w:r>
    </w:p>
    <w:p w:rsidR="00000000" w:rsidRPr="00902208" w:rsidP="00902208">
      <w:pPr>
        <w:pStyle w:val="Heading1"/>
      </w:pPr>
      <w:bookmarkStart w:id="9" w:name="O_900540"/>
      <w:bookmarkEnd w:id="9"/>
      <w:r w:rsidRPr="00902208">
        <w:t>Links</w:t>
      </w:r>
    </w:p>
    <w:p w:rsidR="00000000" w:rsidRPr="00902208" w:rsidP="00E269C3">
      <w:pPr>
        <w:pStyle w:val="BodyText"/>
      </w:pPr>
      <w:r w:rsidRPr="009022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278F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02208" w:rsidP="00902208"/>
    <w:sectPr w:rsidSect="009022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08" w:rsidRPr="00E269C3" w:rsidP="00E26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C3" w:rsidP="00902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9C3" w:rsidP="00902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269C3" w:rsidP="00902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208" w:rsidRPr="00E269C3" w:rsidP="00E26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9C3" w:rsidRPr="002D2AF8" w:rsidP="00902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AMPA2153 Process slink by-products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269C3" w:rsidP="00902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208"/>
  </w:style>
  <w:style w:type="character" w:customStyle="1" w:styleId="Heading1Char">
    <w:name w:val="Heading 1 Char"/>
    <w:basedOn w:val="DefaultParagraphFont"/>
    <w:link w:val="Heading1"/>
    <w:rsid w:val="00902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20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02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22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2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2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22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2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208"/>
    <w:rPr>
      <w:b/>
      <w:spacing w:val="0"/>
    </w:rPr>
  </w:style>
  <w:style w:type="paragraph" w:customStyle="1" w:styleId="SuperTitle">
    <w:name w:val="SuperTitle"/>
    <w:basedOn w:val="Title"/>
    <w:rsid w:val="00902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2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208"/>
    <w:rPr>
      <w:i/>
    </w:rPr>
  </w:style>
  <w:style w:type="paragraph" w:styleId="Caption">
    <w:name w:val="caption"/>
    <w:basedOn w:val="BodyText"/>
    <w:next w:val="Normal"/>
    <w:qFormat/>
    <w:rsid w:val="00902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208"/>
  </w:style>
  <w:style w:type="paragraph" w:styleId="TableofFigures">
    <w:name w:val="table of figures"/>
    <w:basedOn w:val="Normal"/>
    <w:next w:val="Normal"/>
    <w:semiHidden/>
    <w:rsid w:val="00902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2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2208"/>
    <w:rPr>
      <w:rFonts w:ascii="Wingdings" w:hAnsi="Wingdings"/>
    </w:rPr>
  </w:style>
  <w:style w:type="character" w:customStyle="1" w:styleId="HotSpot">
    <w:name w:val="HotSpot"/>
    <w:rsid w:val="00902208"/>
    <w:rPr>
      <w:color w:val="0033CC"/>
      <w:u w:val="none"/>
    </w:rPr>
  </w:style>
  <w:style w:type="paragraph" w:customStyle="1" w:styleId="BodyTextRight">
    <w:name w:val="Body Text Right"/>
    <w:basedOn w:val="BodyText"/>
    <w:rsid w:val="00902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2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208"/>
    <w:rPr>
      <w:sz w:val="32"/>
    </w:rPr>
  </w:style>
  <w:style w:type="paragraph" w:customStyle="1" w:styleId="HeadingProcedure">
    <w:name w:val="Heading Procedure"/>
    <w:basedOn w:val="HeadingBase"/>
    <w:next w:val="Normal"/>
    <w:rsid w:val="00902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208"/>
    <w:pPr>
      <w:spacing w:before="60" w:after="60"/>
    </w:pPr>
  </w:style>
  <w:style w:type="paragraph" w:styleId="ListContinue">
    <w:name w:val="List Continue"/>
    <w:basedOn w:val="List"/>
    <w:rsid w:val="00902208"/>
    <w:pPr>
      <w:ind w:firstLine="0"/>
    </w:pPr>
  </w:style>
  <w:style w:type="paragraph" w:customStyle="1" w:styleId="ListNote">
    <w:name w:val="List Note"/>
    <w:basedOn w:val="List"/>
    <w:rsid w:val="00902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208"/>
    <w:rPr>
      <w:rFonts w:ascii="Courier New" w:hAnsi="Courier New"/>
    </w:rPr>
  </w:style>
  <w:style w:type="paragraph" w:customStyle="1" w:styleId="NoteBullet">
    <w:name w:val="Note Bullet"/>
    <w:basedOn w:val="Note"/>
    <w:rsid w:val="00902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2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2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208"/>
    <w:rPr>
      <w:b/>
      <w:smallCaps/>
    </w:rPr>
  </w:style>
  <w:style w:type="paragraph" w:customStyle="1" w:styleId="TableListNumber">
    <w:name w:val="Table List Number"/>
    <w:basedOn w:val="ListNumber"/>
    <w:rsid w:val="00902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208"/>
    <w:pPr>
      <w:numPr>
        <w:numId w:val="7"/>
      </w:numPr>
    </w:pPr>
  </w:style>
  <w:style w:type="paragraph" w:customStyle="1" w:styleId="ListAlpha2">
    <w:name w:val="List Alpha 2"/>
    <w:basedOn w:val="List2"/>
    <w:rsid w:val="00902208"/>
    <w:pPr>
      <w:numPr>
        <w:numId w:val="6"/>
      </w:numPr>
    </w:pPr>
  </w:style>
  <w:style w:type="paragraph" w:styleId="List2">
    <w:name w:val="List 2"/>
    <w:basedOn w:val="BodyText"/>
    <w:rsid w:val="00902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2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2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2208"/>
    <w:pPr>
      <w:numPr>
        <w:numId w:val="2"/>
      </w:numPr>
    </w:pPr>
  </w:style>
  <w:style w:type="paragraph" w:styleId="ListContinue2">
    <w:name w:val="List Continue 2"/>
    <w:basedOn w:val="List2"/>
    <w:rsid w:val="00902208"/>
    <w:pPr>
      <w:ind w:firstLine="0"/>
    </w:pPr>
  </w:style>
  <w:style w:type="paragraph" w:styleId="ListContinue3">
    <w:name w:val="List Continue 3"/>
    <w:basedOn w:val="List3"/>
    <w:rsid w:val="00902208"/>
    <w:pPr>
      <w:ind w:left="1021" w:firstLine="0"/>
    </w:pPr>
  </w:style>
  <w:style w:type="paragraph" w:styleId="ListContinue4">
    <w:name w:val="List Continue 4"/>
    <w:basedOn w:val="List4"/>
    <w:rsid w:val="00902208"/>
    <w:pPr>
      <w:ind w:firstLine="0"/>
    </w:pPr>
  </w:style>
  <w:style w:type="paragraph" w:styleId="ListContinue5">
    <w:name w:val="List Continue 5"/>
    <w:basedOn w:val="List5"/>
    <w:rsid w:val="00902208"/>
    <w:pPr>
      <w:ind w:firstLine="0"/>
    </w:pPr>
  </w:style>
  <w:style w:type="paragraph" w:styleId="ListNumber3">
    <w:name w:val="List Number 3"/>
    <w:basedOn w:val="List3"/>
    <w:rsid w:val="00902208"/>
    <w:pPr>
      <w:numPr>
        <w:numId w:val="3"/>
      </w:numPr>
    </w:pPr>
  </w:style>
  <w:style w:type="paragraph" w:styleId="ListNumber4">
    <w:name w:val="List Number 4"/>
    <w:basedOn w:val="List4"/>
    <w:rsid w:val="00902208"/>
    <w:pPr>
      <w:numPr>
        <w:numId w:val="4"/>
      </w:numPr>
    </w:pPr>
  </w:style>
  <w:style w:type="paragraph" w:styleId="ListNumber5">
    <w:name w:val="List Number 5"/>
    <w:basedOn w:val="List5"/>
    <w:rsid w:val="00902208"/>
    <w:pPr>
      <w:numPr>
        <w:numId w:val="5"/>
      </w:numPr>
    </w:pPr>
  </w:style>
  <w:style w:type="paragraph" w:styleId="BlockText">
    <w:name w:val="Block Text"/>
    <w:basedOn w:val="Normal"/>
    <w:rsid w:val="00902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208"/>
    <w:rPr>
      <w:sz w:val="16"/>
      <w:vertAlign w:val="superscript"/>
    </w:rPr>
  </w:style>
  <w:style w:type="character" w:customStyle="1" w:styleId="Symbols">
    <w:name w:val="Symbols"/>
    <w:basedOn w:val="DefaultParagraphFont"/>
    <w:rsid w:val="00902208"/>
    <w:rPr>
      <w:rFonts w:ascii="Symbol" w:hAnsi="Symbol"/>
    </w:rPr>
  </w:style>
  <w:style w:type="character" w:customStyle="1" w:styleId="MenuOptions">
    <w:name w:val="Menu Options"/>
    <w:basedOn w:val="DefaultParagraphFont"/>
    <w:rsid w:val="00902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208"/>
    <w:rPr>
      <w:b/>
    </w:rPr>
  </w:style>
  <w:style w:type="character" w:customStyle="1" w:styleId="Underlined">
    <w:name w:val="Underlined"/>
    <w:basedOn w:val="DefaultParagraphFont"/>
    <w:rsid w:val="00902208"/>
    <w:rPr>
      <w:u w:val="single"/>
    </w:rPr>
  </w:style>
  <w:style w:type="paragraph" w:customStyle="1" w:styleId="TableBodyTextRight">
    <w:name w:val="Table Body Text Right"/>
    <w:basedOn w:val="TableBodyText"/>
    <w:rsid w:val="00902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208"/>
    <w:rPr>
      <w:sz w:val="18"/>
    </w:rPr>
  </w:style>
  <w:style w:type="paragraph" w:customStyle="1" w:styleId="BodySmallRight">
    <w:name w:val="Body Small Right"/>
    <w:basedOn w:val="BodyTextRight"/>
    <w:rsid w:val="00902208"/>
    <w:rPr>
      <w:sz w:val="18"/>
      <w:szCs w:val="18"/>
    </w:rPr>
  </w:style>
  <w:style w:type="paragraph" w:customStyle="1" w:styleId="MarginEdition">
    <w:name w:val="Margin Edition"/>
    <w:basedOn w:val="MarginNote"/>
    <w:rsid w:val="00902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208"/>
    <w:rPr>
      <w:sz w:val="2"/>
      <w:szCs w:val="2"/>
    </w:rPr>
  </w:style>
  <w:style w:type="character" w:customStyle="1" w:styleId="Small">
    <w:name w:val="Small"/>
    <w:basedOn w:val="DefaultParagraphFont"/>
    <w:rsid w:val="00902208"/>
    <w:rPr>
      <w:sz w:val="16"/>
    </w:rPr>
  </w:style>
  <w:style w:type="paragraph" w:customStyle="1" w:styleId="WideTable">
    <w:name w:val="Wide Table"/>
    <w:basedOn w:val="Normal"/>
    <w:rsid w:val="00902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208"/>
  </w:style>
  <w:style w:type="paragraph" w:styleId="Quote">
    <w:name w:val="Quote"/>
    <w:basedOn w:val="Heading1"/>
    <w:link w:val="QuoteChar"/>
    <w:qFormat/>
    <w:rsid w:val="00902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208"/>
    <w:pPr>
      <w:pageBreakBefore/>
    </w:pPr>
  </w:style>
  <w:style w:type="paragraph" w:customStyle="1" w:styleId="Border">
    <w:name w:val="Border"/>
    <w:basedOn w:val="Normal"/>
    <w:qFormat/>
    <w:rsid w:val="00902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208"/>
    <w:rPr>
      <w:u w:val="single"/>
    </w:rPr>
  </w:style>
  <w:style w:type="character" w:customStyle="1" w:styleId="BoldandItalics">
    <w:name w:val="Bold and Italics"/>
    <w:qFormat/>
    <w:rsid w:val="00902208"/>
    <w:rPr>
      <w:b/>
      <w:i/>
      <w:u w:val="none"/>
    </w:rPr>
  </w:style>
  <w:style w:type="paragraph" w:styleId="BalloonText">
    <w:name w:val="Balloon Text"/>
    <w:basedOn w:val="Normal"/>
    <w:link w:val="BalloonTextChar"/>
    <w:rsid w:val="00902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208"/>
    <w:pPr>
      <w:spacing w:before="0" w:after="0"/>
    </w:pPr>
  </w:style>
  <w:style w:type="paragraph" w:customStyle="1" w:styleId="BodyTextBold">
    <w:name w:val="Body Text Bold"/>
    <w:basedOn w:val="BodyText"/>
    <w:qFormat/>
    <w:rsid w:val="00902208"/>
    <w:rPr>
      <w:b/>
    </w:rPr>
  </w:style>
  <w:style w:type="character" w:styleId="Hyperlink">
    <w:name w:val="Hyperlink"/>
    <w:basedOn w:val="DefaultParagraphFont"/>
    <w:uiPriority w:val="99"/>
    <w:unhideWhenUsed/>
    <w:rsid w:val="00E26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</Words>
  <Characters>2330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AMPA2153 Process slink by-products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