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3A93" w:rsidP="00253A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AMPA2137 Chemically treat skins for fellmongering process</w:t>
      </w:r>
      <w:r>
        <w:fldChar w:fldCharType="end"/>
      </w:r>
    </w:p>
    <w:p w:rsidR="00253A93" w:rsidP="00253A93">
      <w:pPr>
        <w:pStyle w:val="Version"/>
        <w:sectPr w:rsidSect="00BE3E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3E48" w:rsidP="00BE3E48">
      <w:pPr>
        <w:pStyle w:val="SuperHeading"/>
      </w:pPr>
      <w:r w:rsidRPr="00BE3E48">
        <w:t>AMPA2137 Chemically treat skins for fellmongering process</w:t>
      </w:r>
    </w:p>
    <w:p w:rsidR="00000000" w:rsidRPr="00BE3E48" w:rsidP="00BE3E48">
      <w:pPr>
        <w:pStyle w:val="Heading1"/>
      </w:pPr>
      <w:bookmarkStart w:id="1" w:name="O_900734"/>
      <w:bookmarkEnd w:id="1"/>
      <w:r w:rsidRPr="00BE3E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BE3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E48">
            <w:pPr>
              <w:pStyle w:val="TableHeading"/>
              <w:rPr>
                <w:lang w:val="en-NZ"/>
              </w:rPr>
            </w:pPr>
            <w:r w:rsidRPr="00BE3E4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E48">
            <w:pPr>
              <w:pStyle w:val="TableHeading"/>
              <w:rPr>
                <w:lang w:val="en-NZ"/>
              </w:rPr>
            </w:pPr>
            <w:r w:rsidRPr="00BE3E4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E48">
            <w:pPr>
              <w:pStyle w:val="TableHeading"/>
              <w:rPr>
                <w:lang w:val="en-NZ"/>
              </w:rPr>
            </w:pPr>
            <w:r w:rsidRPr="00BE3E48">
              <w:t>Comment</w:t>
            </w:r>
          </w:p>
        </w:tc>
      </w:tr>
      <w:tr w:rsidTr="00BE3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E48">
            <w:pPr>
              <w:pStyle w:val="BodyText"/>
              <w:rPr>
                <w:lang w:val="en-NZ"/>
              </w:rPr>
            </w:pPr>
            <w:r w:rsidRPr="00BE3E4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E48">
            <w:pPr>
              <w:pStyle w:val="BodyText"/>
              <w:rPr>
                <w:lang w:val="en-NZ"/>
              </w:rPr>
            </w:pPr>
            <w:r w:rsidRPr="00BE3E4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E48" w:rsidP="00BE3E48">
            <w:pPr>
              <w:pStyle w:val="BodyText"/>
            </w:pPr>
            <w:r w:rsidRPr="00BE3E48">
              <w:t>Initial release</w:t>
            </w:r>
          </w:p>
        </w:tc>
      </w:tr>
    </w:tbl>
    <w:p w:rsidR="00000000" w:rsidRPr="00BE3E48" w:rsidP="00BE3E48">
      <w:pPr>
        <w:pStyle w:val="BodyText"/>
      </w:pPr>
    </w:p>
    <w:p w:rsidR="00000000" w:rsidRPr="00BE3E48" w:rsidP="00BE3E48">
      <w:pPr>
        <w:pStyle w:val="AllowPageBreak"/>
      </w:pPr>
    </w:p>
    <w:p w:rsidR="00000000" w:rsidRPr="00BE3E48" w:rsidP="00BE3E48">
      <w:pPr>
        <w:pStyle w:val="Heading1"/>
      </w:pPr>
      <w:bookmarkStart w:id="2" w:name="O_900735"/>
      <w:bookmarkEnd w:id="2"/>
      <w:r w:rsidRPr="00BE3E48">
        <w:t>Application</w:t>
      </w:r>
    </w:p>
    <w:p w:rsidR="00000000" w:rsidRPr="00BE3E48" w:rsidP="00253A93">
      <w:pPr>
        <w:pStyle w:val="BodyText"/>
      </w:pPr>
      <w:r w:rsidRPr="00BE3E48">
        <w:t>This unit describes the skills and knowledge required to apply chemicals to skins in a fellmongering process.</w:t>
      </w:r>
    </w:p>
    <w:p w:rsidR="00000000" w:rsidRPr="00BE3E48" w:rsidP="00253A93">
      <w:pPr>
        <w:pStyle w:val="BodyText"/>
      </w:pPr>
      <w:r w:rsidRPr="00BE3E48">
        <w:t>This unit is applicable to workers employed in a fellmongering plant.</w:t>
      </w:r>
    </w:p>
    <w:p w:rsidR="00000000" w:rsidRPr="00BE3E48" w:rsidP="00253A93">
      <w:pPr>
        <w:pStyle w:val="BodyText"/>
      </w:pPr>
      <w:r w:rsidRPr="00BE3E48">
        <w:t xml:space="preserve">All work should be carried out to comply with workplace and hygiene requirements. </w:t>
      </w:r>
    </w:p>
    <w:p w:rsidR="00000000" w:rsidRPr="00BE3E48" w:rsidP="00253A93">
      <w:pPr>
        <w:pStyle w:val="BodyText"/>
      </w:pPr>
      <w:r w:rsidRPr="00BE3E48">
        <w:t>This unit applies to individuals who work under general supervision, exercise limited autonomy and ha</w:t>
      </w:r>
      <w:r w:rsidRPr="00BE3E48">
        <w:t>ve some accountability for their own work.</w:t>
      </w:r>
    </w:p>
    <w:p w:rsidR="00000000" w:rsidRPr="00BE3E48" w:rsidP="00253A93">
      <w:pPr>
        <w:pStyle w:val="BodyText"/>
      </w:pPr>
      <w:r w:rsidRPr="00BE3E48">
        <w:t>No occupational licensing, legislative or certification requirements are known to apply to this unit at the time of publication.</w:t>
      </w:r>
    </w:p>
    <w:p w:rsidR="00000000" w:rsidRPr="00BE3E48" w:rsidP="00253A93">
      <w:pPr>
        <w:pStyle w:val="BodyText"/>
      </w:pPr>
      <w:r w:rsidRPr="00BE3E48">
        <w:t>This unit must be delivered and assessed in the context of Australian meat process</w:t>
      </w:r>
      <w:r w:rsidRPr="00BE3E48">
        <w:t>ing standards and regulations.</w:t>
      </w:r>
    </w:p>
    <w:p w:rsidR="00000000" w:rsidRPr="00BE3E48" w:rsidP="00BE3E48">
      <w:pPr>
        <w:pStyle w:val="Heading1"/>
      </w:pPr>
      <w:bookmarkStart w:id="3" w:name="O_900736"/>
      <w:bookmarkEnd w:id="3"/>
      <w:r w:rsidRPr="00BE3E48">
        <w:t>Pre-requisite Unit</w:t>
      </w:r>
    </w:p>
    <w:p w:rsidR="00000000" w:rsidRPr="00BE3E48" w:rsidP="00253A93">
      <w:pPr>
        <w:pStyle w:val="BodyText"/>
      </w:pPr>
      <w:r w:rsidRPr="00BE3E48">
        <w:t>Nil.</w:t>
      </w:r>
    </w:p>
    <w:p w:rsidR="00000000" w:rsidRPr="00BE3E48" w:rsidP="00BE3E48">
      <w:pPr>
        <w:pStyle w:val="Heading1"/>
      </w:pPr>
      <w:bookmarkStart w:id="4" w:name="O_900738"/>
      <w:bookmarkEnd w:id="4"/>
      <w:r w:rsidRPr="00BE3E48">
        <w:t>Unit Sector</w:t>
      </w:r>
    </w:p>
    <w:p w:rsidR="00000000" w:rsidRPr="00BE3E48" w:rsidP="00BE3E48">
      <w:pPr>
        <w:pStyle w:val="Heading1"/>
      </w:pPr>
      <w:bookmarkStart w:id="5" w:name="O_900739"/>
      <w:bookmarkEnd w:id="5"/>
      <w:r w:rsidRPr="00BE3E48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253A9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E48">
            <w:pPr>
              <w:pStyle w:val="TableHeading"/>
              <w:rPr>
                <w:lang w:val="en-NZ"/>
              </w:rPr>
            </w:pPr>
            <w:r w:rsidRPr="00BE3E48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E48">
            <w:pPr>
              <w:pStyle w:val="TableHeading"/>
              <w:rPr>
                <w:lang w:val="en-NZ"/>
              </w:rPr>
            </w:pPr>
            <w:r w:rsidRPr="00BE3E48">
              <w:t>Performance criteria</w:t>
            </w:r>
          </w:p>
        </w:tc>
      </w:tr>
      <w:tr w:rsidTr="00253A9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E48">
            <w:pPr>
              <w:pStyle w:val="BodyText"/>
              <w:rPr>
                <w:lang w:val="en-NZ"/>
              </w:rPr>
            </w:pPr>
            <w:r w:rsidRPr="00BE3E48">
              <w:t xml:space="preserve">Elements describe the </w:t>
            </w:r>
            <w:r w:rsidRPr="00BE3E48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E48">
            <w:pPr>
              <w:pStyle w:val="BodyText"/>
              <w:rPr>
                <w:lang w:val="en-NZ"/>
              </w:rPr>
            </w:pPr>
            <w:r w:rsidRPr="00BE3E48">
              <w:t xml:space="preserve">Performance criteria describe the performance needed to </w:t>
            </w:r>
            <w:r w:rsidRPr="00BE3E48">
              <w:t>demonstrate achievement of the element.</w:t>
            </w:r>
          </w:p>
        </w:tc>
      </w:tr>
      <w:tr w:rsidTr="00253A9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E48">
            <w:pPr>
              <w:pStyle w:val="List"/>
              <w:rPr>
                <w:lang w:val="en-NZ"/>
              </w:rPr>
            </w:pPr>
            <w:r w:rsidRPr="00BE3E48">
              <w:t>1.</w:t>
            </w:r>
            <w:r w:rsidRPr="00BE3E48">
              <w:tab/>
              <w:t>Operate spray equipment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E48" w:rsidP="00BE3E48">
            <w:pPr>
              <w:pStyle w:val="List"/>
            </w:pPr>
            <w:r w:rsidRPr="00BE3E48">
              <w:t>1.1</w:t>
            </w:r>
            <w:r w:rsidRPr="00BE3E48">
              <w:tab/>
              <w:t>Operate spray equipment in accordance with workplace requirements and manufacturer</w:t>
            </w:r>
            <w:r>
              <w:t>’</w:t>
            </w:r>
            <w:r w:rsidRPr="00BE3E48">
              <w:t>s specifications.</w:t>
            </w:r>
          </w:p>
          <w:p w:rsidR="00000000" w:rsidP="00BE3E48">
            <w:pPr>
              <w:pStyle w:val="List"/>
              <w:rPr>
                <w:lang w:val="en-NZ"/>
              </w:rPr>
            </w:pPr>
            <w:r w:rsidRPr="00BE3E48">
              <w:t>1.2</w:t>
            </w:r>
            <w:r w:rsidRPr="00BE3E48">
              <w:tab/>
              <w:t>Maintain and clean spra</w:t>
            </w:r>
            <w:r w:rsidRPr="00BE3E48">
              <w:t>y equipment in accordance with workplace requirements and manufacturer</w:t>
            </w:r>
            <w:r>
              <w:t>’</w:t>
            </w:r>
            <w:r w:rsidRPr="00BE3E48">
              <w:t>s specifications, where required.</w:t>
            </w:r>
          </w:p>
        </w:tc>
      </w:tr>
      <w:tr w:rsidTr="00253A9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E48">
            <w:pPr>
              <w:pStyle w:val="List"/>
              <w:rPr>
                <w:lang w:val="en-NZ"/>
              </w:rPr>
            </w:pPr>
            <w:r w:rsidRPr="00BE3E48">
              <w:t>2.</w:t>
            </w:r>
            <w:r w:rsidRPr="00BE3E48">
              <w:tab/>
              <w:t>Spray skins and prepare them for sweating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E48" w:rsidP="00BE3E48">
            <w:pPr>
              <w:pStyle w:val="List"/>
            </w:pPr>
            <w:r w:rsidRPr="00BE3E48">
              <w:t>2.1</w:t>
            </w:r>
            <w:r w:rsidRPr="00BE3E48">
              <w:tab/>
              <w:t>Lay skins out for chemical treatment in accordance with workplace requirements.</w:t>
            </w:r>
          </w:p>
          <w:p w:rsidR="00000000" w:rsidRPr="00BE3E48" w:rsidP="00BE3E48">
            <w:pPr>
              <w:pStyle w:val="List"/>
            </w:pPr>
            <w:r w:rsidRPr="00BE3E48">
              <w:t>2.2</w:t>
            </w:r>
            <w:r w:rsidRPr="00BE3E48">
              <w:tab/>
            </w:r>
            <w:r w:rsidRPr="00BE3E48">
              <w:t>Apply acid solutions to skins in accordance with workplace requirements.</w:t>
            </w:r>
          </w:p>
          <w:p w:rsidR="00000000" w:rsidRPr="00BE3E48" w:rsidP="00BE3E48">
            <w:pPr>
              <w:pStyle w:val="List"/>
            </w:pPr>
            <w:r w:rsidRPr="00BE3E48">
              <w:t>2.3</w:t>
            </w:r>
            <w:r w:rsidRPr="00BE3E48">
              <w:tab/>
              <w:t>Spread acid solution evenly over pelt (including points) in accordance with workplace requirements.</w:t>
            </w:r>
          </w:p>
          <w:p w:rsidR="00000000" w:rsidRPr="00BE3E48" w:rsidP="00BE3E48">
            <w:pPr>
              <w:pStyle w:val="List"/>
            </w:pPr>
            <w:r w:rsidRPr="00BE3E48">
              <w:t>2.4</w:t>
            </w:r>
            <w:r w:rsidRPr="00BE3E48">
              <w:tab/>
              <w:t>Fold skins in accordance with workplace requirements.</w:t>
            </w:r>
          </w:p>
          <w:p w:rsidR="00000000" w:rsidRPr="00BE3E48" w:rsidP="00BE3E48">
            <w:pPr>
              <w:pStyle w:val="List"/>
            </w:pPr>
            <w:r w:rsidRPr="00BE3E48">
              <w:t>2.5</w:t>
            </w:r>
            <w:r w:rsidRPr="00BE3E48">
              <w:tab/>
              <w:t>Keep skins in the</w:t>
            </w:r>
            <w:r w:rsidRPr="00BE3E48">
              <w:t>ir mob batches for identification purposes.</w:t>
            </w:r>
          </w:p>
          <w:p w:rsidR="00000000" w:rsidRPr="00BE3E48" w:rsidP="00BE3E48">
            <w:pPr>
              <w:pStyle w:val="List"/>
            </w:pPr>
            <w:r w:rsidRPr="00BE3E48">
              <w:t>2.6</w:t>
            </w:r>
            <w:r w:rsidRPr="00BE3E48">
              <w:tab/>
              <w:t>Identify workplace health and safety hazards and take preventative measures.</w:t>
            </w:r>
          </w:p>
          <w:p w:rsidR="00000000" w:rsidRPr="00BE3E48" w:rsidP="00BE3E48">
            <w:pPr>
              <w:pStyle w:val="List"/>
            </w:pPr>
            <w:r w:rsidRPr="00BE3E48">
              <w:t>2.7</w:t>
            </w:r>
            <w:r w:rsidRPr="00BE3E48">
              <w:tab/>
              <w:t>Identify environmental hazards and take preventative measures.</w:t>
            </w:r>
          </w:p>
        </w:tc>
      </w:tr>
    </w:tbl>
    <w:p w:rsidR="00000000" w:rsidRPr="00BE3E48" w:rsidP="00BE3E48">
      <w:pPr>
        <w:pStyle w:val="BodyText"/>
      </w:pPr>
    </w:p>
    <w:p w:rsidR="00000000" w:rsidRPr="00BE3E48" w:rsidP="00BE3E48">
      <w:pPr>
        <w:pStyle w:val="AllowPageBreak"/>
      </w:pPr>
    </w:p>
    <w:p w:rsidR="00000000" w:rsidRPr="00BE3E48" w:rsidP="00BE3E48">
      <w:pPr>
        <w:pStyle w:val="Heading1"/>
      </w:pPr>
      <w:bookmarkStart w:id="6" w:name="O_900740"/>
      <w:bookmarkEnd w:id="6"/>
      <w:r w:rsidRPr="00BE3E48">
        <w:t>Foundation Skills</w:t>
      </w:r>
    </w:p>
    <w:p w:rsidR="00000000" w:rsidRPr="00BE3E48" w:rsidP="00253A93">
      <w:pPr>
        <w:pStyle w:val="BodyText"/>
      </w:pPr>
      <w:r w:rsidRPr="00BE3E48">
        <w:t>Foundation Skills essential</w:t>
      </w:r>
      <w:r w:rsidRPr="00BE3E48">
        <w:t xml:space="preserve"> to performance are explicit in the performance criteria of this unit of competency.</w:t>
      </w:r>
    </w:p>
    <w:p w:rsidR="00000000" w:rsidRPr="00BE3E48" w:rsidP="00BE3E48">
      <w:pPr>
        <w:pStyle w:val="Heading1"/>
      </w:pPr>
      <w:bookmarkStart w:id="7" w:name="O_900741"/>
      <w:bookmarkEnd w:id="7"/>
      <w:r w:rsidRPr="00BE3E48">
        <w:t>Range of Conditions</w:t>
      </w:r>
    </w:p>
    <w:p w:rsidR="00000000" w:rsidRPr="00BE3E48" w:rsidP="00BE3E48">
      <w:pPr>
        <w:pStyle w:val="Heading1"/>
      </w:pPr>
      <w:bookmarkStart w:id="8" w:name="O_900742"/>
      <w:bookmarkEnd w:id="8"/>
      <w:r w:rsidRPr="00BE3E48">
        <w:t>Unit Mapping Information</w:t>
      </w:r>
    </w:p>
    <w:p w:rsidR="00000000" w:rsidRPr="00BE3E48" w:rsidP="00253A93">
      <w:pPr>
        <w:pStyle w:val="BodyText"/>
      </w:pPr>
      <w:r w:rsidRPr="00BE3E48">
        <w:t>This unit is equivalent to MTMP2162C Chemically treat skins for fellmongering process</w:t>
      </w:r>
    </w:p>
    <w:p w:rsidR="00000000" w:rsidRPr="00BE3E48" w:rsidP="00BE3E48">
      <w:pPr>
        <w:pStyle w:val="Heading1"/>
      </w:pPr>
      <w:bookmarkStart w:id="9" w:name="O_900749"/>
      <w:bookmarkEnd w:id="9"/>
      <w:r w:rsidRPr="00BE3E48">
        <w:t>Links</w:t>
      </w:r>
    </w:p>
    <w:p w:rsidR="00000000" w:rsidRPr="00BE3E48" w:rsidP="00253A93">
      <w:pPr>
        <w:pStyle w:val="BodyText"/>
      </w:pPr>
      <w:r w:rsidRPr="00BE3E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917B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E3E48" w:rsidP="00253A93">
      <w:pPr>
        <w:pStyle w:val="BodyText"/>
        <w:sectPr w:rsidSect="00BE3E4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E3E48" w:rsidP="00BE3E48">
      <w:pPr>
        <w:pStyle w:val="SuperHeading"/>
      </w:pPr>
      <w:r w:rsidRPr="00BE3E48">
        <w:t xml:space="preserve">Assessment </w:t>
      </w:r>
      <w:r w:rsidRPr="00BE3E48">
        <w:t>Requirements for AMPA2137 Chemically treat skins for fellmongering process</w:t>
      </w:r>
    </w:p>
    <w:p w:rsidR="00000000" w:rsidRPr="00BE3E48" w:rsidP="00BE3E48">
      <w:pPr>
        <w:pStyle w:val="Heading1"/>
      </w:pPr>
      <w:bookmarkStart w:id="10" w:name="O_900744"/>
      <w:bookmarkEnd w:id="10"/>
      <w:r w:rsidRPr="00BE3E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BE3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E48">
            <w:pPr>
              <w:pStyle w:val="TableHeading"/>
              <w:rPr>
                <w:lang w:val="en-NZ"/>
              </w:rPr>
            </w:pPr>
            <w:r w:rsidRPr="00BE3E4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E48">
            <w:pPr>
              <w:pStyle w:val="TableHeading"/>
              <w:rPr>
                <w:lang w:val="en-NZ"/>
              </w:rPr>
            </w:pPr>
            <w:r w:rsidRPr="00BE3E4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E48">
            <w:pPr>
              <w:pStyle w:val="TableHeading"/>
              <w:rPr>
                <w:lang w:val="en-NZ"/>
              </w:rPr>
            </w:pPr>
            <w:r w:rsidRPr="00BE3E48">
              <w:t>Comment</w:t>
            </w:r>
          </w:p>
        </w:tc>
      </w:tr>
      <w:tr w:rsidTr="00BE3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E48">
            <w:pPr>
              <w:pStyle w:val="BodyText"/>
              <w:rPr>
                <w:lang w:val="en-NZ"/>
              </w:rPr>
            </w:pPr>
            <w:r w:rsidRPr="00BE3E4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E48">
            <w:pPr>
              <w:pStyle w:val="BodyText"/>
              <w:rPr>
                <w:lang w:val="en-NZ"/>
              </w:rPr>
            </w:pPr>
            <w:r w:rsidRPr="00BE3E4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E48" w:rsidP="00BE3E48">
            <w:pPr>
              <w:pStyle w:val="BodyText"/>
            </w:pPr>
            <w:r w:rsidRPr="00BE3E48">
              <w:t>Initial release</w:t>
            </w:r>
          </w:p>
        </w:tc>
      </w:tr>
    </w:tbl>
    <w:p w:rsidR="00000000" w:rsidRPr="00BE3E48" w:rsidP="00BE3E48">
      <w:pPr>
        <w:pStyle w:val="BodyText"/>
      </w:pPr>
    </w:p>
    <w:p w:rsidR="00000000" w:rsidRPr="00BE3E48" w:rsidP="00BE3E48">
      <w:pPr>
        <w:pStyle w:val="AllowPageBreak"/>
      </w:pPr>
    </w:p>
    <w:p w:rsidR="00000000" w:rsidRPr="00BE3E48" w:rsidP="00BE3E48">
      <w:pPr>
        <w:pStyle w:val="Heading1"/>
      </w:pPr>
      <w:bookmarkStart w:id="11" w:name="O_900745"/>
      <w:bookmarkEnd w:id="11"/>
      <w:r w:rsidRPr="00BE3E48">
        <w:t>Performance Evidence</w:t>
      </w:r>
    </w:p>
    <w:p w:rsidR="00000000" w:rsidRPr="00BE3E48" w:rsidP="00253A93">
      <w:pPr>
        <w:pStyle w:val="BodyText"/>
      </w:pPr>
      <w:r w:rsidRPr="00BE3E48">
        <w:t>The candidate must apply chemicals to skins in a fellmongering process.</w:t>
      </w:r>
    </w:p>
    <w:p w:rsidR="00000000" w:rsidRPr="00BE3E48" w:rsidP="00253A93">
      <w:pPr>
        <w:pStyle w:val="BodyText"/>
      </w:pPr>
      <w:r w:rsidRPr="00BE3E48">
        <w:t xml:space="preserve">The candidate must: </w:t>
      </w:r>
    </w:p>
    <w:p w:rsidR="00000000" w:rsidRPr="00BE3E48" w:rsidP="00BE3E48">
      <w:pPr>
        <w:pStyle w:val="ListBullet"/>
      </w:pPr>
      <w:r w:rsidRPr="00BE3E48">
        <w:t>spray skins with chemicals in accordance with workplace health and safety requirements and workplace and customer specifications</w:t>
      </w:r>
    </w:p>
    <w:p w:rsidR="00000000" w:rsidRPr="00BE3E48" w:rsidP="00BE3E48">
      <w:pPr>
        <w:pStyle w:val="ListBullet"/>
      </w:pPr>
      <w:r w:rsidRPr="00BE3E48">
        <w:t>operate spraying equipment to wo</w:t>
      </w:r>
      <w:r w:rsidRPr="00BE3E48">
        <w:t>rkplace and workplace health and safety requirements</w:t>
      </w:r>
    </w:p>
    <w:p w:rsidR="00000000" w:rsidRPr="00BE3E48" w:rsidP="00BE3E48">
      <w:pPr>
        <w:pStyle w:val="ListBullet"/>
      </w:pPr>
      <w:r w:rsidRPr="00BE3E48">
        <w:t>cite and locate the safety data sheets for the chemicals used and explain how they relate to the use and disposal of the chemicals</w:t>
      </w:r>
    </w:p>
    <w:p w:rsidR="00000000" w:rsidRPr="00BE3E48" w:rsidP="00BE3E48">
      <w:pPr>
        <w:pStyle w:val="ListBullet"/>
      </w:pPr>
      <w:r w:rsidRPr="00BE3E48">
        <w:t>apply relevant regulatory requirements.</w:t>
      </w:r>
    </w:p>
    <w:p w:rsidR="00000000" w:rsidRPr="00BE3E48" w:rsidP="00BE3E48">
      <w:pPr>
        <w:pStyle w:val="AllowPageBreak"/>
      </w:pPr>
    </w:p>
    <w:p w:rsidR="00000000" w:rsidRPr="00BE3E48" w:rsidP="00BE3E48">
      <w:pPr>
        <w:pStyle w:val="Heading1"/>
      </w:pPr>
      <w:bookmarkStart w:id="12" w:name="O_900746"/>
      <w:bookmarkEnd w:id="12"/>
      <w:r w:rsidRPr="00BE3E48">
        <w:t>Knowledge Evidence</w:t>
      </w:r>
    </w:p>
    <w:p w:rsidR="00000000" w:rsidRPr="00BE3E48" w:rsidP="00253A93">
      <w:pPr>
        <w:pStyle w:val="BodyText"/>
      </w:pPr>
      <w:r w:rsidRPr="00BE3E48">
        <w:t xml:space="preserve">The candidate must demonstrate a basic factual, technical and procedural knowledge of: </w:t>
      </w:r>
    </w:p>
    <w:p w:rsidR="00000000" w:rsidRPr="00BE3E48" w:rsidP="00BE3E48">
      <w:pPr>
        <w:pStyle w:val="ListBullet"/>
      </w:pPr>
      <w:r w:rsidRPr="00BE3E48">
        <w:t>environmental risks and controls related to the use of chemicals</w:t>
      </w:r>
    </w:p>
    <w:p w:rsidR="00000000" w:rsidRPr="00BE3E48" w:rsidP="00BE3E48">
      <w:pPr>
        <w:pStyle w:val="ListBullet"/>
      </w:pPr>
      <w:r w:rsidRPr="00BE3E48">
        <w:t>protective equipment to be used for each chemical and relevant emergency procedures</w:t>
      </w:r>
      <w:r w:rsidRPr="00BE3E48">
        <w:t xml:space="preserve"> </w:t>
      </w:r>
    </w:p>
    <w:p w:rsidR="00000000" w:rsidRPr="00BE3E48" w:rsidP="00BE3E48">
      <w:pPr>
        <w:pStyle w:val="ListBullet"/>
      </w:pPr>
      <w:r w:rsidRPr="00BE3E48">
        <w:t>purpose of chemically treating skins in fellmongering</w:t>
      </w:r>
    </w:p>
    <w:p w:rsidR="00000000" w:rsidRPr="00BE3E48" w:rsidP="00BE3E48">
      <w:pPr>
        <w:pStyle w:val="ListBullet"/>
      </w:pPr>
      <w:r w:rsidRPr="00BE3E48">
        <w:t>relationship between concentration of chemicals and different types of skins</w:t>
      </w:r>
    </w:p>
    <w:p w:rsidR="00000000" w:rsidRPr="00BE3E48" w:rsidP="00BE3E48">
      <w:pPr>
        <w:pStyle w:val="ListBullet"/>
      </w:pPr>
      <w:r w:rsidRPr="00BE3E48">
        <w:t>relevant regulatory requirements.</w:t>
      </w:r>
    </w:p>
    <w:p w:rsidR="00000000" w:rsidRPr="00BE3E48" w:rsidP="00BE3E48">
      <w:pPr>
        <w:pStyle w:val="AllowPageBreak"/>
      </w:pPr>
    </w:p>
    <w:p w:rsidR="00000000" w:rsidRPr="00BE3E48" w:rsidP="00BE3E48">
      <w:pPr>
        <w:pStyle w:val="Heading1"/>
      </w:pPr>
      <w:bookmarkStart w:id="13" w:name="O_900747"/>
      <w:bookmarkEnd w:id="13"/>
      <w:r w:rsidRPr="00BE3E48">
        <w:t>Assessment Conditions</w:t>
      </w:r>
    </w:p>
    <w:p w:rsidR="00000000" w:rsidRPr="00BE3E48" w:rsidP="00253A93">
      <w:pPr>
        <w:pStyle w:val="BodyText"/>
      </w:pPr>
      <w:r w:rsidRPr="00BE3E48">
        <w:t>Assessment must be conducted in an operating fellm</w:t>
      </w:r>
      <w:r w:rsidRPr="00BE3E48">
        <w:t>ongering plant.</w:t>
      </w:r>
    </w:p>
    <w:p w:rsidR="00000000" w:rsidRPr="00BE3E48" w:rsidP="00253A93">
      <w:pPr>
        <w:pStyle w:val="BodyText"/>
      </w:pPr>
      <w:r w:rsidRPr="00BE3E48">
        <w:t>Competency must be demonstrated at normal production speed.</w:t>
      </w:r>
    </w:p>
    <w:p w:rsidR="00000000" w:rsidRPr="00BE3E48" w:rsidP="00253A93">
      <w:pPr>
        <w:pStyle w:val="BodyText"/>
      </w:pPr>
      <w:r w:rsidRPr="00BE3E48">
        <w:t xml:space="preserve">As a minimum, the following three forms of assessment must be used: </w:t>
      </w:r>
    </w:p>
    <w:p w:rsidR="00000000" w:rsidRPr="00BE3E48" w:rsidP="00BE3E48">
      <w:pPr>
        <w:pStyle w:val="ListBullet"/>
      </w:pPr>
      <w:r w:rsidRPr="00BE3E48">
        <w:t>quiz of underpinning knowledge</w:t>
      </w:r>
    </w:p>
    <w:p w:rsidR="00000000" w:rsidRPr="00BE3E48" w:rsidP="00BE3E48">
      <w:pPr>
        <w:pStyle w:val="ListBullet"/>
      </w:pPr>
      <w:r w:rsidRPr="00BE3E48">
        <w:t xml:space="preserve">workplace demonstration </w:t>
      </w:r>
    </w:p>
    <w:p w:rsidR="00000000" w:rsidRPr="00BE3E48" w:rsidP="00BE3E48">
      <w:pPr>
        <w:pStyle w:val="ListBullet"/>
      </w:pPr>
      <w:r w:rsidRPr="00BE3E48">
        <w:t>workplace referee or third-party report of performan</w:t>
      </w:r>
      <w:r w:rsidRPr="00BE3E48">
        <w:t>ce over time.</w:t>
      </w:r>
    </w:p>
    <w:p w:rsidR="00000000" w:rsidRPr="00BE3E48" w:rsidP="00253A93">
      <w:pPr>
        <w:pStyle w:val="BodyText"/>
      </w:pPr>
      <w:r w:rsidRPr="00BE3E48">
        <w:t>Assessors must satisfy the current standards for RTOs.</w:t>
      </w:r>
    </w:p>
    <w:p w:rsidR="00000000" w:rsidRPr="00BE3E48" w:rsidP="00BE3E48">
      <w:pPr>
        <w:pStyle w:val="Heading1"/>
      </w:pPr>
      <w:bookmarkStart w:id="14" w:name="O_900750"/>
      <w:bookmarkEnd w:id="14"/>
      <w:r w:rsidRPr="00BE3E48">
        <w:t>Links</w:t>
      </w:r>
    </w:p>
    <w:p w:rsidR="00000000" w:rsidRPr="00BE3E48" w:rsidP="00253A93">
      <w:pPr>
        <w:pStyle w:val="BodyText"/>
      </w:pPr>
      <w:r w:rsidRPr="00BE3E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917B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E3E48" w:rsidP="00BE3E48"/>
    <w:sectPr w:rsidSect="00BE3E4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E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E48" w:rsidRPr="00253A93" w:rsidP="00253A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E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A93" w:rsidP="00BE3E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3A93" w:rsidP="00BE3E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53A93" w:rsidP="00BE3E4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E48" w:rsidP="00BE3E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53A93">
      <w:t>Approved</w:t>
    </w:r>
    <w:r w:rsidR="00253A9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53A9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53A93">
      <w:rPr>
        <w:noProof/>
      </w:rPr>
      <w:t>4</w:t>
    </w:r>
    <w:r>
      <w:rPr>
        <w:noProof/>
      </w:rPr>
      <w:fldChar w:fldCharType="end"/>
    </w:r>
  </w:p>
  <w:p w:rsidR="00BE3E48" w:rsidP="00BE3E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53A9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53A93">
      <w:t>Skills Insight</w:t>
    </w:r>
    <w:r w:rsidR="00253A93">
      <w:fldChar w:fldCharType="end"/>
    </w:r>
  </w:p>
  <w:p w:rsidR="00BE3E48" w:rsidP="00BE3E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E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A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3E48" w:rsidRPr="00253A93" w:rsidP="00253A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E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A93" w:rsidRPr="002D2AF8" w:rsidP="00BE3E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AMPA2137 Chemically treat skins for fellmongering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53A93" w:rsidP="00BE3E4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E48" w:rsidRPr="002D2AF8" w:rsidP="00BE3E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53A93">
      <w:t>AMPA2137 Chemically treat skins for fellmongering process</w:t>
    </w:r>
    <w:r w:rsidR="00253A9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53A93">
      <w:rPr>
        <w:noProof/>
      </w:rPr>
      <w:t>2 March 2025</w:t>
    </w:r>
    <w:r>
      <w:fldChar w:fldCharType="end"/>
    </w:r>
  </w:p>
  <w:p w:rsidR="00BE3E48" w:rsidP="00BE3E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1ADA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EC74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E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3E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3E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3E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3E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3E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3E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3E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3E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3E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3E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3E48"/>
  </w:style>
  <w:style w:type="character" w:customStyle="1" w:styleId="Heading1Char">
    <w:name w:val="Heading 1 Char"/>
    <w:basedOn w:val="DefaultParagraphFont"/>
    <w:link w:val="Heading1"/>
    <w:rsid w:val="00BE3E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3E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3E4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E3E4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E3E4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E3E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E3E4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E3E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3E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3E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3E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3E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3E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3E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3E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3E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3E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3E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3E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3E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3E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3E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3E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3E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3E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3E4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E3E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E3E48"/>
    <w:rPr>
      <w:b/>
      <w:spacing w:val="0"/>
    </w:rPr>
  </w:style>
  <w:style w:type="paragraph" w:customStyle="1" w:styleId="SuperTitle">
    <w:name w:val="SuperTitle"/>
    <w:basedOn w:val="Title"/>
    <w:rsid w:val="00BE3E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3E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3E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3E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3E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3E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3E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3E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3E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3E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3E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3E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3E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3E48"/>
    <w:rPr>
      <w:i/>
    </w:rPr>
  </w:style>
  <w:style w:type="paragraph" w:styleId="Caption">
    <w:name w:val="caption"/>
    <w:basedOn w:val="BodyText"/>
    <w:next w:val="Normal"/>
    <w:qFormat/>
    <w:rsid w:val="00BE3E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3E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3E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3E48"/>
  </w:style>
  <w:style w:type="paragraph" w:styleId="TableofFigures">
    <w:name w:val="table of figures"/>
    <w:basedOn w:val="Normal"/>
    <w:next w:val="Normal"/>
    <w:semiHidden/>
    <w:rsid w:val="00BE3E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3E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E3E48"/>
    <w:rPr>
      <w:rFonts w:ascii="Wingdings" w:hAnsi="Wingdings"/>
    </w:rPr>
  </w:style>
  <w:style w:type="character" w:customStyle="1" w:styleId="HotSpot">
    <w:name w:val="HotSpot"/>
    <w:rsid w:val="00BE3E48"/>
    <w:rPr>
      <w:color w:val="0033CC"/>
      <w:u w:val="none"/>
    </w:rPr>
  </w:style>
  <w:style w:type="paragraph" w:customStyle="1" w:styleId="BodyTextRight">
    <w:name w:val="Body Text Right"/>
    <w:basedOn w:val="BodyText"/>
    <w:rsid w:val="00BE3E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3E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3E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3E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3E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3E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3E48"/>
    <w:rPr>
      <w:sz w:val="32"/>
    </w:rPr>
  </w:style>
  <w:style w:type="paragraph" w:customStyle="1" w:styleId="HeadingProcedure">
    <w:name w:val="Heading Procedure"/>
    <w:basedOn w:val="HeadingBase"/>
    <w:next w:val="Normal"/>
    <w:rsid w:val="00BE3E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3E48"/>
    <w:pPr>
      <w:spacing w:before="60" w:after="60"/>
    </w:pPr>
  </w:style>
  <w:style w:type="paragraph" w:styleId="ListContinue">
    <w:name w:val="List Continue"/>
    <w:basedOn w:val="List"/>
    <w:rsid w:val="00BE3E48"/>
    <w:pPr>
      <w:ind w:firstLine="0"/>
    </w:pPr>
  </w:style>
  <w:style w:type="paragraph" w:customStyle="1" w:styleId="ListNote">
    <w:name w:val="List Note"/>
    <w:basedOn w:val="List"/>
    <w:rsid w:val="00BE3E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3E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3E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3E48"/>
    <w:rPr>
      <w:rFonts w:ascii="Courier New" w:hAnsi="Courier New"/>
    </w:rPr>
  </w:style>
  <w:style w:type="paragraph" w:customStyle="1" w:styleId="NoteBullet">
    <w:name w:val="Note Bullet"/>
    <w:basedOn w:val="Note"/>
    <w:rsid w:val="00BE3E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3E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3E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3E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3E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3E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3E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3E48"/>
    <w:rPr>
      <w:b/>
      <w:smallCaps/>
    </w:rPr>
  </w:style>
  <w:style w:type="paragraph" w:customStyle="1" w:styleId="TableListNumber">
    <w:name w:val="Table List Number"/>
    <w:basedOn w:val="ListNumber"/>
    <w:rsid w:val="00BE3E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3E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3E48"/>
    <w:pPr>
      <w:numPr>
        <w:numId w:val="8"/>
      </w:numPr>
    </w:pPr>
  </w:style>
  <w:style w:type="paragraph" w:customStyle="1" w:styleId="ListAlpha2">
    <w:name w:val="List Alpha 2"/>
    <w:basedOn w:val="List2"/>
    <w:rsid w:val="00BE3E48"/>
    <w:pPr>
      <w:numPr>
        <w:numId w:val="7"/>
      </w:numPr>
    </w:pPr>
  </w:style>
  <w:style w:type="paragraph" w:styleId="List2">
    <w:name w:val="List 2"/>
    <w:basedOn w:val="BodyText"/>
    <w:rsid w:val="00BE3E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3E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3E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3E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3E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3E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E3E48"/>
    <w:pPr>
      <w:numPr>
        <w:numId w:val="3"/>
      </w:numPr>
    </w:pPr>
  </w:style>
  <w:style w:type="paragraph" w:styleId="ListContinue2">
    <w:name w:val="List Continue 2"/>
    <w:basedOn w:val="List2"/>
    <w:rsid w:val="00BE3E48"/>
    <w:pPr>
      <w:ind w:firstLine="0"/>
    </w:pPr>
  </w:style>
  <w:style w:type="paragraph" w:styleId="ListContinue3">
    <w:name w:val="List Continue 3"/>
    <w:basedOn w:val="List3"/>
    <w:rsid w:val="00BE3E48"/>
    <w:pPr>
      <w:ind w:left="1021" w:firstLine="0"/>
    </w:pPr>
  </w:style>
  <w:style w:type="paragraph" w:styleId="ListContinue4">
    <w:name w:val="List Continue 4"/>
    <w:basedOn w:val="List4"/>
    <w:rsid w:val="00BE3E48"/>
    <w:pPr>
      <w:ind w:firstLine="0"/>
    </w:pPr>
  </w:style>
  <w:style w:type="paragraph" w:styleId="ListContinue5">
    <w:name w:val="List Continue 5"/>
    <w:basedOn w:val="List5"/>
    <w:rsid w:val="00BE3E48"/>
    <w:pPr>
      <w:ind w:firstLine="0"/>
    </w:pPr>
  </w:style>
  <w:style w:type="paragraph" w:styleId="ListNumber3">
    <w:name w:val="List Number 3"/>
    <w:basedOn w:val="List3"/>
    <w:rsid w:val="00BE3E48"/>
    <w:pPr>
      <w:numPr>
        <w:numId w:val="4"/>
      </w:numPr>
    </w:pPr>
  </w:style>
  <w:style w:type="paragraph" w:styleId="ListNumber4">
    <w:name w:val="List Number 4"/>
    <w:basedOn w:val="List4"/>
    <w:rsid w:val="00BE3E48"/>
    <w:pPr>
      <w:numPr>
        <w:numId w:val="5"/>
      </w:numPr>
    </w:pPr>
  </w:style>
  <w:style w:type="paragraph" w:styleId="ListNumber5">
    <w:name w:val="List Number 5"/>
    <w:basedOn w:val="List5"/>
    <w:rsid w:val="00BE3E48"/>
    <w:pPr>
      <w:numPr>
        <w:numId w:val="6"/>
      </w:numPr>
    </w:pPr>
  </w:style>
  <w:style w:type="paragraph" w:styleId="BlockText">
    <w:name w:val="Block Text"/>
    <w:basedOn w:val="Normal"/>
    <w:rsid w:val="00BE3E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3E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3E48"/>
    <w:rPr>
      <w:sz w:val="16"/>
      <w:vertAlign w:val="superscript"/>
    </w:rPr>
  </w:style>
  <w:style w:type="character" w:customStyle="1" w:styleId="Symbols">
    <w:name w:val="Symbols"/>
    <w:basedOn w:val="DefaultParagraphFont"/>
    <w:rsid w:val="00BE3E48"/>
    <w:rPr>
      <w:rFonts w:ascii="Symbol" w:hAnsi="Symbol"/>
    </w:rPr>
  </w:style>
  <w:style w:type="character" w:customStyle="1" w:styleId="MenuOptions">
    <w:name w:val="Menu Options"/>
    <w:basedOn w:val="DefaultParagraphFont"/>
    <w:rsid w:val="00BE3E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3E48"/>
    <w:rPr>
      <w:b/>
    </w:rPr>
  </w:style>
  <w:style w:type="character" w:customStyle="1" w:styleId="Underlined">
    <w:name w:val="Underlined"/>
    <w:basedOn w:val="DefaultParagraphFont"/>
    <w:rsid w:val="00BE3E48"/>
    <w:rPr>
      <w:u w:val="single"/>
    </w:rPr>
  </w:style>
  <w:style w:type="paragraph" w:customStyle="1" w:styleId="TableBodyTextRight">
    <w:name w:val="Table Body Text Right"/>
    <w:basedOn w:val="TableBodyText"/>
    <w:rsid w:val="00BE3E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3E48"/>
    <w:rPr>
      <w:sz w:val="18"/>
    </w:rPr>
  </w:style>
  <w:style w:type="paragraph" w:customStyle="1" w:styleId="BodySmallRight">
    <w:name w:val="Body Small Right"/>
    <w:basedOn w:val="BodyTextRight"/>
    <w:rsid w:val="00BE3E48"/>
    <w:rPr>
      <w:sz w:val="18"/>
      <w:szCs w:val="18"/>
    </w:rPr>
  </w:style>
  <w:style w:type="paragraph" w:customStyle="1" w:styleId="MarginEdition">
    <w:name w:val="Margin Edition"/>
    <w:basedOn w:val="MarginNote"/>
    <w:rsid w:val="00BE3E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3E48"/>
    <w:rPr>
      <w:sz w:val="2"/>
      <w:szCs w:val="2"/>
    </w:rPr>
  </w:style>
  <w:style w:type="character" w:customStyle="1" w:styleId="Small">
    <w:name w:val="Small"/>
    <w:basedOn w:val="DefaultParagraphFont"/>
    <w:rsid w:val="00BE3E48"/>
    <w:rPr>
      <w:sz w:val="16"/>
    </w:rPr>
  </w:style>
  <w:style w:type="paragraph" w:customStyle="1" w:styleId="WideTable">
    <w:name w:val="Wide Table"/>
    <w:basedOn w:val="Normal"/>
    <w:rsid w:val="00BE3E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3E48"/>
  </w:style>
  <w:style w:type="paragraph" w:styleId="Quote">
    <w:name w:val="Quote"/>
    <w:basedOn w:val="Heading1"/>
    <w:link w:val="QuoteChar"/>
    <w:qFormat/>
    <w:rsid w:val="00BE3E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3E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3E48"/>
    <w:pPr>
      <w:pageBreakBefore/>
    </w:pPr>
  </w:style>
  <w:style w:type="paragraph" w:customStyle="1" w:styleId="Border">
    <w:name w:val="Border"/>
    <w:basedOn w:val="Normal"/>
    <w:qFormat/>
    <w:rsid w:val="00BE3E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3E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3E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3E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3E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3E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3E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3E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3E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3E48"/>
    <w:rPr>
      <w:u w:val="single"/>
    </w:rPr>
  </w:style>
  <w:style w:type="character" w:customStyle="1" w:styleId="BoldandItalics">
    <w:name w:val="Bold and Italics"/>
    <w:qFormat/>
    <w:rsid w:val="00BE3E48"/>
    <w:rPr>
      <w:b/>
      <w:i/>
      <w:u w:val="none"/>
    </w:rPr>
  </w:style>
  <w:style w:type="paragraph" w:styleId="BalloonText">
    <w:name w:val="Balloon Text"/>
    <w:basedOn w:val="Normal"/>
    <w:link w:val="BalloonTextChar"/>
    <w:rsid w:val="00BE3E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3E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3E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3E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3E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3E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3E48"/>
    <w:pPr>
      <w:spacing w:before="0" w:after="0"/>
    </w:pPr>
  </w:style>
  <w:style w:type="paragraph" w:customStyle="1" w:styleId="BodyTextBold">
    <w:name w:val="Body Text Bold"/>
    <w:basedOn w:val="BodyText"/>
    <w:qFormat/>
    <w:rsid w:val="00BE3E48"/>
    <w:rPr>
      <w:b/>
    </w:rPr>
  </w:style>
  <w:style w:type="character" w:styleId="Hyperlink">
    <w:name w:val="Hyperlink"/>
    <w:basedOn w:val="DefaultParagraphFont"/>
    <w:uiPriority w:val="99"/>
    <w:unhideWhenUsed/>
    <w:rsid w:val="00253A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565</Words>
  <Characters>3708</Characters>
  <Application>Microsoft Office Word</Application>
  <DocSecurity>0</DocSecurity>
  <Lines>132</Lines>
  <Paragraphs>90</Paragraphs>
  <ScaleCrop>false</ScaleCrop>
  <Company>Author-it Software Corporation Ltd.</Company>
  <LinksUpToDate>false</LinksUpToDate>
  <CharactersWithSpaces>4183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AMPA2137 Chemically treat skins for fellmongering process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2025-03-01T16:52:00Z</dcterms:created>
  <dcterms:modified xsi:type="dcterms:W3CDTF">2025-03-01T16:52:00Z</dcterms:modified>
</cp:coreProperties>
</file>