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4B42" w:rsidP="00004B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AMPA2134 Chill or ice hides</w:t>
      </w:r>
      <w:r>
        <w:fldChar w:fldCharType="end"/>
      </w:r>
    </w:p>
    <w:p w:rsidR="00004B42" w:rsidP="00004B42">
      <w:pPr>
        <w:pStyle w:val="Version"/>
        <w:sectPr w:rsidSect="00BA70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70EE" w:rsidP="00BA70EE">
      <w:pPr>
        <w:pStyle w:val="SuperHeading"/>
      </w:pPr>
      <w:r w:rsidRPr="00BA70EE">
        <w:t>Assessment Requirements for AMPA2134 Chill or ice hides</w:t>
      </w:r>
    </w:p>
    <w:p w:rsidR="00000000" w:rsidRPr="00BA70EE" w:rsidP="00BA70EE">
      <w:pPr>
        <w:pStyle w:val="Heading1"/>
      </w:pPr>
      <w:bookmarkStart w:id="1" w:name="O_901238"/>
      <w:bookmarkEnd w:id="1"/>
      <w:r w:rsidRPr="00BA70E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BA70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0EE">
            <w:pPr>
              <w:pStyle w:val="TableHeading"/>
              <w:rPr>
                <w:lang w:val="en-NZ"/>
              </w:rPr>
            </w:pPr>
            <w:r w:rsidRPr="00BA70E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0EE">
            <w:pPr>
              <w:pStyle w:val="TableHeading"/>
              <w:rPr>
                <w:lang w:val="en-NZ"/>
              </w:rPr>
            </w:pPr>
            <w:r w:rsidRPr="00BA70E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0EE">
            <w:pPr>
              <w:pStyle w:val="TableHeading"/>
              <w:rPr>
                <w:lang w:val="en-NZ"/>
              </w:rPr>
            </w:pPr>
            <w:r w:rsidRPr="00BA70EE">
              <w:t>Comment</w:t>
            </w:r>
          </w:p>
        </w:tc>
      </w:tr>
      <w:tr w:rsidTr="00BA70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0EE">
            <w:pPr>
              <w:pStyle w:val="BodyText"/>
              <w:rPr>
                <w:lang w:val="en-NZ"/>
              </w:rPr>
            </w:pPr>
            <w:r w:rsidRPr="00BA70E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0EE">
            <w:pPr>
              <w:pStyle w:val="BodyText"/>
              <w:rPr>
                <w:lang w:val="en-NZ"/>
              </w:rPr>
            </w:pPr>
            <w:r w:rsidRPr="00BA70EE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0EE" w:rsidP="00BA70EE">
            <w:pPr>
              <w:pStyle w:val="BodyText"/>
            </w:pPr>
            <w:r w:rsidRPr="00BA70EE">
              <w:t>Initial release</w:t>
            </w:r>
          </w:p>
        </w:tc>
      </w:tr>
    </w:tbl>
    <w:p w:rsidR="00000000" w:rsidRPr="00BA70EE" w:rsidP="00BA70EE">
      <w:pPr>
        <w:pStyle w:val="BodyText"/>
      </w:pPr>
    </w:p>
    <w:p w:rsidR="00000000" w:rsidRPr="00BA70EE" w:rsidP="00BA70EE">
      <w:pPr>
        <w:pStyle w:val="AllowPageBreak"/>
      </w:pPr>
    </w:p>
    <w:p w:rsidR="00000000" w:rsidRPr="00BA70EE" w:rsidP="00BA70EE">
      <w:pPr>
        <w:pStyle w:val="Heading1"/>
      </w:pPr>
      <w:bookmarkStart w:id="2" w:name="O_901239"/>
      <w:bookmarkEnd w:id="2"/>
      <w:r w:rsidRPr="00BA70EE">
        <w:t>Performance Evidence</w:t>
      </w:r>
    </w:p>
    <w:p w:rsidR="00000000" w:rsidRPr="00BA70EE" w:rsidP="00004B42">
      <w:pPr>
        <w:pStyle w:val="BodyText"/>
      </w:pPr>
      <w:r w:rsidRPr="00BA70EE">
        <w:t>The candidate must chill or ice hides coming from the slaughter floor or game processing establishment.</w:t>
      </w:r>
    </w:p>
    <w:p w:rsidR="00000000" w:rsidRPr="00BA70EE" w:rsidP="00004B42">
      <w:pPr>
        <w:pStyle w:val="BodyText"/>
      </w:pPr>
      <w:r w:rsidRPr="00BA70EE">
        <w:t xml:space="preserve">The candidate must: </w:t>
      </w:r>
    </w:p>
    <w:p w:rsidR="00000000" w:rsidRPr="00BA70EE" w:rsidP="00BA70EE">
      <w:pPr>
        <w:pStyle w:val="ListBullet"/>
      </w:pPr>
      <w:r w:rsidRPr="00BA70EE">
        <w:t>chill or ice hides according to the work instructions and customer requirements</w:t>
      </w:r>
    </w:p>
    <w:p w:rsidR="00000000" w:rsidRPr="00BA70EE" w:rsidP="00BA70EE">
      <w:pPr>
        <w:pStyle w:val="ListBullet"/>
      </w:pPr>
      <w:r w:rsidRPr="00BA70EE">
        <w:t>chill or ice hides according to the workplace health and safety requirements</w:t>
      </w:r>
    </w:p>
    <w:p w:rsidR="00000000" w:rsidRPr="00BA70EE" w:rsidP="00BA70EE">
      <w:pPr>
        <w:pStyle w:val="ListBullet"/>
      </w:pPr>
      <w:r w:rsidRPr="00BA70EE">
        <w:t>apply post-chilling storage procedures and requirements</w:t>
      </w:r>
    </w:p>
    <w:p w:rsidR="00000000" w:rsidRPr="00BA70EE" w:rsidP="00BA70EE">
      <w:pPr>
        <w:pStyle w:val="ListBullet"/>
      </w:pPr>
      <w:r w:rsidRPr="00BA70EE">
        <w:t>monitor process according to workplace re</w:t>
      </w:r>
      <w:r w:rsidRPr="00BA70EE">
        <w:t>quirements</w:t>
      </w:r>
    </w:p>
    <w:p w:rsidR="00000000" w:rsidRPr="00BA70EE" w:rsidP="00BA70EE">
      <w:pPr>
        <w:pStyle w:val="ListBullet"/>
      </w:pPr>
      <w:r w:rsidRPr="00BA70EE">
        <w:t>apply relevant regulatory requirements</w:t>
      </w:r>
    </w:p>
    <w:p w:rsidR="00000000" w:rsidRPr="00BA70EE" w:rsidP="00BA70EE">
      <w:pPr>
        <w:pStyle w:val="ListBullet"/>
      </w:pPr>
      <w:r w:rsidRPr="00BA70EE">
        <w:t xml:space="preserve">use communication skills relevant to work instructions </w:t>
      </w:r>
    </w:p>
    <w:p w:rsidR="00000000" w:rsidRPr="00BA70EE" w:rsidP="00BA70EE">
      <w:pPr>
        <w:pStyle w:val="AllowPageBreak"/>
      </w:pPr>
    </w:p>
    <w:p w:rsidR="00000000" w:rsidRPr="00BA70EE" w:rsidP="00BA70EE">
      <w:pPr>
        <w:pStyle w:val="Heading1"/>
      </w:pPr>
      <w:bookmarkStart w:id="3" w:name="O_901240"/>
      <w:bookmarkEnd w:id="3"/>
      <w:r w:rsidRPr="00BA70EE">
        <w:t>Knowledge Evidence</w:t>
      </w:r>
    </w:p>
    <w:p w:rsidR="00000000" w:rsidRPr="00BA70EE" w:rsidP="00004B42">
      <w:pPr>
        <w:pStyle w:val="BodyText"/>
      </w:pPr>
      <w:r w:rsidRPr="00BA70EE">
        <w:t xml:space="preserve">The candidate must demonstrate a basic factual, technical and procedural knowledge of: </w:t>
      </w:r>
    </w:p>
    <w:p w:rsidR="00000000" w:rsidRPr="00BA70EE" w:rsidP="00BA70EE">
      <w:pPr>
        <w:pStyle w:val="ListBullet"/>
      </w:pPr>
      <w:r w:rsidRPr="00BA70EE">
        <w:t>monitoring procedures whe</w:t>
      </w:r>
      <w:r w:rsidRPr="00BA70EE">
        <w:t>re required</w:t>
      </w:r>
    </w:p>
    <w:p w:rsidR="00000000" w:rsidRPr="00BA70EE" w:rsidP="00BA70EE">
      <w:pPr>
        <w:pStyle w:val="ListBullet"/>
      </w:pPr>
      <w:r w:rsidRPr="00BA70EE">
        <w:t>purpose of chilling or icing hides</w:t>
      </w:r>
    </w:p>
    <w:p w:rsidR="00000000" w:rsidRPr="00BA70EE" w:rsidP="00BA70EE">
      <w:pPr>
        <w:pStyle w:val="ListBullet"/>
      </w:pPr>
      <w:r w:rsidRPr="00BA70EE">
        <w:t>work instructions for the chilling or icing hides process</w:t>
      </w:r>
    </w:p>
    <w:p w:rsidR="00000000" w:rsidRPr="00BA70EE" w:rsidP="00BA70EE">
      <w:pPr>
        <w:pStyle w:val="ListBullet"/>
      </w:pPr>
      <w:r w:rsidRPr="00BA70EE">
        <w:t>relevant regulatory requirements</w:t>
      </w:r>
    </w:p>
    <w:p w:rsidR="00000000" w:rsidRPr="00BA70EE" w:rsidP="00BA70EE">
      <w:pPr>
        <w:pStyle w:val="ListBullet"/>
      </w:pPr>
      <w:r w:rsidRPr="00BA70EE">
        <w:t>time and temperature requirements for the process</w:t>
      </w:r>
    </w:p>
    <w:p w:rsidR="00000000" w:rsidRPr="00BA70EE" w:rsidP="00BA70EE">
      <w:pPr>
        <w:pStyle w:val="ListBullet"/>
      </w:pPr>
      <w:r w:rsidRPr="00BA70EE">
        <w:t xml:space="preserve">workplace health and safety hazards and workplace health and safety </w:t>
      </w:r>
      <w:r w:rsidRPr="00BA70EE">
        <w:t>procedures</w:t>
      </w:r>
    </w:p>
    <w:p w:rsidR="00000000" w:rsidRPr="00BA70EE" w:rsidP="00BA70EE">
      <w:pPr>
        <w:pStyle w:val="AllowPageBreak"/>
      </w:pPr>
    </w:p>
    <w:p w:rsidR="00000000" w:rsidRPr="00BA70EE" w:rsidP="00BA70EE">
      <w:pPr>
        <w:pStyle w:val="Heading1"/>
      </w:pPr>
      <w:bookmarkStart w:id="4" w:name="O_901241"/>
      <w:bookmarkEnd w:id="4"/>
      <w:r w:rsidRPr="00BA70EE">
        <w:t>Assessment Conditions</w:t>
      </w:r>
    </w:p>
    <w:p w:rsidR="00000000" w:rsidRPr="00BA70EE" w:rsidP="00004B42">
      <w:pPr>
        <w:pStyle w:val="BodyText"/>
      </w:pPr>
      <w:r w:rsidRPr="00BA70EE">
        <w:t>Assessment should be conducted in an operating plant.</w:t>
      </w:r>
    </w:p>
    <w:p w:rsidR="00000000" w:rsidRPr="00BA70EE" w:rsidP="00004B42">
      <w:pPr>
        <w:pStyle w:val="BodyText"/>
      </w:pPr>
      <w:r w:rsidRPr="00BA70EE">
        <w:t>Competency must be demonstrated at normal production speed.</w:t>
      </w:r>
    </w:p>
    <w:p w:rsidR="00000000" w:rsidRPr="00BA70EE" w:rsidP="00004B42">
      <w:pPr>
        <w:pStyle w:val="BodyText"/>
      </w:pPr>
      <w:r w:rsidRPr="00BA70EE">
        <w:t xml:space="preserve">As a minimum, the following three forms of assessment must be used: </w:t>
      </w:r>
    </w:p>
    <w:p w:rsidR="00000000" w:rsidRPr="00BA70EE" w:rsidP="00BA70EE">
      <w:pPr>
        <w:pStyle w:val="ListBullet"/>
      </w:pPr>
      <w:r w:rsidRPr="00BA70EE">
        <w:t>quiz of underpinning knowledge</w:t>
      </w:r>
    </w:p>
    <w:p w:rsidR="00000000" w:rsidRPr="00BA70EE" w:rsidP="00BA70EE">
      <w:pPr>
        <w:pStyle w:val="ListBullet"/>
      </w:pPr>
      <w:r w:rsidRPr="00BA70EE">
        <w:t xml:space="preserve">workplace demonstration </w:t>
      </w:r>
    </w:p>
    <w:p w:rsidR="00000000" w:rsidRPr="00BA70EE" w:rsidP="00BA70EE">
      <w:pPr>
        <w:pStyle w:val="ListBullet"/>
      </w:pPr>
      <w:r w:rsidRPr="00BA70EE">
        <w:t>workplace referee or third-party report of performance over time</w:t>
      </w:r>
    </w:p>
    <w:p w:rsidR="00000000" w:rsidRPr="00BA70EE" w:rsidP="00BA70EE">
      <w:pPr>
        <w:pStyle w:val="BodyText"/>
      </w:pPr>
    </w:p>
    <w:p w:rsidR="00000000" w:rsidRPr="00BA70EE" w:rsidP="00004B42">
      <w:pPr>
        <w:pStyle w:val="BodyText"/>
      </w:pPr>
      <w:r w:rsidRPr="00BA70EE">
        <w:t>Assessors must satisfy the current standards for RTOs.</w:t>
      </w:r>
    </w:p>
    <w:p w:rsidR="00000000" w:rsidRPr="00BA70EE" w:rsidP="00BA70EE">
      <w:pPr>
        <w:pStyle w:val="Heading1"/>
      </w:pPr>
      <w:bookmarkStart w:id="5" w:name="O_901244"/>
      <w:bookmarkEnd w:id="5"/>
      <w:r w:rsidRPr="00BA70EE">
        <w:t>Links</w:t>
      </w:r>
    </w:p>
    <w:p w:rsidR="00000000" w:rsidRPr="00BA70EE" w:rsidP="00004B42">
      <w:pPr>
        <w:pStyle w:val="BodyText"/>
      </w:pPr>
      <w:r w:rsidRPr="00BA70EE">
        <w:t>Companion Volume implementation guides are found in VETN</w:t>
      </w:r>
      <w:r w:rsidRPr="00BA70EE">
        <w:t xml:space="preserve">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8742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A70EE" w:rsidP="00BA70EE"/>
    <w:sectPr w:rsidSect="00BA70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0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0EE" w:rsidRPr="00004B42" w:rsidP="00004B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0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B42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0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B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70EE" w:rsidRPr="00004B42" w:rsidP="00004B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0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B42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6F6D8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9C887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70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70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70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70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70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70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70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70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70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70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70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70EE"/>
  </w:style>
  <w:style w:type="character" w:customStyle="1" w:styleId="Heading1Char">
    <w:name w:val="Heading 1 Char"/>
    <w:basedOn w:val="DefaultParagraphFont"/>
    <w:link w:val="Heading1"/>
    <w:rsid w:val="00BA70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70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70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70E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A70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A70E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A70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70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70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70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70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70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70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70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70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70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70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70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70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70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70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70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70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70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70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70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70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A70EE"/>
    <w:rPr>
      <w:b/>
      <w:spacing w:val="0"/>
    </w:rPr>
  </w:style>
  <w:style w:type="paragraph" w:customStyle="1" w:styleId="SuperTitle">
    <w:name w:val="SuperTitle"/>
    <w:basedOn w:val="Title"/>
    <w:rsid w:val="00BA70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70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70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70E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70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70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70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70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70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70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70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70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70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70EE"/>
    <w:rPr>
      <w:i/>
    </w:rPr>
  </w:style>
  <w:style w:type="paragraph" w:styleId="Caption">
    <w:name w:val="caption"/>
    <w:basedOn w:val="BodyText"/>
    <w:next w:val="Normal"/>
    <w:qFormat/>
    <w:rsid w:val="00BA70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70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70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70EE"/>
  </w:style>
  <w:style w:type="paragraph" w:styleId="TableofFigures">
    <w:name w:val="table of figures"/>
    <w:basedOn w:val="Normal"/>
    <w:next w:val="Normal"/>
    <w:semiHidden/>
    <w:rsid w:val="00BA70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70E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A70EE"/>
    <w:rPr>
      <w:rFonts w:ascii="Wingdings" w:hAnsi="Wingdings"/>
    </w:rPr>
  </w:style>
  <w:style w:type="character" w:customStyle="1" w:styleId="HotSpot">
    <w:name w:val="HotSpot"/>
    <w:rsid w:val="00BA70EE"/>
    <w:rPr>
      <w:color w:val="0033CC"/>
      <w:u w:val="none"/>
    </w:rPr>
  </w:style>
  <w:style w:type="paragraph" w:customStyle="1" w:styleId="BodyTextRight">
    <w:name w:val="Body Text Right"/>
    <w:basedOn w:val="BodyText"/>
    <w:rsid w:val="00BA70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70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70E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70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70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70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70EE"/>
    <w:rPr>
      <w:sz w:val="32"/>
    </w:rPr>
  </w:style>
  <w:style w:type="paragraph" w:customStyle="1" w:styleId="HeadingProcedure">
    <w:name w:val="Heading Procedure"/>
    <w:basedOn w:val="HeadingBase"/>
    <w:next w:val="Normal"/>
    <w:rsid w:val="00BA70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70EE"/>
    <w:pPr>
      <w:spacing w:before="60" w:after="60"/>
    </w:pPr>
  </w:style>
  <w:style w:type="paragraph" w:styleId="ListContinue">
    <w:name w:val="List Continue"/>
    <w:basedOn w:val="List"/>
    <w:rsid w:val="00BA70EE"/>
    <w:pPr>
      <w:ind w:firstLine="0"/>
    </w:pPr>
  </w:style>
  <w:style w:type="paragraph" w:customStyle="1" w:styleId="ListNote">
    <w:name w:val="List Note"/>
    <w:basedOn w:val="List"/>
    <w:rsid w:val="00BA70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70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70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70EE"/>
    <w:rPr>
      <w:rFonts w:ascii="Courier New" w:hAnsi="Courier New"/>
    </w:rPr>
  </w:style>
  <w:style w:type="paragraph" w:customStyle="1" w:styleId="NoteBullet">
    <w:name w:val="Note Bullet"/>
    <w:basedOn w:val="Note"/>
    <w:rsid w:val="00BA70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70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70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70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70E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A70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70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70EE"/>
    <w:rPr>
      <w:b/>
      <w:smallCaps/>
    </w:rPr>
  </w:style>
  <w:style w:type="paragraph" w:customStyle="1" w:styleId="TableListNumber">
    <w:name w:val="Table List Number"/>
    <w:basedOn w:val="ListNumber"/>
    <w:rsid w:val="00BA70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70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70EE"/>
    <w:pPr>
      <w:numPr>
        <w:numId w:val="8"/>
      </w:numPr>
    </w:pPr>
  </w:style>
  <w:style w:type="paragraph" w:customStyle="1" w:styleId="ListAlpha2">
    <w:name w:val="List Alpha 2"/>
    <w:basedOn w:val="List2"/>
    <w:rsid w:val="00BA70EE"/>
    <w:pPr>
      <w:numPr>
        <w:numId w:val="7"/>
      </w:numPr>
    </w:pPr>
  </w:style>
  <w:style w:type="paragraph" w:styleId="List2">
    <w:name w:val="List 2"/>
    <w:basedOn w:val="BodyText"/>
    <w:rsid w:val="00BA70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70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70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70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70E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70E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A70EE"/>
    <w:pPr>
      <w:numPr>
        <w:numId w:val="3"/>
      </w:numPr>
    </w:pPr>
  </w:style>
  <w:style w:type="paragraph" w:styleId="ListContinue2">
    <w:name w:val="List Continue 2"/>
    <w:basedOn w:val="List2"/>
    <w:rsid w:val="00BA70EE"/>
    <w:pPr>
      <w:ind w:firstLine="0"/>
    </w:pPr>
  </w:style>
  <w:style w:type="paragraph" w:styleId="ListContinue3">
    <w:name w:val="List Continue 3"/>
    <w:basedOn w:val="List3"/>
    <w:rsid w:val="00BA70EE"/>
    <w:pPr>
      <w:ind w:left="1021" w:firstLine="0"/>
    </w:pPr>
  </w:style>
  <w:style w:type="paragraph" w:styleId="ListContinue4">
    <w:name w:val="List Continue 4"/>
    <w:basedOn w:val="List4"/>
    <w:rsid w:val="00BA70EE"/>
    <w:pPr>
      <w:ind w:firstLine="0"/>
    </w:pPr>
  </w:style>
  <w:style w:type="paragraph" w:styleId="ListContinue5">
    <w:name w:val="List Continue 5"/>
    <w:basedOn w:val="List5"/>
    <w:rsid w:val="00BA70EE"/>
    <w:pPr>
      <w:ind w:firstLine="0"/>
    </w:pPr>
  </w:style>
  <w:style w:type="paragraph" w:styleId="ListNumber3">
    <w:name w:val="List Number 3"/>
    <w:basedOn w:val="List3"/>
    <w:rsid w:val="00BA70EE"/>
    <w:pPr>
      <w:numPr>
        <w:numId w:val="4"/>
      </w:numPr>
    </w:pPr>
  </w:style>
  <w:style w:type="paragraph" w:styleId="ListNumber4">
    <w:name w:val="List Number 4"/>
    <w:basedOn w:val="List4"/>
    <w:rsid w:val="00BA70EE"/>
    <w:pPr>
      <w:numPr>
        <w:numId w:val="5"/>
      </w:numPr>
    </w:pPr>
  </w:style>
  <w:style w:type="paragraph" w:styleId="ListNumber5">
    <w:name w:val="List Number 5"/>
    <w:basedOn w:val="List5"/>
    <w:rsid w:val="00BA70EE"/>
    <w:pPr>
      <w:numPr>
        <w:numId w:val="6"/>
      </w:numPr>
    </w:pPr>
  </w:style>
  <w:style w:type="paragraph" w:styleId="BlockText">
    <w:name w:val="Block Text"/>
    <w:basedOn w:val="Normal"/>
    <w:rsid w:val="00BA70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70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70EE"/>
    <w:rPr>
      <w:sz w:val="16"/>
      <w:vertAlign w:val="superscript"/>
    </w:rPr>
  </w:style>
  <w:style w:type="character" w:customStyle="1" w:styleId="Symbols">
    <w:name w:val="Symbols"/>
    <w:basedOn w:val="DefaultParagraphFont"/>
    <w:rsid w:val="00BA70EE"/>
    <w:rPr>
      <w:rFonts w:ascii="Symbol" w:hAnsi="Symbol"/>
    </w:rPr>
  </w:style>
  <w:style w:type="character" w:customStyle="1" w:styleId="MenuOptions">
    <w:name w:val="Menu Options"/>
    <w:basedOn w:val="DefaultParagraphFont"/>
    <w:rsid w:val="00BA70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70EE"/>
    <w:rPr>
      <w:b/>
    </w:rPr>
  </w:style>
  <w:style w:type="character" w:customStyle="1" w:styleId="Underlined">
    <w:name w:val="Underlined"/>
    <w:basedOn w:val="DefaultParagraphFont"/>
    <w:rsid w:val="00BA70EE"/>
    <w:rPr>
      <w:u w:val="single"/>
    </w:rPr>
  </w:style>
  <w:style w:type="paragraph" w:customStyle="1" w:styleId="TableBodyTextRight">
    <w:name w:val="Table Body Text Right"/>
    <w:basedOn w:val="TableBodyText"/>
    <w:rsid w:val="00BA70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70EE"/>
    <w:rPr>
      <w:sz w:val="18"/>
    </w:rPr>
  </w:style>
  <w:style w:type="paragraph" w:customStyle="1" w:styleId="BodySmallRight">
    <w:name w:val="Body Small Right"/>
    <w:basedOn w:val="BodyTextRight"/>
    <w:rsid w:val="00BA70EE"/>
    <w:rPr>
      <w:sz w:val="18"/>
      <w:szCs w:val="18"/>
    </w:rPr>
  </w:style>
  <w:style w:type="paragraph" w:customStyle="1" w:styleId="MarginEdition">
    <w:name w:val="Margin Edition"/>
    <w:basedOn w:val="MarginNote"/>
    <w:rsid w:val="00BA70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70EE"/>
    <w:rPr>
      <w:sz w:val="2"/>
      <w:szCs w:val="2"/>
    </w:rPr>
  </w:style>
  <w:style w:type="character" w:customStyle="1" w:styleId="Small">
    <w:name w:val="Small"/>
    <w:basedOn w:val="DefaultParagraphFont"/>
    <w:rsid w:val="00BA70EE"/>
    <w:rPr>
      <w:sz w:val="16"/>
    </w:rPr>
  </w:style>
  <w:style w:type="paragraph" w:customStyle="1" w:styleId="WideTable">
    <w:name w:val="Wide Table"/>
    <w:basedOn w:val="Normal"/>
    <w:rsid w:val="00BA70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70EE"/>
  </w:style>
  <w:style w:type="paragraph" w:styleId="Quote">
    <w:name w:val="Quote"/>
    <w:basedOn w:val="Heading1"/>
    <w:link w:val="QuoteChar"/>
    <w:qFormat/>
    <w:rsid w:val="00BA70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70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70EE"/>
    <w:pPr>
      <w:pageBreakBefore/>
    </w:pPr>
  </w:style>
  <w:style w:type="paragraph" w:customStyle="1" w:styleId="Border">
    <w:name w:val="Border"/>
    <w:basedOn w:val="Normal"/>
    <w:qFormat/>
    <w:rsid w:val="00BA70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70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70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70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70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70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70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70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70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70EE"/>
    <w:rPr>
      <w:u w:val="single"/>
    </w:rPr>
  </w:style>
  <w:style w:type="character" w:customStyle="1" w:styleId="BoldandItalics">
    <w:name w:val="Bold and Italics"/>
    <w:qFormat/>
    <w:rsid w:val="00BA70EE"/>
    <w:rPr>
      <w:b/>
      <w:i/>
      <w:u w:val="none"/>
    </w:rPr>
  </w:style>
  <w:style w:type="paragraph" w:styleId="BalloonText">
    <w:name w:val="Balloon Text"/>
    <w:basedOn w:val="Normal"/>
    <w:link w:val="BalloonTextChar"/>
    <w:rsid w:val="00BA70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70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70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70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70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70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70EE"/>
    <w:pPr>
      <w:spacing w:before="0" w:after="0"/>
    </w:pPr>
  </w:style>
  <w:style w:type="paragraph" w:customStyle="1" w:styleId="BodyTextBold">
    <w:name w:val="Body Text Bold"/>
    <w:basedOn w:val="BodyText"/>
    <w:qFormat/>
    <w:rsid w:val="00BA70EE"/>
    <w:rPr>
      <w:b/>
    </w:rPr>
  </w:style>
  <w:style w:type="character" w:styleId="Hyperlink">
    <w:name w:val="Hyperlink"/>
    <w:basedOn w:val="DefaultParagraphFont"/>
    <w:uiPriority w:val="99"/>
    <w:unhideWhenUsed/>
    <w:rsid w:val="00004B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236</Words>
  <Characters>1577</Characters>
  <Application>Microsoft Office Word</Application>
  <DocSecurity>0</DocSecurity>
  <Lines>56</Lines>
  <Paragraphs>46</Paragraphs>
  <ScaleCrop>false</ScaleCrop>
  <Company>Author-it Software Corporation Ltd.</Company>
  <LinksUpToDate>false</LinksUpToDate>
  <CharactersWithSpaces>1767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AMPA2134 Chill or ice hides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2023-01-24T12:02:00Z</dcterms:created>
  <dcterms:modified xsi:type="dcterms:W3CDTF">2023-01-24T12:02:00Z</dcterms:modified>
</cp:coreProperties>
</file>