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53D1" w:rsidP="00DE53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AMPA2130 Salt hide or skin</w:t>
      </w:r>
      <w:r>
        <w:fldChar w:fldCharType="end"/>
      </w:r>
    </w:p>
    <w:p w:rsidR="00DE53D1" w:rsidP="00DE53D1">
      <w:pPr>
        <w:pStyle w:val="Version"/>
        <w:sectPr w:rsidSect="00DA73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73FE" w:rsidP="00DA73FE">
      <w:pPr>
        <w:pStyle w:val="SuperHeading"/>
      </w:pPr>
      <w:r w:rsidRPr="00DA73FE">
        <w:t>Assessment Requirements for AMPA2130 Salt hide or skin</w:t>
      </w:r>
    </w:p>
    <w:p w:rsidR="00000000" w:rsidRPr="00DA73FE" w:rsidP="00DA73FE">
      <w:pPr>
        <w:pStyle w:val="Heading1"/>
      </w:pPr>
      <w:bookmarkStart w:id="1" w:name="O_900668"/>
      <w:bookmarkEnd w:id="1"/>
      <w:r w:rsidRPr="00DA73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DA73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3FE">
            <w:pPr>
              <w:pStyle w:val="TableHeading"/>
              <w:rPr>
                <w:lang w:val="en-NZ"/>
              </w:rPr>
            </w:pPr>
            <w:r w:rsidRPr="00DA73F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3FE">
            <w:pPr>
              <w:pStyle w:val="TableHeading"/>
              <w:rPr>
                <w:lang w:val="en-NZ"/>
              </w:rPr>
            </w:pPr>
            <w:r w:rsidRPr="00DA73F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3FE">
            <w:pPr>
              <w:pStyle w:val="TableHeading"/>
              <w:rPr>
                <w:lang w:val="en-NZ"/>
              </w:rPr>
            </w:pPr>
            <w:r w:rsidRPr="00DA73FE">
              <w:t>Comment</w:t>
            </w:r>
          </w:p>
        </w:tc>
      </w:tr>
      <w:tr w:rsidTr="00DA73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3FE">
            <w:pPr>
              <w:pStyle w:val="BodyText"/>
              <w:rPr>
                <w:lang w:val="en-NZ"/>
              </w:rPr>
            </w:pPr>
            <w:r w:rsidRPr="00DA73F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3FE">
            <w:pPr>
              <w:pStyle w:val="BodyText"/>
              <w:rPr>
                <w:lang w:val="en-NZ"/>
              </w:rPr>
            </w:pPr>
            <w:r w:rsidRPr="00DA73FE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3FE" w:rsidP="00DA73FE">
            <w:pPr>
              <w:pStyle w:val="BodyText"/>
            </w:pPr>
            <w:r w:rsidRPr="00DA73FE">
              <w:t>Initial release</w:t>
            </w:r>
          </w:p>
        </w:tc>
      </w:tr>
    </w:tbl>
    <w:p w:rsidR="00000000" w:rsidRPr="00DA73FE" w:rsidP="00DA73FE">
      <w:pPr>
        <w:pStyle w:val="BodyText"/>
      </w:pPr>
    </w:p>
    <w:p w:rsidR="00000000" w:rsidRPr="00DA73FE" w:rsidP="00DA73FE">
      <w:pPr>
        <w:pStyle w:val="AllowPageBreak"/>
      </w:pPr>
    </w:p>
    <w:p w:rsidR="00000000" w:rsidRPr="00DA73FE" w:rsidP="00DA73FE">
      <w:pPr>
        <w:pStyle w:val="Heading1"/>
      </w:pPr>
      <w:bookmarkStart w:id="2" w:name="O_900669"/>
      <w:bookmarkEnd w:id="2"/>
      <w:r w:rsidRPr="00DA73FE">
        <w:t>Performance Evidence</w:t>
      </w:r>
    </w:p>
    <w:p w:rsidR="00000000" w:rsidRPr="00DA73FE" w:rsidP="00DE53D1">
      <w:pPr>
        <w:pStyle w:val="BodyText"/>
      </w:pPr>
      <w:r w:rsidRPr="00DA73FE">
        <w:t>The candidate must salt hides, pelts or skins.</w:t>
      </w:r>
    </w:p>
    <w:p w:rsidR="00000000" w:rsidRPr="00DA73FE" w:rsidP="00DE53D1">
      <w:pPr>
        <w:pStyle w:val="BodyText"/>
      </w:pPr>
      <w:r w:rsidRPr="00DA73FE">
        <w:t xml:space="preserve">The candidate must: </w:t>
      </w:r>
    </w:p>
    <w:p w:rsidR="00000000" w:rsidRPr="00DA73FE" w:rsidP="00DA73FE">
      <w:pPr>
        <w:pStyle w:val="ListBullet"/>
      </w:pPr>
      <w:r w:rsidRPr="00DA73FE">
        <w:t>process and salt hides, pelts or skins in accordance with workplace and health and safety requirements</w:t>
      </w:r>
    </w:p>
    <w:p w:rsidR="00000000" w:rsidRPr="00DA73FE" w:rsidP="00DA73FE">
      <w:pPr>
        <w:pStyle w:val="ListBullet"/>
      </w:pPr>
      <w:r w:rsidRPr="00DA73FE">
        <w:t>monitor salt processing of hides, pelts or skins</w:t>
      </w:r>
    </w:p>
    <w:p w:rsidR="00000000" w:rsidRPr="00DA73FE" w:rsidP="00DA73FE">
      <w:pPr>
        <w:pStyle w:val="ListBullet"/>
      </w:pPr>
      <w:r w:rsidRPr="00DA73FE">
        <w:t>inspect hides, pelts or skins to ensure specifications are met</w:t>
      </w:r>
    </w:p>
    <w:p w:rsidR="00000000" w:rsidRPr="00DA73FE" w:rsidP="00DA73FE">
      <w:pPr>
        <w:pStyle w:val="ListBullet"/>
      </w:pPr>
      <w:r w:rsidRPr="00DA73FE">
        <w:t>handle hides, pelts or skins in accordanc</w:t>
      </w:r>
      <w:r w:rsidRPr="00DA73FE">
        <w:t>e with workplace and health and safety requirements</w:t>
      </w:r>
    </w:p>
    <w:p w:rsidR="00000000" w:rsidRPr="00DA73FE" w:rsidP="00DA73FE">
      <w:pPr>
        <w:pStyle w:val="ListBullet"/>
      </w:pPr>
      <w:r w:rsidRPr="00DA73FE">
        <w:t>apply relevant regulatory requirements</w:t>
      </w:r>
    </w:p>
    <w:p w:rsidR="00000000" w:rsidRPr="00DA73FE" w:rsidP="00DA73FE">
      <w:pPr>
        <w:pStyle w:val="ListBullet"/>
      </w:pPr>
      <w:r w:rsidRPr="00DA73FE">
        <w:t xml:space="preserve">use communication skills relevant to work instructions </w:t>
      </w:r>
    </w:p>
    <w:p w:rsidR="00000000" w:rsidRPr="00DA73FE" w:rsidP="00DA73FE">
      <w:pPr>
        <w:pStyle w:val="AllowPageBreak"/>
      </w:pPr>
    </w:p>
    <w:p w:rsidR="00000000" w:rsidRPr="00DA73FE" w:rsidP="00DA73FE">
      <w:pPr>
        <w:pStyle w:val="Heading1"/>
      </w:pPr>
      <w:bookmarkStart w:id="3" w:name="O_900670"/>
      <w:bookmarkEnd w:id="3"/>
      <w:r w:rsidRPr="00DA73FE">
        <w:t>Knowledge Evidence</w:t>
      </w:r>
    </w:p>
    <w:p w:rsidR="00000000" w:rsidRPr="00DA73FE" w:rsidP="00DE53D1">
      <w:pPr>
        <w:pStyle w:val="BodyText"/>
      </w:pPr>
      <w:r w:rsidRPr="00DA73FE">
        <w:t xml:space="preserve">The candidate must demonstrate a basic factual, technical and procedural </w:t>
      </w:r>
      <w:r w:rsidRPr="00DA73FE">
        <w:t xml:space="preserve">knowledge of: </w:t>
      </w:r>
    </w:p>
    <w:p w:rsidR="00000000" w:rsidRPr="00DA73FE" w:rsidP="00DA73FE">
      <w:pPr>
        <w:pStyle w:val="ListBullet"/>
      </w:pPr>
      <w:r w:rsidRPr="00DA73FE">
        <w:t>methods of stacking and storing hides, pelts or skins to meet workplace and customer requirements</w:t>
      </w:r>
    </w:p>
    <w:p w:rsidR="00000000" w:rsidRPr="00DA73FE" w:rsidP="00DA73FE">
      <w:pPr>
        <w:pStyle w:val="ListBullet"/>
      </w:pPr>
      <w:r w:rsidRPr="00DA73FE">
        <w:t>methods of treating animal coverings</w:t>
      </w:r>
    </w:p>
    <w:p w:rsidR="00000000" w:rsidRPr="00DA73FE" w:rsidP="00DA73FE">
      <w:pPr>
        <w:pStyle w:val="ListBullet"/>
      </w:pPr>
      <w:r w:rsidRPr="00DA73FE">
        <w:t>specifications for salting and storage of hides, pelts or skins</w:t>
      </w:r>
    </w:p>
    <w:p w:rsidR="00000000" w:rsidRPr="00DA73FE" w:rsidP="00DA73FE">
      <w:pPr>
        <w:pStyle w:val="ListBullet"/>
      </w:pPr>
      <w:r w:rsidRPr="00DA73FE">
        <w:t>steps in processing animal skins, hides o</w:t>
      </w:r>
      <w:r w:rsidRPr="00DA73FE">
        <w:t>r pelts</w:t>
      </w:r>
    </w:p>
    <w:p w:rsidR="00000000" w:rsidRPr="00DA73FE" w:rsidP="00DA73FE">
      <w:pPr>
        <w:pStyle w:val="ListBullet"/>
      </w:pPr>
      <w:r w:rsidRPr="00DA73FE">
        <w:t>steps in salting hides, pelts or skins</w:t>
      </w:r>
    </w:p>
    <w:p w:rsidR="00000000" w:rsidRPr="00DA73FE" w:rsidP="00DA73FE">
      <w:pPr>
        <w:pStyle w:val="ListBullet"/>
      </w:pPr>
      <w:r w:rsidRPr="00DA73FE">
        <w:t>workplace, health and safety and Quality Assurance (QA) requirements related to salting hides, pelts or skins</w:t>
      </w:r>
    </w:p>
    <w:p w:rsidR="00000000" w:rsidRPr="00DA73FE" w:rsidP="00DA73FE">
      <w:pPr>
        <w:pStyle w:val="ListBullet"/>
      </w:pPr>
      <w:r w:rsidRPr="00DA73FE">
        <w:t>relevant regulatory requirements</w:t>
      </w:r>
    </w:p>
    <w:p w:rsidR="00000000" w:rsidRPr="00DA73FE" w:rsidP="00DA73FE">
      <w:pPr>
        <w:pStyle w:val="AllowPageBreak"/>
      </w:pPr>
    </w:p>
    <w:p w:rsidR="00000000" w:rsidRPr="00DA73FE" w:rsidP="00DA73FE">
      <w:pPr>
        <w:pStyle w:val="Heading1"/>
      </w:pPr>
      <w:bookmarkStart w:id="4" w:name="O_900671"/>
      <w:bookmarkEnd w:id="4"/>
      <w:r w:rsidRPr="00DA73FE">
        <w:t>Assessment Conditions</w:t>
      </w:r>
    </w:p>
    <w:p w:rsidR="00000000" w:rsidRPr="00DA73FE" w:rsidP="00DE53D1">
      <w:pPr>
        <w:pStyle w:val="BodyText"/>
      </w:pPr>
      <w:r w:rsidRPr="00DA73FE">
        <w:t>Assessment must be conducted in an operating skin shed.</w:t>
      </w:r>
    </w:p>
    <w:p w:rsidR="00000000" w:rsidRPr="00DA73FE" w:rsidP="00DE53D1">
      <w:pPr>
        <w:pStyle w:val="BodyText"/>
      </w:pPr>
      <w:r w:rsidRPr="00DA73FE">
        <w:t>Competency must be demonstrated at the normal rate of skin processing.</w:t>
      </w:r>
    </w:p>
    <w:p w:rsidR="00000000" w:rsidRPr="00DA73FE" w:rsidP="00DE53D1">
      <w:pPr>
        <w:pStyle w:val="BodyText"/>
      </w:pPr>
      <w:r w:rsidRPr="00DA73FE">
        <w:t xml:space="preserve">As a minimum, the following three forms of assessment must be used: </w:t>
      </w:r>
    </w:p>
    <w:p w:rsidR="00000000" w:rsidRPr="00DA73FE" w:rsidP="00DA73FE">
      <w:pPr>
        <w:pStyle w:val="ListBullet"/>
      </w:pPr>
      <w:r w:rsidRPr="00DA73FE">
        <w:t>quiz of underpinning knowledge</w:t>
      </w:r>
    </w:p>
    <w:p w:rsidR="00000000" w:rsidRPr="00DA73FE" w:rsidP="00DA73FE">
      <w:pPr>
        <w:pStyle w:val="ListBullet"/>
      </w:pPr>
      <w:r w:rsidRPr="00DA73FE">
        <w:t xml:space="preserve">workplace demonstration </w:t>
      </w:r>
    </w:p>
    <w:p w:rsidR="00000000" w:rsidRPr="00DA73FE" w:rsidP="00DA73FE">
      <w:pPr>
        <w:pStyle w:val="ListBullet"/>
      </w:pPr>
      <w:r w:rsidRPr="00DA73FE">
        <w:t>w</w:t>
      </w:r>
      <w:r w:rsidRPr="00DA73FE">
        <w:t>orkplace referee or third-party report of performance over time</w:t>
      </w:r>
    </w:p>
    <w:p w:rsidR="00000000" w:rsidRPr="00DA73FE" w:rsidP="00DA73FE">
      <w:pPr>
        <w:pStyle w:val="BodyText"/>
      </w:pPr>
    </w:p>
    <w:p w:rsidR="00000000" w:rsidRPr="00DA73FE" w:rsidP="00DE53D1">
      <w:pPr>
        <w:pStyle w:val="BodyText"/>
      </w:pPr>
      <w:r w:rsidRPr="00DA73FE">
        <w:t>Assessors must satisfy the current standards for RTOs.</w:t>
      </w:r>
    </w:p>
    <w:p w:rsidR="00000000" w:rsidRPr="00DA73FE" w:rsidP="00DA73FE">
      <w:pPr>
        <w:pStyle w:val="Heading1"/>
      </w:pPr>
      <w:bookmarkStart w:id="5" w:name="O_900674"/>
      <w:bookmarkEnd w:id="5"/>
      <w:r w:rsidRPr="00DA73FE">
        <w:t>Links</w:t>
      </w:r>
    </w:p>
    <w:p w:rsidR="00000000" w:rsidRPr="00DA73FE" w:rsidP="00DE53D1">
      <w:pPr>
        <w:pStyle w:val="BodyText"/>
      </w:pPr>
      <w:r w:rsidRPr="00DA73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83D1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A73FE" w:rsidP="00DA73FE"/>
    <w:sectPr w:rsidSect="00DA73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3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3FE" w:rsidRPr="00DE53D1" w:rsidP="00DE53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3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3D1" w:rsidP="00DA73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E53D1" w:rsidP="00DA73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E53D1" w:rsidP="00DA73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3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3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73FE" w:rsidRPr="00DE53D1" w:rsidP="00DE53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3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3D1" w:rsidRPr="002D2AF8" w:rsidP="00DA73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AMPA2130 Salt hide or skin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DE53D1" w:rsidP="00DA73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846F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EE487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3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73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73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73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73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73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73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73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73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73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73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73FE"/>
  </w:style>
  <w:style w:type="character" w:customStyle="1" w:styleId="Heading1Char">
    <w:name w:val="Heading 1 Char"/>
    <w:basedOn w:val="DefaultParagraphFont"/>
    <w:link w:val="Heading1"/>
    <w:rsid w:val="00DA73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73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73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73F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A73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A73F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A73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73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73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73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73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73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73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73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73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73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73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73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73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73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73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73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73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73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73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73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73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A73FE"/>
    <w:rPr>
      <w:b/>
      <w:spacing w:val="0"/>
    </w:rPr>
  </w:style>
  <w:style w:type="paragraph" w:customStyle="1" w:styleId="SuperTitle">
    <w:name w:val="SuperTitle"/>
    <w:basedOn w:val="Title"/>
    <w:rsid w:val="00DA73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73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73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73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73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73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73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73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73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73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73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73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73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73FE"/>
    <w:rPr>
      <w:i/>
    </w:rPr>
  </w:style>
  <w:style w:type="paragraph" w:styleId="Caption">
    <w:name w:val="caption"/>
    <w:basedOn w:val="BodyText"/>
    <w:next w:val="Normal"/>
    <w:qFormat/>
    <w:rsid w:val="00DA73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73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73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73FE"/>
  </w:style>
  <w:style w:type="paragraph" w:styleId="TableofFigures">
    <w:name w:val="table of figures"/>
    <w:basedOn w:val="Normal"/>
    <w:next w:val="Normal"/>
    <w:semiHidden/>
    <w:rsid w:val="00DA73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73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A73FE"/>
    <w:rPr>
      <w:rFonts w:ascii="Wingdings" w:hAnsi="Wingdings"/>
    </w:rPr>
  </w:style>
  <w:style w:type="character" w:customStyle="1" w:styleId="HotSpot">
    <w:name w:val="HotSpot"/>
    <w:rsid w:val="00DA73FE"/>
    <w:rPr>
      <w:color w:val="0033CC"/>
      <w:u w:val="none"/>
    </w:rPr>
  </w:style>
  <w:style w:type="paragraph" w:customStyle="1" w:styleId="BodyTextRight">
    <w:name w:val="Body Text Right"/>
    <w:basedOn w:val="BodyText"/>
    <w:rsid w:val="00DA73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73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73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73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73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73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73FE"/>
    <w:rPr>
      <w:sz w:val="32"/>
    </w:rPr>
  </w:style>
  <w:style w:type="paragraph" w:customStyle="1" w:styleId="HeadingProcedure">
    <w:name w:val="Heading Procedure"/>
    <w:basedOn w:val="HeadingBase"/>
    <w:next w:val="Normal"/>
    <w:rsid w:val="00DA73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73FE"/>
    <w:pPr>
      <w:spacing w:before="60" w:after="60"/>
    </w:pPr>
  </w:style>
  <w:style w:type="paragraph" w:styleId="ListContinue">
    <w:name w:val="List Continue"/>
    <w:basedOn w:val="List"/>
    <w:rsid w:val="00DA73FE"/>
    <w:pPr>
      <w:ind w:firstLine="0"/>
    </w:pPr>
  </w:style>
  <w:style w:type="paragraph" w:customStyle="1" w:styleId="ListNote">
    <w:name w:val="List Note"/>
    <w:basedOn w:val="List"/>
    <w:rsid w:val="00DA73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73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73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73FE"/>
    <w:rPr>
      <w:rFonts w:ascii="Courier New" w:hAnsi="Courier New"/>
    </w:rPr>
  </w:style>
  <w:style w:type="paragraph" w:customStyle="1" w:styleId="NoteBullet">
    <w:name w:val="Note Bullet"/>
    <w:basedOn w:val="Note"/>
    <w:rsid w:val="00DA73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73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73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73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73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A73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73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73FE"/>
    <w:rPr>
      <w:b/>
      <w:smallCaps/>
    </w:rPr>
  </w:style>
  <w:style w:type="paragraph" w:customStyle="1" w:styleId="TableListNumber">
    <w:name w:val="Table List Number"/>
    <w:basedOn w:val="ListNumber"/>
    <w:rsid w:val="00DA73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73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73FE"/>
    <w:pPr>
      <w:numPr>
        <w:numId w:val="8"/>
      </w:numPr>
    </w:pPr>
  </w:style>
  <w:style w:type="paragraph" w:customStyle="1" w:styleId="ListAlpha2">
    <w:name w:val="List Alpha 2"/>
    <w:basedOn w:val="List2"/>
    <w:rsid w:val="00DA73FE"/>
    <w:pPr>
      <w:numPr>
        <w:numId w:val="7"/>
      </w:numPr>
    </w:pPr>
  </w:style>
  <w:style w:type="paragraph" w:styleId="List2">
    <w:name w:val="List 2"/>
    <w:basedOn w:val="BodyText"/>
    <w:rsid w:val="00DA73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73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73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73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73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73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A73FE"/>
    <w:pPr>
      <w:numPr>
        <w:numId w:val="3"/>
      </w:numPr>
    </w:pPr>
  </w:style>
  <w:style w:type="paragraph" w:styleId="ListContinue2">
    <w:name w:val="List Continue 2"/>
    <w:basedOn w:val="List2"/>
    <w:rsid w:val="00DA73FE"/>
    <w:pPr>
      <w:ind w:firstLine="0"/>
    </w:pPr>
  </w:style>
  <w:style w:type="paragraph" w:styleId="ListContinue3">
    <w:name w:val="List Continue 3"/>
    <w:basedOn w:val="List3"/>
    <w:rsid w:val="00DA73FE"/>
    <w:pPr>
      <w:ind w:left="1021" w:firstLine="0"/>
    </w:pPr>
  </w:style>
  <w:style w:type="paragraph" w:styleId="ListContinue4">
    <w:name w:val="List Continue 4"/>
    <w:basedOn w:val="List4"/>
    <w:rsid w:val="00DA73FE"/>
    <w:pPr>
      <w:ind w:firstLine="0"/>
    </w:pPr>
  </w:style>
  <w:style w:type="paragraph" w:styleId="ListContinue5">
    <w:name w:val="List Continue 5"/>
    <w:basedOn w:val="List5"/>
    <w:rsid w:val="00DA73FE"/>
    <w:pPr>
      <w:ind w:firstLine="0"/>
    </w:pPr>
  </w:style>
  <w:style w:type="paragraph" w:styleId="ListNumber3">
    <w:name w:val="List Number 3"/>
    <w:basedOn w:val="List3"/>
    <w:rsid w:val="00DA73FE"/>
    <w:pPr>
      <w:numPr>
        <w:numId w:val="4"/>
      </w:numPr>
    </w:pPr>
  </w:style>
  <w:style w:type="paragraph" w:styleId="ListNumber4">
    <w:name w:val="List Number 4"/>
    <w:basedOn w:val="List4"/>
    <w:rsid w:val="00DA73FE"/>
    <w:pPr>
      <w:numPr>
        <w:numId w:val="5"/>
      </w:numPr>
    </w:pPr>
  </w:style>
  <w:style w:type="paragraph" w:styleId="ListNumber5">
    <w:name w:val="List Number 5"/>
    <w:basedOn w:val="List5"/>
    <w:rsid w:val="00DA73FE"/>
    <w:pPr>
      <w:numPr>
        <w:numId w:val="6"/>
      </w:numPr>
    </w:pPr>
  </w:style>
  <w:style w:type="paragraph" w:styleId="BlockText">
    <w:name w:val="Block Text"/>
    <w:basedOn w:val="Normal"/>
    <w:rsid w:val="00DA73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73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73FE"/>
    <w:rPr>
      <w:sz w:val="16"/>
      <w:vertAlign w:val="superscript"/>
    </w:rPr>
  </w:style>
  <w:style w:type="character" w:customStyle="1" w:styleId="Symbols">
    <w:name w:val="Symbols"/>
    <w:basedOn w:val="DefaultParagraphFont"/>
    <w:rsid w:val="00DA73FE"/>
    <w:rPr>
      <w:rFonts w:ascii="Symbol" w:hAnsi="Symbol"/>
    </w:rPr>
  </w:style>
  <w:style w:type="character" w:customStyle="1" w:styleId="MenuOptions">
    <w:name w:val="Menu Options"/>
    <w:basedOn w:val="DefaultParagraphFont"/>
    <w:rsid w:val="00DA73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73FE"/>
    <w:rPr>
      <w:b/>
    </w:rPr>
  </w:style>
  <w:style w:type="character" w:customStyle="1" w:styleId="Underlined">
    <w:name w:val="Underlined"/>
    <w:basedOn w:val="DefaultParagraphFont"/>
    <w:rsid w:val="00DA73FE"/>
    <w:rPr>
      <w:u w:val="single"/>
    </w:rPr>
  </w:style>
  <w:style w:type="paragraph" w:customStyle="1" w:styleId="TableBodyTextRight">
    <w:name w:val="Table Body Text Right"/>
    <w:basedOn w:val="TableBodyText"/>
    <w:rsid w:val="00DA73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73FE"/>
    <w:rPr>
      <w:sz w:val="18"/>
    </w:rPr>
  </w:style>
  <w:style w:type="paragraph" w:customStyle="1" w:styleId="BodySmallRight">
    <w:name w:val="Body Small Right"/>
    <w:basedOn w:val="BodyTextRight"/>
    <w:rsid w:val="00DA73FE"/>
    <w:rPr>
      <w:sz w:val="18"/>
      <w:szCs w:val="18"/>
    </w:rPr>
  </w:style>
  <w:style w:type="paragraph" w:customStyle="1" w:styleId="MarginEdition">
    <w:name w:val="Margin Edition"/>
    <w:basedOn w:val="MarginNote"/>
    <w:rsid w:val="00DA73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73FE"/>
    <w:rPr>
      <w:sz w:val="2"/>
      <w:szCs w:val="2"/>
    </w:rPr>
  </w:style>
  <w:style w:type="character" w:customStyle="1" w:styleId="Small">
    <w:name w:val="Small"/>
    <w:basedOn w:val="DefaultParagraphFont"/>
    <w:rsid w:val="00DA73FE"/>
    <w:rPr>
      <w:sz w:val="16"/>
    </w:rPr>
  </w:style>
  <w:style w:type="paragraph" w:customStyle="1" w:styleId="WideTable">
    <w:name w:val="Wide Table"/>
    <w:basedOn w:val="Normal"/>
    <w:rsid w:val="00DA73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73FE"/>
  </w:style>
  <w:style w:type="paragraph" w:styleId="Quote">
    <w:name w:val="Quote"/>
    <w:basedOn w:val="Heading1"/>
    <w:link w:val="QuoteChar"/>
    <w:qFormat/>
    <w:rsid w:val="00DA73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73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73FE"/>
    <w:pPr>
      <w:pageBreakBefore/>
    </w:pPr>
  </w:style>
  <w:style w:type="paragraph" w:customStyle="1" w:styleId="Border">
    <w:name w:val="Border"/>
    <w:basedOn w:val="Normal"/>
    <w:qFormat/>
    <w:rsid w:val="00DA73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73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73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73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73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73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73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73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73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73FE"/>
    <w:rPr>
      <w:u w:val="single"/>
    </w:rPr>
  </w:style>
  <w:style w:type="character" w:customStyle="1" w:styleId="BoldandItalics">
    <w:name w:val="Bold and Italics"/>
    <w:qFormat/>
    <w:rsid w:val="00DA73FE"/>
    <w:rPr>
      <w:b/>
      <w:i/>
      <w:u w:val="none"/>
    </w:rPr>
  </w:style>
  <w:style w:type="paragraph" w:styleId="BalloonText">
    <w:name w:val="Balloon Text"/>
    <w:basedOn w:val="Normal"/>
    <w:link w:val="BalloonTextChar"/>
    <w:rsid w:val="00DA73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73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73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73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73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73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73FE"/>
    <w:pPr>
      <w:spacing w:before="0" w:after="0"/>
    </w:pPr>
  </w:style>
  <w:style w:type="paragraph" w:customStyle="1" w:styleId="BodyTextBold">
    <w:name w:val="Body Text Bold"/>
    <w:basedOn w:val="BodyText"/>
    <w:qFormat/>
    <w:rsid w:val="00DA73FE"/>
    <w:rPr>
      <w:b/>
    </w:rPr>
  </w:style>
  <w:style w:type="character" w:styleId="Hyperlink">
    <w:name w:val="Hyperlink"/>
    <w:basedOn w:val="DefaultParagraphFont"/>
    <w:uiPriority w:val="99"/>
    <w:unhideWhenUsed/>
    <w:rsid w:val="00DE53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269</Words>
  <Characters>1679</Characters>
  <Application>Microsoft Office Word</Application>
  <DocSecurity>0</DocSecurity>
  <Lines>59</Lines>
  <Paragraphs>47</Paragraphs>
  <ScaleCrop>false</ScaleCrop>
  <Company>Author-it Software Corporation Ltd.</Company>
  <LinksUpToDate>false</LinksUpToDate>
  <CharactersWithSpaces>1901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AMPA2130 Salt hide or skin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2025-02-21T07:26:00Z</dcterms:created>
  <dcterms:modified xsi:type="dcterms:W3CDTF">2025-02-21T07:26:00Z</dcterms:modified>
</cp:coreProperties>
</file>