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DE1" w:rsidP="00F96DE1">
      <w:pPr>
        <w:pStyle w:val="Title"/>
      </w:pPr>
      <w:r>
        <w:fldChar w:fldCharType="begin"/>
      </w:r>
      <w:r>
        <w:instrText xml:space="preserve"> TITLE   \* MERGEFORMAT </w:instrText>
      </w:r>
      <w:r>
        <w:fldChar w:fldCharType="separate"/>
      </w:r>
      <w:r>
        <w:t>AMPA2110 Store carton product</w:t>
      </w:r>
      <w:r>
        <w:fldChar w:fldCharType="end"/>
      </w:r>
    </w:p>
    <w:p w:rsidR="00F96DE1" w:rsidP="00F96DE1">
      <w:pPr>
        <w:pStyle w:val="Version"/>
        <w:sectPr w:rsidSect="001B5E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5E0E" w:rsidP="001B5E0E">
      <w:pPr>
        <w:pStyle w:val="SuperHeading"/>
      </w:pPr>
      <w:r w:rsidRPr="001B5E0E">
        <w:t>AMPA2110 Store carton product</w:t>
      </w:r>
    </w:p>
    <w:p w:rsidR="00000000" w:rsidRPr="001B5E0E" w:rsidP="001B5E0E">
      <w:pPr>
        <w:pStyle w:val="Heading1"/>
      </w:pPr>
      <w:bookmarkStart w:id="1" w:name="O_897176"/>
      <w:bookmarkEnd w:id="1"/>
      <w:r w:rsidRPr="001B5E0E">
        <w:t>Modification History</w:t>
      </w:r>
    </w:p>
    <w:tbl>
      <w:tblPr>
        <w:tblW w:w="0" w:type="auto"/>
        <w:tblLayout w:type="fixed"/>
        <w:tblCellMar>
          <w:left w:w="62" w:type="dxa"/>
          <w:right w:w="62" w:type="dxa"/>
        </w:tblCellMar>
        <w:tblLook w:val="0000"/>
      </w:tblPr>
      <w:tblGrid>
        <w:gridCol w:w="1107"/>
        <w:gridCol w:w="1524"/>
        <w:gridCol w:w="4869"/>
      </w:tblGrid>
      <w:tr w:rsidTr="001B5E0E">
        <w:tblPrEx>
          <w:tblW w:w="0" w:type="auto"/>
          <w:tblLayout w:type="fixed"/>
          <w:tblCellMar>
            <w:left w:w="62" w:type="dxa"/>
            <w:right w:w="62" w:type="dxa"/>
          </w:tblCellMar>
          <w:tblLook w:val="0000"/>
        </w:tblPrEx>
        <w:trPr>
          <w:trHeight w:val="121"/>
        </w:trPr>
        <w:tc>
          <w:tcPr>
            <w:tcW w:w="110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B5E0E" w:rsidP="001B5E0E">
            <w:pPr>
              <w:pStyle w:val="BodyText"/>
            </w:pPr>
            <w:r w:rsidRPr="001B5E0E">
              <w:rPr>
                <w:rStyle w:val="SpecialBold"/>
              </w:rPr>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RPr="001B5E0E" w:rsidP="001B5E0E">
            <w:pPr>
              <w:pStyle w:val="BodyText"/>
            </w:pPr>
            <w:r w:rsidRPr="001B5E0E">
              <w:rPr>
                <w:rStyle w:val="SpecialBold"/>
              </w:rPr>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B5E0E">
            <w:pPr>
              <w:pStyle w:val="BodyText"/>
              <w:rPr>
                <w:lang w:val="en-NZ"/>
              </w:rPr>
            </w:pPr>
            <w:r w:rsidRPr="001B5E0E">
              <w:rPr>
                <w:rStyle w:val="SpecialBold"/>
              </w:rPr>
              <w:t>Comment</w:t>
            </w:r>
          </w:p>
        </w:tc>
      </w:tr>
      <w:tr w:rsidTr="001B5E0E">
        <w:tblPrEx>
          <w:tblW w:w="0" w:type="auto"/>
          <w:tblLayout w:type="fixed"/>
          <w:tblCellMar>
            <w:left w:w="62" w:type="dxa"/>
            <w:right w:w="62" w:type="dxa"/>
          </w:tblCellMar>
          <w:tblLook w:val="0000"/>
        </w:tblPrEx>
        <w:trPr>
          <w:trHeight w:val="526"/>
        </w:trPr>
        <w:tc>
          <w:tcPr>
            <w:tcW w:w="110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B5E0E">
            <w:pPr>
              <w:pStyle w:val="BodyText"/>
              <w:rPr>
                <w:lang w:val="en-NZ"/>
              </w:rPr>
            </w:pPr>
            <w:r w:rsidRPr="001B5E0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B5E0E">
            <w:pPr>
              <w:pStyle w:val="BodyText"/>
              <w:rPr>
                <w:lang w:val="en-NZ"/>
              </w:rPr>
            </w:pPr>
            <w:r w:rsidRPr="001B5E0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B5E0E" w:rsidP="001B5E0E">
            <w:pPr>
              <w:pStyle w:val="BodyText"/>
            </w:pPr>
            <w:r w:rsidRPr="001B5E0E">
              <w:t>Initial release</w:t>
            </w:r>
          </w:p>
        </w:tc>
      </w:tr>
    </w:tbl>
    <w:p w:rsidR="00F96DE1" w:rsidP="001B5E0E">
      <w:pPr>
        <w:pStyle w:val="BodyText"/>
      </w:pPr>
    </w:p>
    <w:p w:rsidR="00F96DE1" w:rsidP="001B5E0E">
      <w:pPr>
        <w:pStyle w:val="BodyText"/>
      </w:pPr>
    </w:p>
    <w:p w:rsidR="00000000" w:rsidRPr="001B5E0E" w:rsidP="001B5E0E">
      <w:pPr>
        <w:pStyle w:val="Heading1"/>
      </w:pPr>
      <w:bookmarkStart w:id="2" w:name="O_897177"/>
      <w:bookmarkEnd w:id="2"/>
      <w:r w:rsidRPr="001B5E0E">
        <w:t>Application</w:t>
      </w:r>
    </w:p>
    <w:p w:rsidR="00000000" w:rsidRPr="001B5E0E" w:rsidP="00F96DE1">
      <w:pPr>
        <w:pStyle w:val="BodyText"/>
      </w:pPr>
      <w:r w:rsidRPr="001B5E0E">
        <w:t>This unit describes the skills and knowledge required to safely and hygienically store and refrigerate carton meat in chillers and freezers.</w:t>
      </w:r>
    </w:p>
    <w:p w:rsidR="00000000" w:rsidRPr="001B5E0E" w:rsidP="00F96DE1">
      <w:pPr>
        <w:pStyle w:val="BodyText"/>
      </w:pPr>
      <w:r w:rsidRPr="001B5E0E">
        <w:t>This unit is applicable to those working in chiller or freezer meat storage facilities at boning rooms, meat processing plants, wholesalers, wild game processing plants, food services operations, cold stores or smallgoods processing enterprises.</w:t>
      </w:r>
    </w:p>
    <w:p w:rsidR="00000000" w:rsidRPr="001B5E0E" w:rsidP="00F96DE1">
      <w:pPr>
        <w:pStyle w:val="BodyText"/>
      </w:pPr>
      <w:r w:rsidRPr="001B5E0E">
        <w:t xml:space="preserve">All work </w:t>
      </w:r>
      <w:r w:rsidRPr="001B5E0E">
        <w:t xml:space="preserve">should be carried out to comply with workplace and hygiene requirements. </w:t>
      </w:r>
    </w:p>
    <w:p w:rsidR="00000000" w:rsidRPr="001B5E0E" w:rsidP="00F96DE1">
      <w:pPr>
        <w:pStyle w:val="BodyText"/>
      </w:pPr>
      <w:r w:rsidRPr="001B5E0E">
        <w:t>This unit applies to individuals who work under general supervision, exercise limited autonomy and have some accountability for their own work.</w:t>
      </w:r>
    </w:p>
    <w:p w:rsidR="00000000" w:rsidRPr="001B5E0E" w:rsidP="00F96DE1">
      <w:pPr>
        <w:pStyle w:val="BodyText"/>
      </w:pPr>
      <w:r w:rsidRPr="001B5E0E">
        <w:t>No occupational licensing, legislati</w:t>
      </w:r>
      <w:r w:rsidRPr="001B5E0E">
        <w:t>ve or certification requirements are known to apply to this unit at the time of publication.</w:t>
      </w:r>
    </w:p>
    <w:p w:rsidR="00000000" w:rsidRPr="001B5E0E" w:rsidP="00F96DE1">
      <w:pPr>
        <w:pStyle w:val="BodyText"/>
      </w:pPr>
      <w:r w:rsidRPr="001B5E0E">
        <w:t>This unit must be delivered and assessed in the context of Australian meat processing standards and regulations.</w:t>
      </w:r>
    </w:p>
    <w:p w:rsidR="00000000" w:rsidRPr="001B5E0E" w:rsidP="001B5E0E">
      <w:pPr>
        <w:pStyle w:val="Heading1"/>
      </w:pPr>
      <w:bookmarkStart w:id="3" w:name="O_897178"/>
      <w:bookmarkEnd w:id="3"/>
      <w:r w:rsidRPr="001B5E0E">
        <w:t>Pre-requisite Unit</w:t>
      </w:r>
    </w:p>
    <w:p w:rsidR="00000000" w:rsidRPr="001B5E0E" w:rsidP="00F96DE1">
      <w:pPr>
        <w:pStyle w:val="BodyText"/>
      </w:pPr>
      <w:r w:rsidRPr="001B5E0E">
        <w:t>Nil.</w:t>
      </w:r>
    </w:p>
    <w:p w:rsidR="00000000" w:rsidRPr="001B5E0E" w:rsidP="001B5E0E">
      <w:pPr>
        <w:pStyle w:val="Heading1"/>
      </w:pPr>
      <w:bookmarkStart w:id="4" w:name="O_897180"/>
      <w:bookmarkEnd w:id="4"/>
      <w:r w:rsidRPr="001B5E0E">
        <w:t>Unit Sector</w:t>
      </w:r>
    </w:p>
    <w:p w:rsidR="00000000" w:rsidRPr="001B5E0E" w:rsidP="001B5E0E">
      <w:pPr>
        <w:pStyle w:val="Heading1"/>
      </w:pPr>
      <w:bookmarkStart w:id="5" w:name="O_897181"/>
      <w:bookmarkEnd w:id="5"/>
      <w:r w:rsidRPr="001B5E0E">
        <w:t>Elements and Performance Criteria</w:t>
      </w:r>
    </w:p>
    <w:tbl>
      <w:tblPr>
        <w:tblW w:w="9351" w:type="dxa"/>
        <w:tblLayout w:type="fixed"/>
        <w:tblCellMar>
          <w:left w:w="62" w:type="dxa"/>
          <w:right w:w="62" w:type="dxa"/>
        </w:tblCellMar>
        <w:tblLook w:val="0000"/>
      </w:tblPr>
      <w:tblGrid>
        <w:gridCol w:w="2732"/>
        <w:gridCol w:w="6619"/>
      </w:tblGrid>
      <w:tr w:rsidTr="00F96DE1">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5E0E">
            <w:pPr>
              <w:pStyle w:val="TableHeading"/>
              <w:rPr>
                <w:lang w:val="en-NZ"/>
              </w:rPr>
            </w:pPr>
            <w:r w:rsidRPr="001B5E0E">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B5E0E">
            <w:pPr>
              <w:pStyle w:val="TableHeading"/>
              <w:rPr>
                <w:lang w:val="en-NZ"/>
              </w:rPr>
            </w:pPr>
            <w:r w:rsidRPr="001B5E0E">
              <w:t>Performance criteria</w:t>
            </w:r>
          </w:p>
        </w:tc>
      </w:tr>
      <w:tr w:rsidTr="00F96DE1">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5E0E">
            <w:pPr>
              <w:pStyle w:val="BodyText"/>
              <w:rPr>
                <w:lang w:val="en-NZ"/>
              </w:rPr>
            </w:pPr>
            <w:r w:rsidRPr="001B5E0E">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B5E0E">
            <w:pPr>
              <w:pStyle w:val="BodyText"/>
              <w:rPr>
                <w:lang w:val="en-NZ"/>
              </w:rPr>
            </w:pPr>
            <w:r w:rsidRPr="001B5E0E">
              <w:t>Performance criteria describe the performance needed to demonstrate achievement of the element.</w:t>
            </w:r>
          </w:p>
        </w:tc>
      </w:tr>
      <w:tr w:rsidTr="00F96DE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5E0E">
            <w:pPr>
              <w:pStyle w:val="List"/>
              <w:rPr>
                <w:lang w:val="en-NZ"/>
              </w:rPr>
            </w:pPr>
            <w:r w:rsidRPr="001B5E0E">
              <w:t>1.</w:t>
            </w:r>
            <w:r w:rsidRPr="001B5E0E">
              <w:tab/>
            </w:r>
            <w:r w:rsidRPr="001B5E0E">
              <w:t>Store carton meat product</w:t>
            </w:r>
            <w:r w:rsidRPr="001B5E0E">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5E0E" w:rsidP="001B5E0E">
            <w:pPr>
              <w:pStyle w:val="List"/>
            </w:pPr>
            <w:r w:rsidRPr="001B5E0E">
              <w:t>1.1</w:t>
            </w:r>
            <w:r w:rsidRPr="001B5E0E">
              <w:tab/>
              <w:t>Transport, rack or palletise carton meat product in accordance with workplace and health and safety requirements</w:t>
            </w:r>
          </w:p>
          <w:p w:rsidR="00000000" w:rsidRPr="001B5E0E" w:rsidP="001B5E0E">
            <w:pPr>
              <w:pStyle w:val="List"/>
            </w:pPr>
            <w:r w:rsidRPr="001B5E0E">
              <w:t>1.2</w:t>
            </w:r>
            <w:r w:rsidRPr="001B5E0E">
              <w:tab/>
              <w:t>Identify carton meat product according to labelling</w:t>
            </w:r>
          </w:p>
          <w:p w:rsidR="00000000" w:rsidRPr="001B5E0E" w:rsidP="001B5E0E">
            <w:pPr>
              <w:pStyle w:val="List"/>
            </w:pPr>
            <w:r w:rsidRPr="001B5E0E">
              <w:t>1.3</w:t>
            </w:r>
            <w:r w:rsidRPr="001B5E0E">
              <w:tab/>
              <w:t>Store carton meat product in appropriate area in acc</w:t>
            </w:r>
            <w:r w:rsidRPr="001B5E0E">
              <w:t>ordance with workplace requirements</w:t>
            </w:r>
          </w:p>
          <w:p w:rsidR="00000000" w:rsidRPr="001B5E0E" w:rsidP="001B5E0E">
            <w:pPr>
              <w:pStyle w:val="List"/>
            </w:pPr>
            <w:r w:rsidRPr="001B5E0E">
              <w:t>1.4</w:t>
            </w:r>
            <w:r w:rsidRPr="001B5E0E">
              <w:tab/>
              <w:t>Store carton meat product at required temperature</w:t>
            </w:r>
          </w:p>
          <w:p w:rsidR="00000000" w:rsidRPr="001B5E0E" w:rsidP="001B5E0E">
            <w:pPr>
              <w:pStyle w:val="List"/>
            </w:pPr>
            <w:r w:rsidRPr="001B5E0E">
              <w:t>1.5</w:t>
            </w:r>
            <w:r w:rsidRPr="001B5E0E">
              <w:tab/>
              <w:t>Check temperature (if part of work instructions)</w:t>
            </w:r>
          </w:p>
          <w:p w:rsidR="00000000" w:rsidRPr="001B5E0E" w:rsidP="001B5E0E">
            <w:pPr>
              <w:pStyle w:val="List"/>
            </w:pPr>
            <w:r w:rsidRPr="001B5E0E">
              <w:t>1.6</w:t>
            </w:r>
            <w:r w:rsidRPr="001B5E0E">
              <w:tab/>
              <w:t>Meet workplace health and safety requirements related to working in refrigerated areas</w:t>
            </w:r>
          </w:p>
        </w:tc>
      </w:tr>
    </w:tbl>
    <w:p w:rsidR="00000000" w:rsidRPr="001B5E0E" w:rsidP="001B5E0E">
      <w:pPr>
        <w:pStyle w:val="BodyText"/>
      </w:pPr>
    </w:p>
    <w:p w:rsidR="00000000" w:rsidRPr="001B5E0E" w:rsidP="001B5E0E">
      <w:pPr>
        <w:pStyle w:val="AllowPageBreak"/>
      </w:pPr>
    </w:p>
    <w:p w:rsidR="00000000" w:rsidRPr="001B5E0E" w:rsidP="001B5E0E">
      <w:pPr>
        <w:pStyle w:val="Heading1"/>
      </w:pPr>
      <w:bookmarkStart w:id="6" w:name="O_897182"/>
      <w:bookmarkEnd w:id="6"/>
      <w:r w:rsidRPr="001B5E0E">
        <w:t>Foundation Skills</w:t>
      </w:r>
    </w:p>
    <w:p w:rsidR="00000000" w:rsidRPr="001B5E0E" w:rsidP="00F96DE1">
      <w:pPr>
        <w:pStyle w:val="BodyText"/>
      </w:pPr>
      <w:r w:rsidRPr="001B5E0E">
        <w:t>Foundation Skills essential to performance are explicit in the performance criteria of this unit of competency.</w:t>
      </w:r>
    </w:p>
    <w:p w:rsidR="00000000" w:rsidRPr="001B5E0E" w:rsidP="001B5E0E">
      <w:pPr>
        <w:pStyle w:val="Heading1"/>
      </w:pPr>
      <w:bookmarkStart w:id="7" w:name="O_897183"/>
      <w:bookmarkEnd w:id="7"/>
      <w:r w:rsidRPr="001B5E0E">
        <w:t>Range of Conditions</w:t>
      </w:r>
    </w:p>
    <w:p w:rsidR="00000000" w:rsidRPr="001B5E0E" w:rsidP="001B5E0E">
      <w:pPr>
        <w:pStyle w:val="Heading1"/>
      </w:pPr>
      <w:bookmarkStart w:id="8" w:name="O_897184"/>
      <w:bookmarkEnd w:id="8"/>
      <w:r w:rsidRPr="001B5E0E">
        <w:t>Unit Mapping Information</w:t>
      </w:r>
    </w:p>
    <w:p w:rsidR="00000000" w:rsidRPr="001B5E0E" w:rsidP="00F96DE1">
      <w:pPr>
        <w:pStyle w:val="BodyText"/>
      </w:pPr>
      <w:r w:rsidRPr="001B5E0E">
        <w:t>This unit is equivalent to MTMP2134C Store carto</w:t>
      </w:r>
      <w:r w:rsidRPr="001B5E0E">
        <w:t>n product</w:t>
      </w:r>
    </w:p>
    <w:p w:rsidR="00000000" w:rsidRPr="001B5E0E" w:rsidP="001B5E0E">
      <w:pPr>
        <w:pStyle w:val="Heading1"/>
      </w:pPr>
      <w:bookmarkStart w:id="9" w:name="O_897191"/>
      <w:bookmarkEnd w:id="9"/>
      <w:r w:rsidRPr="001B5E0E">
        <w:t>Links</w:t>
      </w:r>
    </w:p>
    <w:p w:rsidR="00000000" w:rsidRPr="001B5E0E" w:rsidP="00F96DE1">
      <w:pPr>
        <w:pStyle w:val="BodyText"/>
      </w:pPr>
      <w:r w:rsidRPr="001B5E0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F43E89">
        <w:rPr>
          <w:rStyle w:val="Hyperlink"/>
        </w:rPr>
        <w:t>https://vetnet.gov.au/Pages/TrainingDocs.aspx?q=5e2e56b7-698f-4822-84bb-25adbb8443a7</w:t>
      </w:r>
      <w:r>
        <w:fldChar w:fldCharType="end"/>
      </w:r>
    </w:p>
    <w:p w:rsidR="00000000" w:rsidRPr="001B5E0E" w:rsidP="00F96DE1">
      <w:pPr>
        <w:pStyle w:val="BodyText"/>
        <w:sectPr w:rsidSect="001B5E0E">
          <w:headerReference w:type="default" r:id="rId10"/>
          <w:footerReference w:type="default" r:id="rId11"/>
          <w:pgSz w:w="11908" w:h="16833"/>
          <w:pgMar w:top="1702" w:right="1418" w:bottom="1702" w:left="1418" w:header="992" w:footer="992" w:gutter="0"/>
          <w:cols w:space="720"/>
          <w:noEndnote/>
          <w:docGrid w:linePitch="299"/>
        </w:sectPr>
      </w:pPr>
    </w:p>
    <w:p w:rsidR="00000000" w:rsidRPr="001B5E0E" w:rsidP="001B5E0E">
      <w:pPr>
        <w:pStyle w:val="SuperHeading"/>
      </w:pPr>
      <w:r w:rsidRPr="001B5E0E">
        <w:t>Assessment Requirements for AM</w:t>
      </w:r>
      <w:r w:rsidRPr="001B5E0E">
        <w:t>PA2110 Store carton product</w:t>
      </w:r>
    </w:p>
    <w:p w:rsidR="00000000" w:rsidRPr="001B5E0E" w:rsidP="001B5E0E">
      <w:pPr>
        <w:pStyle w:val="Heading1"/>
      </w:pPr>
      <w:bookmarkStart w:id="10" w:name="O_897186"/>
      <w:bookmarkEnd w:id="10"/>
      <w:r w:rsidRPr="001B5E0E">
        <w:t>Modification History</w:t>
      </w:r>
    </w:p>
    <w:tbl>
      <w:tblPr>
        <w:tblW w:w="0" w:type="auto"/>
        <w:tblLayout w:type="fixed"/>
        <w:tblCellMar>
          <w:left w:w="62" w:type="dxa"/>
          <w:right w:w="62" w:type="dxa"/>
        </w:tblCellMar>
        <w:tblLook w:val="0000"/>
      </w:tblPr>
      <w:tblGrid>
        <w:gridCol w:w="1107"/>
        <w:gridCol w:w="1524"/>
        <w:gridCol w:w="4869"/>
      </w:tblGrid>
      <w:tr w:rsidTr="001B5E0E">
        <w:tblPrEx>
          <w:tblW w:w="0" w:type="auto"/>
          <w:tblLayout w:type="fixed"/>
          <w:tblCellMar>
            <w:left w:w="62" w:type="dxa"/>
            <w:right w:w="62" w:type="dxa"/>
          </w:tblCellMar>
          <w:tblLook w:val="0000"/>
        </w:tblPrEx>
        <w:tc>
          <w:tcPr>
            <w:tcW w:w="110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B5E0E">
            <w:pPr>
              <w:pStyle w:val="TableHeading"/>
              <w:rPr>
                <w:lang w:val="en-NZ"/>
              </w:rPr>
            </w:pPr>
            <w:r w:rsidRPr="001B5E0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B5E0E">
            <w:pPr>
              <w:pStyle w:val="TableHeading"/>
              <w:rPr>
                <w:lang w:val="en-NZ"/>
              </w:rPr>
            </w:pPr>
            <w:r w:rsidRPr="001B5E0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B5E0E">
            <w:pPr>
              <w:pStyle w:val="TableHeading"/>
              <w:rPr>
                <w:lang w:val="en-NZ"/>
              </w:rPr>
            </w:pPr>
            <w:r w:rsidRPr="001B5E0E">
              <w:t>Comment</w:t>
            </w:r>
          </w:p>
        </w:tc>
      </w:tr>
      <w:tr w:rsidTr="001B5E0E">
        <w:tblPrEx>
          <w:tblW w:w="0" w:type="auto"/>
          <w:tblLayout w:type="fixed"/>
          <w:tblCellMar>
            <w:left w:w="62" w:type="dxa"/>
            <w:right w:w="62" w:type="dxa"/>
          </w:tblCellMar>
          <w:tblLook w:val="0000"/>
        </w:tblPrEx>
        <w:trPr>
          <w:trHeight w:val="526"/>
        </w:trPr>
        <w:tc>
          <w:tcPr>
            <w:tcW w:w="1107"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B5E0E">
            <w:pPr>
              <w:pStyle w:val="BodyText"/>
              <w:rPr>
                <w:lang w:val="en-NZ"/>
              </w:rPr>
            </w:pPr>
            <w:r w:rsidRPr="001B5E0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B5E0E">
            <w:pPr>
              <w:pStyle w:val="BodyText"/>
              <w:rPr>
                <w:lang w:val="en-NZ"/>
              </w:rPr>
            </w:pPr>
            <w:r w:rsidRPr="001B5E0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B5E0E" w:rsidP="001B5E0E">
            <w:pPr>
              <w:pStyle w:val="BodyText"/>
            </w:pPr>
            <w:r w:rsidRPr="001B5E0E">
              <w:t>Initial release</w:t>
            </w:r>
          </w:p>
        </w:tc>
      </w:tr>
    </w:tbl>
    <w:p w:rsidR="00000000" w:rsidRPr="001B5E0E" w:rsidP="001B5E0E">
      <w:pPr>
        <w:pStyle w:val="BodyText"/>
      </w:pPr>
    </w:p>
    <w:p w:rsidR="00000000" w:rsidRPr="001B5E0E" w:rsidP="001B5E0E">
      <w:pPr>
        <w:pStyle w:val="AllowPageBreak"/>
      </w:pPr>
    </w:p>
    <w:p w:rsidR="00000000" w:rsidRPr="001B5E0E" w:rsidP="001B5E0E">
      <w:pPr>
        <w:pStyle w:val="Heading1"/>
      </w:pPr>
      <w:bookmarkStart w:id="11" w:name="O_897187"/>
      <w:bookmarkEnd w:id="11"/>
      <w:r w:rsidRPr="001B5E0E">
        <w:t>Performance Evidence</w:t>
      </w:r>
    </w:p>
    <w:p w:rsidR="00000000" w:rsidRPr="001B5E0E" w:rsidP="00F96DE1">
      <w:pPr>
        <w:pStyle w:val="BodyText"/>
      </w:pPr>
      <w:r w:rsidRPr="001B5E0E">
        <w:t>The candidate must safely and hygienically store and refrigerate carton meat in chillers and freezers.</w:t>
      </w:r>
    </w:p>
    <w:p w:rsidR="00000000" w:rsidRPr="001B5E0E" w:rsidP="00F96DE1">
      <w:pPr>
        <w:pStyle w:val="BodyText"/>
      </w:pPr>
      <w:r w:rsidRPr="001B5E0E">
        <w:t xml:space="preserve">The candidate must: </w:t>
      </w:r>
    </w:p>
    <w:p w:rsidR="00000000" w:rsidRPr="001B5E0E" w:rsidP="001B5E0E">
      <w:pPr>
        <w:pStyle w:val="ListBullet"/>
      </w:pPr>
      <w:r w:rsidRPr="001B5E0E">
        <w:t>identify types of product stored</w:t>
      </w:r>
    </w:p>
    <w:p w:rsidR="00000000" w:rsidRPr="001B5E0E" w:rsidP="001B5E0E">
      <w:pPr>
        <w:pStyle w:val="ListBullet"/>
      </w:pPr>
      <w:r w:rsidRPr="001B5E0E">
        <w:t>use correct handling techniques for storing carton product</w:t>
      </w:r>
    </w:p>
    <w:p w:rsidR="00000000" w:rsidRPr="001B5E0E" w:rsidP="001B5E0E">
      <w:pPr>
        <w:pStyle w:val="ListBullet"/>
      </w:pPr>
      <w:r w:rsidRPr="001B5E0E">
        <w:t>demonstrate methods of racking, palletising and transferring product in accordance with workplace, health and safety, hygiene and sanitation, and Quality Assurance (QA) requirements</w:t>
      </w:r>
    </w:p>
    <w:p w:rsidR="00000000" w:rsidRPr="001B5E0E" w:rsidP="001B5E0E">
      <w:pPr>
        <w:pStyle w:val="ListBullet"/>
      </w:pPr>
      <w:r w:rsidRPr="001B5E0E">
        <w:t>store carton product in accordance with workplace, health and safety, hygi</w:t>
      </w:r>
      <w:r w:rsidRPr="001B5E0E">
        <w:t>ene and sanitation, and QA requirements</w:t>
      </w:r>
    </w:p>
    <w:p w:rsidR="00000000" w:rsidRPr="001B5E0E" w:rsidP="001B5E0E">
      <w:pPr>
        <w:pStyle w:val="ListBullet"/>
      </w:pPr>
      <w:r w:rsidRPr="001B5E0E">
        <w:t>identify and apply relevant regulatory requirements</w:t>
      </w:r>
    </w:p>
    <w:p w:rsidR="00000000" w:rsidRPr="001B5E0E" w:rsidP="001B5E0E">
      <w:pPr>
        <w:pStyle w:val="ListBullet"/>
      </w:pPr>
      <w:r w:rsidRPr="001B5E0E">
        <w:t xml:space="preserve">use communication skills relevant to work instructions </w:t>
      </w:r>
    </w:p>
    <w:p w:rsidR="00000000" w:rsidRPr="001B5E0E" w:rsidP="001B5E0E">
      <w:pPr>
        <w:pStyle w:val="AllowPageBreak"/>
      </w:pPr>
    </w:p>
    <w:p w:rsidR="00000000" w:rsidRPr="001B5E0E" w:rsidP="001B5E0E">
      <w:pPr>
        <w:pStyle w:val="Heading1"/>
      </w:pPr>
      <w:bookmarkStart w:id="12" w:name="O_897188"/>
      <w:bookmarkEnd w:id="12"/>
      <w:r w:rsidRPr="001B5E0E">
        <w:t>Knowledge Evidence</w:t>
      </w:r>
    </w:p>
    <w:p w:rsidR="00000000" w:rsidRPr="001B5E0E" w:rsidP="00F96DE1">
      <w:pPr>
        <w:pStyle w:val="BodyText"/>
      </w:pPr>
      <w:r w:rsidRPr="001B5E0E">
        <w:t>The candidate must demonstrate a basic factual, technical and procedural</w:t>
      </w:r>
      <w:r w:rsidRPr="001B5E0E">
        <w:t xml:space="preserve"> knowledge of:  </w:t>
      </w:r>
    </w:p>
    <w:p w:rsidR="00000000" w:rsidRPr="001B5E0E" w:rsidP="001B5E0E">
      <w:pPr>
        <w:pStyle w:val="ListBullet"/>
      </w:pPr>
      <w:r w:rsidRPr="001B5E0E">
        <w:t>workplace health and safety requirements related to manual handling of carton meat products</w:t>
      </w:r>
    </w:p>
    <w:p w:rsidR="00000000" w:rsidRPr="001B5E0E" w:rsidP="001B5E0E">
      <w:pPr>
        <w:pStyle w:val="ListBullet"/>
      </w:pPr>
      <w:r w:rsidRPr="001B5E0E">
        <w:t>workplace health and safety requirements related to working in refrigerated areas</w:t>
      </w:r>
    </w:p>
    <w:p w:rsidR="00000000" w:rsidRPr="001B5E0E" w:rsidP="001B5E0E">
      <w:pPr>
        <w:pStyle w:val="ListBullet"/>
      </w:pPr>
      <w:r w:rsidRPr="001B5E0E">
        <w:t>importance of storing meat at required temperature</w:t>
      </w:r>
    </w:p>
    <w:p w:rsidR="00000000" w:rsidRPr="001B5E0E" w:rsidP="001B5E0E">
      <w:pPr>
        <w:pStyle w:val="ListBullet"/>
      </w:pPr>
      <w:r w:rsidRPr="001B5E0E">
        <w:t xml:space="preserve">meat storage </w:t>
      </w:r>
      <w:r w:rsidRPr="001B5E0E">
        <w:t>requirements</w:t>
      </w:r>
    </w:p>
    <w:p w:rsidR="00000000" w:rsidRPr="001B5E0E" w:rsidP="001B5E0E">
      <w:pPr>
        <w:pStyle w:val="ListBullet"/>
      </w:pPr>
      <w:r w:rsidRPr="001B5E0E">
        <w:t>possible causes of contamination of carton meat</w:t>
      </w:r>
    </w:p>
    <w:p w:rsidR="00000000" w:rsidRPr="001B5E0E" w:rsidP="001B5E0E">
      <w:pPr>
        <w:pStyle w:val="ListBullet"/>
      </w:pPr>
      <w:r w:rsidRPr="001B5E0E">
        <w:t>specific workplace health and safety risks related to storage of carton product and working in a cold environment</w:t>
      </w:r>
    </w:p>
    <w:p w:rsidR="00000000" w:rsidRPr="001B5E0E" w:rsidP="001B5E0E">
      <w:pPr>
        <w:pStyle w:val="AllowPageBreak"/>
      </w:pPr>
    </w:p>
    <w:p w:rsidR="00000000" w:rsidRPr="001B5E0E" w:rsidP="001B5E0E">
      <w:pPr>
        <w:pStyle w:val="Heading1"/>
      </w:pPr>
      <w:bookmarkStart w:id="13" w:name="O_897189"/>
      <w:bookmarkEnd w:id="13"/>
      <w:r w:rsidRPr="001B5E0E">
        <w:t>Assessment Conditions</w:t>
      </w:r>
    </w:p>
    <w:p w:rsidR="00000000" w:rsidRPr="001B5E0E" w:rsidP="00F96DE1">
      <w:pPr>
        <w:pStyle w:val="BodyText"/>
      </w:pPr>
      <w:r w:rsidRPr="001B5E0E">
        <w:t>Assessment must be conducted in a register</w:t>
      </w:r>
      <w:r w:rsidRPr="001B5E0E">
        <w:t>ed operating meat processing plant.</w:t>
      </w:r>
    </w:p>
    <w:p w:rsidR="00000000" w:rsidRPr="001B5E0E" w:rsidP="00F96DE1">
      <w:pPr>
        <w:pStyle w:val="BodyText"/>
      </w:pPr>
      <w:r w:rsidRPr="001B5E0E">
        <w:t>Competency must be demonstrated at the normal rate of production.</w:t>
      </w:r>
    </w:p>
    <w:p w:rsidR="00000000" w:rsidRPr="001B5E0E" w:rsidP="00F96DE1">
      <w:pPr>
        <w:pStyle w:val="BodyText"/>
      </w:pPr>
      <w:r w:rsidRPr="001B5E0E">
        <w:t xml:space="preserve">As a minimum, the following three forms of assessment must be used: </w:t>
      </w:r>
    </w:p>
    <w:p w:rsidR="00000000" w:rsidRPr="001B5E0E" w:rsidP="001B5E0E">
      <w:pPr>
        <w:pStyle w:val="ListBullet"/>
      </w:pPr>
      <w:r w:rsidRPr="001B5E0E">
        <w:t>quiz of underpinning knowledge</w:t>
      </w:r>
    </w:p>
    <w:p w:rsidR="00000000" w:rsidRPr="001B5E0E" w:rsidP="001B5E0E">
      <w:pPr>
        <w:pStyle w:val="ListBullet"/>
      </w:pPr>
      <w:r w:rsidRPr="001B5E0E">
        <w:t xml:space="preserve">workplace demonstration </w:t>
      </w:r>
    </w:p>
    <w:p w:rsidR="00000000" w:rsidRPr="001B5E0E" w:rsidP="001B5E0E">
      <w:pPr>
        <w:pStyle w:val="ListBullet"/>
      </w:pPr>
      <w:r w:rsidRPr="001B5E0E">
        <w:t>workplace referee or third-party report of performance over time</w:t>
      </w:r>
    </w:p>
    <w:p w:rsidR="00000000" w:rsidRPr="001B5E0E" w:rsidP="001B5E0E">
      <w:pPr>
        <w:pStyle w:val="BodyText"/>
      </w:pPr>
    </w:p>
    <w:p w:rsidR="00000000" w:rsidRPr="001B5E0E" w:rsidP="00F96DE1">
      <w:pPr>
        <w:pStyle w:val="BodyText"/>
      </w:pPr>
      <w:r w:rsidRPr="001B5E0E">
        <w:t>Assessors must satisfy the current standards for RTOs.</w:t>
      </w:r>
    </w:p>
    <w:p w:rsidR="00000000" w:rsidRPr="001B5E0E" w:rsidP="001B5E0E">
      <w:pPr>
        <w:pStyle w:val="Heading1"/>
      </w:pPr>
      <w:bookmarkStart w:id="14" w:name="O_897192"/>
      <w:bookmarkEnd w:id="14"/>
      <w:r w:rsidRPr="001B5E0E">
        <w:t>Links</w:t>
      </w:r>
    </w:p>
    <w:p w:rsidR="00000000" w:rsidRPr="001B5E0E" w:rsidP="00F96DE1">
      <w:pPr>
        <w:pStyle w:val="BodyText"/>
      </w:pPr>
      <w:r w:rsidRPr="001B5E0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F43E89">
        <w:rPr>
          <w:rStyle w:val="Hyperlink"/>
        </w:rPr>
        <w:t>https://vetnet.gov.au/Pages/TrainingDocs.aspx?q=5e2e56b7-698f-4822-84bb-25adbb8443a7</w:t>
      </w:r>
      <w:r>
        <w:fldChar w:fldCharType="end"/>
      </w:r>
    </w:p>
    <w:p w:rsidR="00000000" w:rsidRPr="001B5E0E" w:rsidP="001B5E0E"/>
    <w:sectPr w:rsidSect="001B5E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0E" w:rsidRPr="00F96DE1" w:rsidP="00F96D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E1" w:rsidP="001B5E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6DE1" w:rsidP="001B5E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96DE1" w:rsidP="001B5E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0E" w:rsidP="001B5E0E">
    <w:pPr>
      <w:pStyle w:val="Footer"/>
      <w:framePr w:wrap="around"/>
    </w:pPr>
    <w:r>
      <w:fldChar w:fldCharType="begin"/>
    </w:r>
    <w:r>
      <w:instrText xml:space="preserve"> DOCPROPERTY  Subject  \* MERGEFORMAT </w:instrText>
    </w:r>
    <w:r>
      <w:fldChar w:fldCharType="separate"/>
    </w:r>
    <w:r w:rsidR="00F96DE1">
      <w:t>Approved</w:t>
    </w:r>
    <w:r w:rsidR="00F96DE1">
      <w:fldChar w:fldCharType="end"/>
    </w:r>
    <w:r>
      <w:tab/>
      <w:t xml:space="preserve">Page </w:t>
    </w:r>
    <w:r>
      <w:fldChar w:fldCharType="begin"/>
    </w:r>
    <w:r>
      <w:instrText xml:space="preserve"> PAGE  \* Arabic  \* MERGEFORMAT </w:instrText>
    </w:r>
    <w:r>
      <w:fldChar w:fldCharType="separate"/>
    </w:r>
    <w:r w:rsidR="00F96D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6DE1">
      <w:rPr>
        <w:noProof/>
      </w:rPr>
      <w:t>4</w:t>
    </w:r>
    <w:r>
      <w:rPr>
        <w:noProof/>
      </w:rPr>
      <w:fldChar w:fldCharType="end"/>
    </w:r>
  </w:p>
  <w:p w:rsidR="001B5E0E" w:rsidP="001B5E0E">
    <w:pPr>
      <w:pStyle w:val="Footer"/>
      <w:framePr w:wrap="around"/>
    </w:pPr>
    <w:r>
      <w:t xml:space="preserve">© Commonwealth of Australia, </w:t>
    </w:r>
    <w:r>
      <w:fldChar w:fldCharType="begin"/>
    </w:r>
    <w:r>
      <w:instrText xml:space="preserve"> DATE  \@ "yyyy"  \* MERGEFORMAT </w:instrText>
    </w:r>
    <w:r>
      <w:fldChar w:fldCharType="separate"/>
    </w:r>
    <w:r w:rsidR="00F96DE1">
      <w:rPr>
        <w:noProof/>
      </w:rPr>
      <w:t>2025</w:t>
    </w:r>
    <w:r>
      <w:fldChar w:fldCharType="end"/>
    </w:r>
    <w:r>
      <w:tab/>
    </w:r>
    <w:r>
      <w:fldChar w:fldCharType="begin"/>
    </w:r>
    <w:r>
      <w:instrText xml:space="preserve"> DOCPROPERTY  Author  \* MERGEFORMAT </w:instrText>
    </w:r>
    <w:r>
      <w:fldChar w:fldCharType="separate"/>
    </w:r>
    <w:r w:rsidR="00F96DE1">
      <w:t>Skills Insight</w:t>
    </w:r>
    <w:r w:rsidR="00F96DE1">
      <w:fldChar w:fldCharType="end"/>
    </w:r>
  </w:p>
  <w:p w:rsidR="001B5E0E" w:rsidP="001B5E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5E0E" w:rsidRPr="00F96DE1" w:rsidP="00F96D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E1" w:rsidRPr="002D2AF8" w:rsidP="001B5E0E">
    <w:pPr>
      <w:pStyle w:val="Header"/>
      <w:framePr w:wrap="around"/>
    </w:pPr>
    <w:r>
      <w:fldChar w:fldCharType="begin"/>
    </w:r>
    <w:r>
      <w:instrText xml:space="preserve"> TITLE   \* MERGEFORMAT </w:instrText>
    </w:r>
    <w:r>
      <w:fldChar w:fldCharType="separate"/>
    </w:r>
    <w:r>
      <w:t>AMPA2110 Store carton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6DE1" w:rsidP="001B5E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E0E" w:rsidRPr="002D2AF8" w:rsidP="001B5E0E">
    <w:pPr>
      <w:pStyle w:val="Header"/>
      <w:framePr w:wrap="around"/>
    </w:pPr>
    <w:r>
      <w:fldChar w:fldCharType="begin"/>
    </w:r>
    <w:r>
      <w:instrText xml:space="preserve"> TITLE   \* MERGEFORMAT </w:instrText>
    </w:r>
    <w:r>
      <w:fldChar w:fldCharType="separate"/>
    </w:r>
    <w:r w:rsidR="00F96DE1">
      <w:t>AMPA2110 Store carton product</w:t>
    </w:r>
    <w:r w:rsidR="00F96DE1">
      <w:fldChar w:fldCharType="end"/>
    </w:r>
    <w:r>
      <w:tab/>
      <w:t xml:space="preserve">Date this document was generated: </w:t>
    </w:r>
    <w:r>
      <w:fldChar w:fldCharType="begin"/>
    </w:r>
    <w:r>
      <w:instrText xml:space="preserve"> CREATEDATE  \@ "d MMMM yyyy"  \* MERGEFORMAT </w:instrText>
    </w:r>
    <w:r>
      <w:fldChar w:fldCharType="separate"/>
    </w:r>
    <w:r w:rsidR="00F96DE1">
      <w:rPr>
        <w:noProof/>
      </w:rPr>
      <w:t>1 March 2025</w:t>
    </w:r>
    <w:r>
      <w:fldChar w:fldCharType="end"/>
    </w:r>
  </w:p>
  <w:p w:rsidR="001B5E0E" w:rsidP="001B5E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B03C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B01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5E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5E0E"/>
    <w:pPr>
      <w:spacing w:before="360" w:after="60"/>
      <w:outlineLvl w:val="0"/>
    </w:pPr>
    <w:rPr>
      <w:sz w:val="32"/>
    </w:rPr>
  </w:style>
  <w:style w:type="paragraph" w:styleId="Heading2">
    <w:name w:val="heading 2"/>
    <w:basedOn w:val="HeadingBase"/>
    <w:next w:val="BodyText"/>
    <w:link w:val="Heading2Char"/>
    <w:qFormat/>
    <w:rsid w:val="001B5E0E"/>
    <w:pPr>
      <w:keepLines/>
      <w:spacing w:before="240" w:after="120"/>
      <w:outlineLvl w:val="1"/>
    </w:pPr>
    <w:rPr>
      <w:sz w:val="28"/>
      <w:szCs w:val="40"/>
    </w:rPr>
  </w:style>
  <w:style w:type="paragraph" w:styleId="Heading3">
    <w:name w:val="heading 3"/>
    <w:basedOn w:val="HeadingBase"/>
    <w:next w:val="BodyText"/>
    <w:link w:val="Heading3Char"/>
    <w:qFormat/>
    <w:rsid w:val="001B5E0E"/>
    <w:pPr>
      <w:spacing w:before="180" w:after="120"/>
      <w:outlineLvl w:val="2"/>
    </w:pPr>
    <w:rPr>
      <w:spacing w:val="-10"/>
      <w:kern w:val="32"/>
    </w:rPr>
  </w:style>
  <w:style w:type="paragraph" w:styleId="Heading4">
    <w:name w:val="heading 4"/>
    <w:basedOn w:val="HeadingBase"/>
    <w:next w:val="BodyText"/>
    <w:link w:val="Heading4Char"/>
    <w:qFormat/>
    <w:rsid w:val="001B5E0E"/>
    <w:pPr>
      <w:spacing w:before="160" w:after="120"/>
      <w:outlineLvl w:val="3"/>
    </w:pPr>
    <w:rPr>
      <w:sz w:val="22"/>
    </w:rPr>
  </w:style>
  <w:style w:type="paragraph" w:styleId="Heading5">
    <w:name w:val="heading 5"/>
    <w:basedOn w:val="HeadingBase"/>
    <w:next w:val="Normal"/>
    <w:link w:val="Heading5Char"/>
    <w:qFormat/>
    <w:rsid w:val="001B5E0E"/>
    <w:pPr>
      <w:spacing w:before="80"/>
      <w:outlineLvl w:val="4"/>
    </w:pPr>
    <w:rPr>
      <w:color w:val="918585"/>
      <w:sz w:val="20"/>
    </w:rPr>
  </w:style>
  <w:style w:type="paragraph" w:styleId="Heading6">
    <w:name w:val="heading 6"/>
    <w:basedOn w:val="HeadingBase"/>
    <w:next w:val="Normal"/>
    <w:link w:val="Heading6Char"/>
    <w:qFormat/>
    <w:rsid w:val="001B5E0E"/>
    <w:pPr>
      <w:spacing w:before="60"/>
      <w:outlineLvl w:val="5"/>
    </w:pPr>
    <w:rPr>
      <w:color w:val="918585"/>
      <w:sz w:val="20"/>
    </w:rPr>
  </w:style>
  <w:style w:type="paragraph" w:styleId="Heading7">
    <w:name w:val="heading 7"/>
    <w:basedOn w:val="Normal"/>
    <w:next w:val="Normal"/>
    <w:link w:val="Heading7Char"/>
    <w:qFormat/>
    <w:rsid w:val="001B5E0E"/>
    <w:pPr>
      <w:ind w:left="720"/>
      <w:outlineLvl w:val="6"/>
    </w:pPr>
    <w:rPr>
      <w:i/>
    </w:rPr>
  </w:style>
  <w:style w:type="paragraph" w:styleId="Heading8">
    <w:name w:val="heading 8"/>
    <w:basedOn w:val="Normal"/>
    <w:next w:val="Normal"/>
    <w:link w:val="Heading8Char"/>
    <w:qFormat/>
    <w:rsid w:val="001B5E0E"/>
    <w:pPr>
      <w:ind w:left="720"/>
      <w:outlineLvl w:val="7"/>
    </w:pPr>
    <w:rPr>
      <w:i/>
    </w:rPr>
  </w:style>
  <w:style w:type="paragraph" w:styleId="Heading9">
    <w:name w:val="heading 9"/>
    <w:basedOn w:val="Normal"/>
    <w:next w:val="Normal"/>
    <w:link w:val="Heading9Char"/>
    <w:qFormat/>
    <w:rsid w:val="001B5E0E"/>
    <w:pPr>
      <w:ind w:left="720"/>
      <w:outlineLvl w:val="8"/>
    </w:pPr>
    <w:rPr>
      <w:i/>
    </w:rPr>
  </w:style>
  <w:style w:type="character" w:default="1" w:styleId="DefaultParagraphFont">
    <w:name w:val="Default Paragraph Font"/>
    <w:uiPriority w:val="1"/>
    <w:unhideWhenUsed/>
    <w:rsid w:val="001B5E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5E0E"/>
  </w:style>
  <w:style w:type="character" w:customStyle="1" w:styleId="Heading1Char">
    <w:name w:val="Heading 1 Char"/>
    <w:basedOn w:val="DefaultParagraphFont"/>
    <w:link w:val="Heading1"/>
    <w:rsid w:val="001B5E0E"/>
    <w:rPr>
      <w:rFonts w:ascii="Times New Roman" w:eastAsia="Times New Roman" w:hAnsi="Times New Roman" w:cs="Times New Roman"/>
      <w:b/>
      <w:sz w:val="32"/>
      <w:szCs w:val="20"/>
      <w:lang w:eastAsia="en-US"/>
    </w:rPr>
  </w:style>
  <w:style w:type="paragraph" w:styleId="BodyText">
    <w:name w:val="Body Text"/>
    <w:basedOn w:val="Normal"/>
    <w:link w:val="BodyTextChar"/>
    <w:rsid w:val="001B5E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5E0E"/>
    <w:rPr>
      <w:rFonts w:ascii="Times New Roman" w:eastAsia="Times New Roman" w:hAnsi="Times New Roman" w:cs="Times New Roman"/>
      <w:sz w:val="24"/>
      <w:lang w:eastAsia="en-US"/>
    </w:rPr>
  </w:style>
  <w:style w:type="paragraph" w:styleId="List">
    <w:name w:val="List"/>
    <w:basedOn w:val="BodyText"/>
    <w:next w:val="BodyText"/>
    <w:rsid w:val="001B5E0E"/>
    <w:pPr>
      <w:tabs>
        <w:tab w:val="left" w:pos="340"/>
      </w:tabs>
      <w:spacing w:before="60" w:after="60"/>
      <w:ind w:left="340" w:hanging="340"/>
    </w:pPr>
  </w:style>
  <w:style w:type="paragraph" w:styleId="ListBullet">
    <w:name w:val="List Bullet"/>
    <w:basedOn w:val="List"/>
    <w:rsid w:val="001B5E0E"/>
    <w:pPr>
      <w:numPr>
        <w:numId w:val="11"/>
      </w:numPr>
      <w:tabs>
        <w:tab w:val="clear" w:pos="340"/>
      </w:tabs>
      <w:spacing w:before="40" w:after="40"/>
    </w:pPr>
  </w:style>
  <w:style w:type="character" w:customStyle="1" w:styleId="SpecialBold">
    <w:name w:val="Special Bold"/>
    <w:basedOn w:val="DefaultParagraphFont"/>
    <w:rsid w:val="001B5E0E"/>
    <w:rPr>
      <w:b/>
      <w:spacing w:val="0"/>
    </w:rPr>
  </w:style>
  <w:style w:type="paragraph" w:customStyle="1" w:styleId="SuperHeading">
    <w:name w:val="SuperHeading"/>
    <w:basedOn w:val="Normal"/>
    <w:rsid w:val="001B5E0E"/>
    <w:pPr>
      <w:spacing w:before="240" w:after="120"/>
      <w:outlineLvl w:val="0"/>
    </w:pPr>
    <w:rPr>
      <w:rFonts w:ascii="Times New Roman" w:hAnsi="Times New Roman"/>
      <w:b/>
      <w:sz w:val="32"/>
    </w:rPr>
  </w:style>
  <w:style w:type="paragraph" w:customStyle="1" w:styleId="TableHeading">
    <w:name w:val="Table Heading"/>
    <w:basedOn w:val="HeadingBase"/>
    <w:rsid w:val="001B5E0E"/>
    <w:pPr>
      <w:keepLines/>
      <w:pBdr>
        <w:bottom w:val="single" w:sz="6" w:space="1" w:color="918585"/>
      </w:pBdr>
      <w:spacing w:before="240"/>
    </w:pPr>
  </w:style>
  <w:style w:type="paragraph" w:customStyle="1" w:styleId="AllowPageBreak">
    <w:name w:val="AllowPageBreak"/>
    <w:rsid w:val="001B5E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5E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5E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5E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5E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5E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5E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5E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5E0E"/>
    <w:rPr>
      <w:rFonts w:ascii="Courier New" w:eastAsia="Times New Roman" w:hAnsi="Courier New" w:cs="Times New Roman"/>
      <w:i/>
      <w:szCs w:val="20"/>
      <w:lang w:eastAsia="en-US"/>
    </w:rPr>
  </w:style>
  <w:style w:type="paragraph" w:customStyle="1" w:styleId="HeadingBase">
    <w:name w:val="Heading Base"/>
    <w:rsid w:val="001B5E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5E0E"/>
    <w:pPr>
      <w:tabs>
        <w:tab w:val="right" w:leader="dot" w:pos="9072"/>
      </w:tabs>
      <w:ind w:left="567"/>
    </w:pPr>
    <w:rPr>
      <w:szCs w:val="22"/>
    </w:rPr>
  </w:style>
  <w:style w:type="paragraph" w:customStyle="1" w:styleId="TOCBase">
    <w:name w:val="TOC Base"/>
    <w:rsid w:val="001B5E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5E0E"/>
    <w:pPr>
      <w:tabs>
        <w:tab w:val="right" w:leader="dot" w:pos="9072"/>
      </w:tabs>
      <w:spacing w:before="40" w:after="40"/>
      <w:ind w:left="284"/>
    </w:pPr>
    <w:rPr>
      <w:rFonts w:ascii="Times New Roman" w:hAnsi="Times New Roman"/>
    </w:rPr>
  </w:style>
  <w:style w:type="paragraph" w:styleId="TOC1">
    <w:name w:val="toc 1"/>
    <w:basedOn w:val="TOCBase"/>
    <w:next w:val="Normal"/>
    <w:rsid w:val="001B5E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5E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5E0E"/>
    <w:rPr>
      <w:rFonts w:ascii="Times New Roman" w:eastAsia="Times New Roman" w:hAnsi="Times New Roman" w:cs="Times New Roman"/>
      <w:sz w:val="16"/>
      <w:lang w:eastAsia="en-US"/>
    </w:rPr>
  </w:style>
  <w:style w:type="paragraph" w:styleId="Title">
    <w:name w:val="Title"/>
    <w:basedOn w:val="HeadingBase"/>
    <w:link w:val="TitleChar"/>
    <w:qFormat/>
    <w:rsid w:val="001B5E0E"/>
    <w:pPr>
      <w:spacing w:before="5040"/>
      <w:jc w:val="center"/>
    </w:pPr>
    <w:rPr>
      <w:sz w:val="48"/>
      <w:szCs w:val="72"/>
      <w:lang w:val="en-US"/>
    </w:rPr>
  </w:style>
  <w:style w:type="character" w:customStyle="1" w:styleId="TitleChar">
    <w:name w:val="Title Char"/>
    <w:basedOn w:val="DefaultParagraphFont"/>
    <w:link w:val="Title"/>
    <w:rsid w:val="001B5E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5E0E"/>
    <w:pPr>
      <w:tabs>
        <w:tab w:val="left" w:pos="3600"/>
        <w:tab w:val="left" w:pos="3958"/>
      </w:tabs>
    </w:pPr>
  </w:style>
  <w:style w:type="paragraph" w:customStyle="1" w:styleId="Note">
    <w:name w:val="Note"/>
    <w:basedOn w:val="BodyText"/>
    <w:rsid w:val="001B5E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5E0E"/>
    <w:pPr>
      <w:framePr w:wrap="auto" w:hAnchor="text" w:y="6049"/>
    </w:pPr>
    <w:rPr>
      <w:color w:val="000000"/>
      <w:sz w:val="40"/>
    </w:rPr>
  </w:style>
  <w:style w:type="paragraph" w:customStyle="1" w:styleId="TOCTitle">
    <w:name w:val="TOCTitle"/>
    <w:basedOn w:val="Heading1"/>
    <w:rsid w:val="001B5E0E"/>
    <w:pPr>
      <w:spacing w:after="240"/>
      <w:jc w:val="center"/>
      <w:outlineLvl w:val="9"/>
    </w:pPr>
    <w:rPr>
      <w:caps/>
    </w:rPr>
  </w:style>
  <w:style w:type="paragraph" w:customStyle="1" w:styleId="Version">
    <w:name w:val="Version"/>
    <w:rsid w:val="001B5E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5E0E"/>
    <w:pPr>
      <w:numPr>
        <w:numId w:val="12"/>
      </w:numPr>
      <w:tabs>
        <w:tab w:val="clear" w:pos="680"/>
      </w:tabs>
    </w:pPr>
  </w:style>
  <w:style w:type="paragraph" w:styleId="Index1">
    <w:name w:val="index 1"/>
    <w:basedOn w:val="Normal"/>
    <w:next w:val="Normal"/>
    <w:semiHidden/>
    <w:rsid w:val="001B5E0E"/>
    <w:pPr>
      <w:keepNext w:val="0"/>
      <w:tabs>
        <w:tab w:val="right" w:pos="4176"/>
      </w:tabs>
      <w:ind w:left="198" w:hanging="198"/>
    </w:pPr>
    <w:rPr>
      <w:rFonts w:ascii="Garamond" w:hAnsi="Garamond"/>
    </w:rPr>
  </w:style>
  <w:style w:type="paragraph" w:styleId="IndexHeading">
    <w:name w:val="index heading"/>
    <w:basedOn w:val="Normal"/>
    <w:next w:val="Index1"/>
    <w:semiHidden/>
    <w:rsid w:val="001B5E0E"/>
    <w:pPr>
      <w:spacing w:before="120" w:after="120"/>
    </w:pPr>
    <w:rPr>
      <w:rFonts w:ascii="Arial" w:hAnsi="Arial"/>
      <w:b/>
      <w:color w:val="918585"/>
      <w:sz w:val="24"/>
    </w:rPr>
  </w:style>
  <w:style w:type="paragraph" w:styleId="Header">
    <w:name w:val="header"/>
    <w:basedOn w:val="Normal"/>
    <w:link w:val="HeaderChar"/>
    <w:rsid w:val="001B5E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5E0E"/>
    <w:rPr>
      <w:rFonts w:ascii="Times New Roman" w:eastAsia="Times New Roman" w:hAnsi="Times New Roman" w:cs="Times New Roman"/>
      <w:sz w:val="16"/>
      <w:szCs w:val="20"/>
      <w:lang w:val="en-GB" w:eastAsia="en-US"/>
    </w:rPr>
  </w:style>
  <w:style w:type="paragraph" w:customStyle="1" w:styleId="Chapter">
    <w:name w:val="Chapter"/>
    <w:basedOn w:val="Normal"/>
    <w:rsid w:val="001B5E0E"/>
    <w:pPr>
      <w:spacing w:before="240"/>
    </w:pPr>
    <w:rPr>
      <w:rFonts w:ascii="Times New Roman" w:hAnsi="Times New Roman"/>
      <w:smallCaps/>
      <w:spacing w:val="80"/>
      <w:sz w:val="28"/>
    </w:rPr>
  </w:style>
  <w:style w:type="paragraph" w:customStyle="1" w:styleId="InChapter">
    <w:name w:val="InChapter"/>
    <w:basedOn w:val="Heading3"/>
    <w:rsid w:val="001B5E0E"/>
    <w:pPr>
      <w:spacing w:after="240"/>
      <w:outlineLvl w:val="9"/>
    </w:pPr>
    <w:rPr>
      <w:noProof/>
    </w:rPr>
  </w:style>
  <w:style w:type="paragraph" w:styleId="Index2">
    <w:name w:val="index 2"/>
    <w:basedOn w:val="Normal"/>
    <w:next w:val="Normal"/>
    <w:semiHidden/>
    <w:rsid w:val="001B5E0E"/>
    <w:pPr>
      <w:tabs>
        <w:tab w:val="right" w:pos="4176"/>
      </w:tabs>
      <w:ind w:left="568" w:hanging="284"/>
    </w:pPr>
    <w:rPr>
      <w:rFonts w:ascii="Garamond" w:hAnsi="Garamond"/>
    </w:rPr>
  </w:style>
  <w:style w:type="paragraph" w:customStyle="1" w:styleId="Byline">
    <w:name w:val="Byline"/>
    <w:rsid w:val="001B5E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5E0E"/>
    <w:pPr>
      <w:tabs>
        <w:tab w:val="clear" w:pos="3600"/>
        <w:tab w:val="clear" w:pos="3958"/>
      </w:tabs>
      <w:jc w:val="right"/>
    </w:pPr>
  </w:style>
  <w:style w:type="character" w:styleId="Emphasis">
    <w:name w:val="Emphasis"/>
    <w:basedOn w:val="DefaultParagraphFont"/>
    <w:qFormat/>
    <w:rsid w:val="001B5E0E"/>
    <w:rPr>
      <w:i/>
    </w:rPr>
  </w:style>
  <w:style w:type="paragraph" w:styleId="Caption">
    <w:name w:val="caption"/>
    <w:basedOn w:val="BodyText"/>
    <w:next w:val="Normal"/>
    <w:qFormat/>
    <w:rsid w:val="001B5E0E"/>
    <w:pPr>
      <w:framePr w:w="2268" w:hSpace="181" w:vSpace="181" w:wrap="around" w:vAnchor="text" w:hAnchor="page" w:x="1135" w:y="285" w:anchorLock="1"/>
    </w:pPr>
    <w:rPr>
      <w:i/>
    </w:rPr>
  </w:style>
  <w:style w:type="paragraph" w:customStyle="1" w:styleId="MiniTOCTitle">
    <w:name w:val="MiniTOCTitle"/>
    <w:basedOn w:val="Heading4"/>
    <w:rsid w:val="001B5E0E"/>
    <w:pPr>
      <w:spacing w:before="240"/>
      <w:outlineLvl w:val="9"/>
    </w:pPr>
    <w:rPr>
      <w:noProof/>
      <w:sz w:val="24"/>
    </w:rPr>
  </w:style>
  <w:style w:type="paragraph" w:customStyle="1" w:styleId="MiniTOCItem">
    <w:name w:val="MiniTOCItem"/>
    <w:basedOn w:val="ListBullet"/>
    <w:rsid w:val="001B5E0E"/>
    <w:pPr>
      <w:numPr>
        <w:numId w:val="0"/>
      </w:numPr>
      <w:tabs>
        <w:tab w:val="right" w:leader="dot" w:pos="6521"/>
      </w:tabs>
      <w:spacing w:before="0" w:after="0"/>
    </w:pPr>
  </w:style>
  <w:style w:type="paragraph" w:customStyle="1" w:styleId="TOFTitle">
    <w:name w:val="TOFTitle"/>
    <w:basedOn w:val="TOCTitle"/>
    <w:rsid w:val="001B5E0E"/>
  </w:style>
  <w:style w:type="paragraph" w:styleId="TableofFigures">
    <w:name w:val="table of figures"/>
    <w:basedOn w:val="Normal"/>
    <w:next w:val="Normal"/>
    <w:semiHidden/>
    <w:rsid w:val="001B5E0E"/>
    <w:pPr>
      <w:tabs>
        <w:tab w:val="right" w:leader="dot" w:pos="9072"/>
      </w:tabs>
      <w:ind w:left="970" w:hanging="403"/>
    </w:pPr>
    <w:rPr>
      <w:rFonts w:ascii="Times New Roman" w:hAnsi="Times New Roman"/>
      <w:b/>
    </w:rPr>
  </w:style>
  <w:style w:type="paragraph" w:styleId="ListNumber">
    <w:name w:val="List Number"/>
    <w:basedOn w:val="List"/>
    <w:rsid w:val="001B5E0E"/>
    <w:pPr>
      <w:numPr>
        <w:numId w:val="14"/>
      </w:numPr>
      <w:tabs>
        <w:tab w:val="clear" w:pos="340"/>
      </w:tabs>
    </w:pPr>
  </w:style>
  <w:style w:type="character" w:customStyle="1" w:styleId="WingdingSymbols">
    <w:name w:val="Wingding Symbols"/>
    <w:rsid w:val="001B5E0E"/>
    <w:rPr>
      <w:rFonts w:ascii="Wingdings" w:hAnsi="Wingdings"/>
    </w:rPr>
  </w:style>
  <w:style w:type="character" w:customStyle="1" w:styleId="HotSpot">
    <w:name w:val="HotSpot"/>
    <w:rsid w:val="001B5E0E"/>
    <w:rPr>
      <w:color w:val="0033CC"/>
      <w:u w:val="none"/>
    </w:rPr>
  </w:style>
  <w:style w:type="paragraph" w:customStyle="1" w:styleId="BodyTextRight">
    <w:name w:val="Body Text Right"/>
    <w:basedOn w:val="BodyText"/>
    <w:rsid w:val="001B5E0E"/>
    <w:pPr>
      <w:spacing w:before="0" w:after="0"/>
      <w:jc w:val="right"/>
    </w:pPr>
  </w:style>
  <w:style w:type="paragraph" w:styleId="Index3">
    <w:name w:val="index 3"/>
    <w:basedOn w:val="ListNumber2"/>
    <w:next w:val="Normal"/>
    <w:semiHidden/>
    <w:rsid w:val="001B5E0E"/>
    <w:pPr>
      <w:numPr>
        <w:numId w:val="0"/>
      </w:numPr>
      <w:tabs>
        <w:tab w:val="right" w:leader="dot" w:pos="4176"/>
      </w:tabs>
    </w:pPr>
  </w:style>
  <w:style w:type="paragraph" w:styleId="ListNumber2">
    <w:name w:val="List Number 2"/>
    <w:basedOn w:val="List2"/>
    <w:rsid w:val="001B5E0E"/>
    <w:pPr>
      <w:numPr>
        <w:numId w:val="9"/>
      </w:numPr>
      <w:tabs>
        <w:tab w:val="clear" w:pos="1060"/>
      </w:tabs>
    </w:pPr>
  </w:style>
  <w:style w:type="paragraph" w:customStyle="1" w:styleId="MarginNote">
    <w:name w:val="Margin Note"/>
    <w:basedOn w:val="BodyText"/>
    <w:rsid w:val="001B5E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5E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5E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5E0E"/>
    <w:rPr>
      <w:sz w:val="32"/>
    </w:rPr>
  </w:style>
  <w:style w:type="paragraph" w:customStyle="1" w:styleId="HeadingProcedure">
    <w:name w:val="Heading Procedure"/>
    <w:basedOn w:val="HeadingBase"/>
    <w:next w:val="Normal"/>
    <w:rsid w:val="001B5E0E"/>
    <w:pPr>
      <w:tabs>
        <w:tab w:val="left" w:pos="0"/>
      </w:tabs>
      <w:spacing w:before="120" w:after="60"/>
    </w:pPr>
    <w:rPr>
      <w:i/>
      <w:color w:val="918585"/>
      <w:sz w:val="22"/>
    </w:rPr>
  </w:style>
  <w:style w:type="paragraph" w:customStyle="1" w:styleId="TableBodyText">
    <w:name w:val="Table Body Text"/>
    <w:basedOn w:val="BodyText"/>
    <w:rsid w:val="001B5E0E"/>
    <w:pPr>
      <w:spacing w:before="60" w:after="60"/>
    </w:pPr>
  </w:style>
  <w:style w:type="paragraph" w:styleId="ListContinue">
    <w:name w:val="List Continue"/>
    <w:basedOn w:val="List"/>
    <w:rsid w:val="001B5E0E"/>
    <w:pPr>
      <w:ind w:firstLine="0"/>
    </w:pPr>
  </w:style>
  <w:style w:type="paragraph" w:customStyle="1" w:styleId="ListNote">
    <w:name w:val="List Note"/>
    <w:basedOn w:val="List"/>
    <w:rsid w:val="001B5E0E"/>
    <w:pPr>
      <w:pBdr>
        <w:top w:val="single" w:sz="6" w:space="2" w:color="918585"/>
        <w:bottom w:val="single" w:sz="6" w:space="2" w:color="918585"/>
      </w:pBdr>
      <w:tabs>
        <w:tab w:val="left" w:pos="1021"/>
      </w:tabs>
      <w:ind w:firstLine="0"/>
    </w:pPr>
  </w:style>
  <w:style w:type="paragraph" w:customStyle="1" w:styleId="Warning">
    <w:name w:val="Warning"/>
    <w:basedOn w:val="BodyText"/>
    <w:rsid w:val="001B5E0E"/>
    <w:pPr>
      <w:shd w:val="clear" w:color="auto" w:fill="D9D9D9"/>
      <w:tabs>
        <w:tab w:val="left" w:pos="992"/>
      </w:tabs>
      <w:ind w:left="119" w:right="119"/>
    </w:pPr>
    <w:rPr>
      <w:sz w:val="20"/>
    </w:rPr>
  </w:style>
  <w:style w:type="paragraph" w:customStyle="1" w:styleId="MarginIcons">
    <w:name w:val="Margin Icons"/>
    <w:basedOn w:val="BodyText"/>
    <w:rsid w:val="001B5E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5E0E"/>
    <w:rPr>
      <w:rFonts w:ascii="Courier New" w:hAnsi="Courier New"/>
    </w:rPr>
  </w:style>
  <w:style w:type="paragraph" w:customStyle="1" w:styleId="NoteBullet">
    <w:name w:val="Note Bullet"/>
    <w:basedOn w:val="Note"/>
    <w:rsid w:val="001B5E0E"/>
    <w:pPr>
      <w:tabs>
        <w:tab w:val="clear" w:pos="680"/>
      </w:tabs>
      <w:spacing w:before="60" w:after="60"/>
    </w:pPr>
  </w:style>
  <w:style w:type="paragraph" w:customStyle="1" w:styleId="SubHeading2">
    <w:name w:val="SubHeading2"/>
    <w:basedOn w:val="HeadingBase"/>
    <w:rsid w:val="001B5E0E"/>
    <w:pPr>
      <w:spacing w:before="240" w:after="60"/>
    </w:pPr>
    <w:rPr>
      <w:sz w:val="20"/>
    </w:rPr>
  </w:style>
  <w:style w:type="paragraph" w:customStyle="1" w:styleId="SubHeading1">
    <w:name w:val="SubHeading1"/>
    <w:basedOn w:val="HeadingBase"/>
    <w:rsid w:val="001B5E0E"/>
    <w:pPr>
      <w:spacing w:before="240" w:after="60"/>
    </w:pPr>
    <w:rPr>
      <w:color w:val="918585"/>
      <w:sz w:val="22"/>
    </w:rPr>
  </w:style>
  <w:style w:type="paragraph" w:customStyle="1" w:styleId="SideHeading">
    <w:name w:val="Side Heading"/>
    <w:basedOn w:val="HeadingBase"/>
    <w:rsid w:val="001B5E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5E0E"/>
    <w:pPr>
      <w:numPr>
        <w:numId w:val="10"/>
      </w:numPr>
    </w:pPr>
  </w:style>
  <w:style w:type="paragraph" w:styleId="PlainText">
    <w:name w:val="Plain Text"/>
    <w:basedOn w:val="Normal"/>
    <w:link w:val="PlainTextChar"/>
    <w:rsid w:val="001B5E0E"/>
    <w:rPr>
      <w:sz w:val="20"/>
    </w:rPr>
  </w:style>
  <w:style w:type="character" w:customStyle="1" w:styleId="PlainTextChar">
    <w:name w:val="Plain Text Char"/>
    <w:basedOn w:val="DefaultParagraphFont"/>
    <w:link w:val="PlainText"/>
    <w:rsid w:val="001B5E0E"/>
    <w:rPr>
      <w:rFonts w:ascii="Courier New" w:eastAsia="Times New Roman" w:hAnsi="Courier New" w:cs="Times New Roman"/>
      <w:sz w:val="20"/>
      <w:szCs w:val="20"/>
      <w:lang w:eastAsia="en-US"/>
    </w:rPr>
  </w:style>
  <w:style w:type="character" w:customStyle="1" w:styleId="MenuOption">
    <w:name w:val="Menu Option"/>
    <w:basedOn w:val="DefaultParagraphFont"/>
    <w:rsid w:val="001B5E0E"/>
    <w:rPr>
      <w:b/>
      <w:smallCaps/>
    </w:rPr>
  </w:style>
  <w:style w:type="paragraph" w:customStyle="1" w:styleId="TableListNumber">
    <w:name w:val="Table List Number"/>
    <w:basedOn w:val="ListNumber"/>
    <w:rsid w:val="001B5E0E"/>
    <w:pPr>
      <w:numPr>
        <w:numId w:val="0"/>
      </w:numPr>
    </w:pPr>
  </w:style>
  <w:style w:type="paragraph" w:styleId="TOC4">
    <w:name w:val="toc 4"/>
    <w:basedOn w:val="TOCBase"/>
    <w:next w:val="Normal"/>
    <w:semiHidden/>
    <w:rsid w:val="001B5E0E"/>
    <w:pPr>
      <w:tabs>
        <w:tab w:val="right" w:leader="dot" w:pos="9071"/>
      </w:tabs>
      <w:ind w:left="1701"/>
    </w:pPr>
  </w:style>
  <w:style w:type="paragraph" w:customStyle="1" w:styleId="ListAlpha">
    <w:name w:val="List Alpha"/>
    <w:basedOn w:val="List"/>
    <w:rsid w:val="001B5E0E"/>
    <w:pPr>
      <w:numPr>
        <w:numId w:val="8"/>
      </w:numPr>
    </w:pPr>
  </w:style>
  <w:style w:type="paragraph" w:customStyle="1" w:styleId="ListAlpha2">
    <w:name w:val="List Alpha 2"/>
    <w:basedOn w:val="List2"/>
    <w:rsid w:val="001B5E0E"/>
    <w:pPr>
      <w:numPr>
        <w:numId w:val="7"/>
      </w:numPr>
    </w:pPr>
  </w:style>
  <w:style w:type="paragraph" w:styleId="List2">
    <w:name w:val="List 2"/>
    <w:basedOn w:val="BodyText"/>
    <w:rsid w:val="001B5E0E"/>
    <w:pPr>
      <w:tabs>
        <w:tab w:val="left" w:pos="680"/>
      </w:tabs>
      <w:spacing w:before="60" w:after="60"/>
      <w:ind w:left="680" w:hanging="340"/>
    </w:pPr>
  </w:style>
  <w:style w:type="paragraph" w:styleId="List3">
    <w:name w:val="List 3"/>
    <w:basedOn w:val="BodyText"/>
    <w:rsid w:val="001B5E0E"/>
    <w:pPr>
      <w:tabs>
        <w:tab w:val="left" w:pos="1021"/>
      </w:tabs>
      <w:spacing w:before="60" w:after="60"/>
      <w:ind w:left="1020" w:hanging="340"/>
    </w:pPr>
  </w:style>
  <w:style w:type="paragraph" w:styleId="List4">
    <w:name w:val="List 4"/>
    <w:basedOn w:val="BodyText"/>
    <w:rsid w:val="001B5E0E"/>
    <w:pPr>
      <w:tabs>
        <w:tab w:val="left" w:pos="1361"/>
      </w:tabs>
      <w:spacing w:before="60" w:after="60"/>
      <w:ind w:left="1361" w:hanging="340"/>
    </w:pPr>
  </w:style>
  <w:style w:type="paragraph" w:styleId="List5">
    <w:name w:val="List 5"/>
    <w:basedOn w:val="BodyText"/>
    <w:rsid w:val="001B5E0E"/>
    <w:pPr>
      <w:tabs>
        <w:tab w:val="left" w:pos="1701"/>
      </w:tabs>
      <w:spacing w:before="60" w:after="60"/>
      <w:ind w:left="1701" w:hanging="340"/>
    </w:pPr>
  </w:style>
  <w:style w:type="paragraph" w:styleId="ListBullet3">
    <w:name w:val="List Bullet 3"/>
    <w:basedOn w:val="List3"/>
    <w:rsid w:val="001B5E0E"/>
    <w:pPr>
      <w:numPr>
        <w:numId w:val="13"/>
      </w:numPr>
      <w:tabs>
        <w:tab w:val="clear" w:pos="1021"/>
      </w:tabs>
      <w:ind w:left="1037" w:hanging="357"/>
    </w:pPr>
  </w:style>
  <w:style w:type="paragraph" w:styleId="ListBullet4">
    <w:name w:val="List Bullet 4"/>
    <w:basedOn w:val="List4"/>
    <w:rsid w:val="001B5E0E"/>
    <w:pPr>
      <w:numPr>
        <w:numId w:val="2"/>
      </w:numPr>
      <w:tabs>
        <w:tab w:val="clear" w:pos="1361"/>
      </w:tabs>
    </w:pPr>
  </w:style>
  <w:style w:type="paragraph" w:styleId="ListBullet5">
    <w:name w:val="List Bullet 5"/>
    <w:basedOn w:val="List5"/>
    <w:rsid w:val="001B5E0E"/>
    <w:pPr>
      <w:numPr>
        <w:numId w:val="3"/>
      </w:numPr>
    </w:pPr>
  </w:style>
  <w:style w:type="paragraph" w:styleId="ListContinue2">
    <w:name w:val="List Continue 2"/>
    <w:basedOn w:val="List2"/>
    <w:rsid w:val="001B5E0E"/>
    <w:pPr>
      <w:ind w:firstLine="0"/>
    </w:pPr>
  </w:style>
  <w:style w:type="paragraph" w:styleId="ListContinue3">
    <w:name w:val="List Continue 3"/>
    <w:basedOn w:val="List3"/>
    <w:rsid w:val="001B5E0E"/>
    <w:pPr>
      <w:ind w:left="1021" w:firstLine="0"/>
    </w:pPr>
  </w:style>
  <w:style w:type="paragraph" w:styleId="ListContinue4">
    <w:name w:val="List Continue 4"/>
    <w:basedOn w:val="List4"/>
    <w:rsid w:val="001B5E0E"/>
    <w:pPr>
      <w:ind w:firstLine="0"/>
    </w:pPr>
  </w:style>
  <w:style w:type="paragraph" w:styleId="ListContinue5">
    <w:name w:val="List Continue 5"/>
    <w:basedOn w:val="List5"/>
    <w:rsid w:val="001B5E0E"/>
    <w:pPr>
      <w:ind w:firstLine="0"/>
    </w:pPr>
  </w:style>
  <w:style w:type="paragraph" w:styleId="ListNumber3">
    <w:name w:val="List Number 3"/>
    <w:basedOn w:val="List3"/>
    <w:rsid w:val="001B5E0E"/>
    <w:pPr>
      <w:numPr>
        <w:numId w:val="4"/>
      </w:numPr>
    </w:pPr>
  </w:style>
  <w:style w:type="paragraph" w:styleId="ListNumber4">
    <w:name w:val="List Number 4"/>
    <w:basedOn w:val="List4"/>
    <w:rsid w:val="001B5E0E"/>
    <w:pPr>
      <w:numPr>
        <w:numId w:val="5"/>
      </w:numPr>
    </w:pPr>
  </w:style>
  <w:style w:type="paragraph" w:styleId="ListNumber5">
    <w:name w:val="List Number 5"/>
    <w:basedOn w:val="List5"/>
    <w:rsid w:val="001B5E0E"/>
    <w:pPr>
      <w:numPr>
        <w:numId w:val="6"/>
      </w:numPr>
    </w:pPr>
  </w:style>
  <w:style w:type="paragraph" w:styleId="BlockText">
    <w:name w:val="Block Text"/>
    <w:basedOn w:val="Normal"/>
    <w:rsid w:val="001B5E0E"/>
    <w:pPr>
      <w:spacing w:after="120"/>
      <w:ind w:left="1440" w:right="1440"/>
    </w:pPr>
  </w:style>
  <w:style w:type="character" w:customStyle="1" w:styleId="Subscript">
    <w:name w:val="Subscript"/>
    <w:basedOn w:val="DefaultParagraphFont"/>
    <w:rsid w:val="001B5E0E"/>
    <w:rPr>
      <w:sz w:val="16"/>
      <w:vertAlign w:val="subscript"/>
    </w:rPr>
  </w:style>
  <w:style w:type="character" w:customStyle="1" w:styleId="Superscript">
    <w:name w:val="Superscript"/>
    <w:basedOn w:val="DefaultParagraphFont"/>
    <w:rsid w:val="001B5E0E"/>
    <w:rPr>
      <w:sz w:val="16"/>
      <w:vertAlign w:val="superscript"/>
    </w:rPr>
  </w:style>
  <w:style w:type="character" w:customStyle="1" w:styleId="Symbols">
    <w:name w:val="Symbols"/>
    <w:basedOn w:val="DefaultParagraphFont"/>
    <w:rsid w:val="001B5E0E"/>
    <w:rPr>
      <w:rFonts w:ascii="Symbol" w:hAnsi="Symbol"/>
    </w:rPr>
  </w:style>
  <w:style w:type="character" w:customStyle="1" w:styleId="MenuOptions">
    <w:name w:val="Menu Options"/>
    <w:basedOn w:val="DefaultParagraphFont"/>
    <w:rsid w:val="001B5E0E"/>
    <w:rPr>
      <w:rFonts w:ascii="Arial Narrow" w:hAnsi="Arial Narrow"/>
      <w:smallCaps/>
    </w:rPr>
  </w:style>
  <w:style w:type="character" w:customStyle="1" w:styleId="Buttons">
    <w:name w:val="Buttons"/>
    <w:basedOn w:val="DefaultParagraphFont"/>
    <w:rsid w:val="001B5E0E"/>
    <w:rPr>
      <w:b/>
    </w:rPr>
  </w:style>
  <w:style w:type="character" w:customStyle="1" w:styleId="Underlined">
    <w:name w:val="Underlined"/>
    <w:basedOn w:val="DefaultParagraphFont"/>
    <w:rsid w:val="001B5E0E"/>
    <w:rPr>
      <w:u w:val="single"/>
    </w:rPr>
  </w:style>
  <w:style w:type="paragraph" w:customStyle="1" w:styleId="TableBodyTextRight">
    <w:name w:val="Table Body Text Right"/>
    <w:basedOn w:val="TableBodyText"/>
    <w:rsid w:val="001B5E0E"/>
    <w:pPr>
      <w:widowControl w:val="0"/>
      <w:autoSpaceDE w:val="0"/>
      <w:autoSpaceDN w:val="0"/>
      <w:adjustRightInd w:val="0"/>
      <w:jc w:val="right"/>
    </w:pPr>
    <w:rPr>
      <w:rFonts w:cs="Arial"/>
      <w:szCs w:val="18"/>
    </w:rPr>
  </w:style>
  <w:style w:type="paragraph" w:customStyle="1" w:styleId="CopyrightText">
    <w:name w:val="Copyright Text"/>
    <w:basedOn w:val="BodyText"/>
    <w:rsid w:val="001B5E0E"/>
    <w:rPr>
      <w:sz w:val="18"/>
    </w:rPr>
  </w:style>
  <w:style w:type="paragraph" w:customStyle="1" w:styleId="BodySmallRight">
    <w:name w:val="Body Small Right"/>
    <w:basedOn w:val="BodyTextRight"/>
    <w:rsid w:val="001B5E0E"/>
    <w:rPr>
      <w:sz w:val="18"/>
      <w:szCs w:val="18"/>
    </w:rPr>
  </w:style>
  <w:style w:type="paragraph" w:customStyle="1" w:styleId="MarginEdition">
    <w:name w:val="Margin Edition"/>
    <w:basedOn w:val="MarginNote"/>
    <w:rsid w:val="001B5E0E"/>
    <w:pPr>
      <w:spacing w:before="0" w:after="0"/>
    </w:pPr>
    <w:rPr>
      <w:rFonts w:ascii="Times New Roman" w:hAnsi="Times New Roman"/>
      <w:color w:val="999999"/>
    </w:rPr>
  </w:style>
  <w:style w:type="paragraph" w:customStyle="1" w:styleId="Spacer">
    <w:name w:val="Spacer"/>
    <w:basedOn w:val="Normal"/>
    <w:rsid w:val="001B5E0E"/>
    <w:rPr>
      <w:sz w:val="2"/>
      <w:szCs w:val="2"/>
    </w:rPr>
  </w:style>
  <w:style w:type="character" w:customStyle="1" w:styleId="Small">
    <w:name w:val="Small"/>
    <w:basedOn w:val="DefaultParagraphFont"/>
    <w:rsid w:val="001B5E0E"/>
    <w:rPr>
      <w:sz w:val="16"/>
    </w:rPr>
  </w:style>
  <w:style w:type="paragraph" w:customStyle="1" w:styleId="WideTable">
    <w:name w:val="Wide Table"/>
    <w:basedOn w:val="Normal"/>
    <w:rsid w:val="001B5E0E"/>
    <w:pPr>
      <w:ind w:left="-1418"/>
    </w:pPr>
    <w:rPr>
      <w:sz w:val="2"/>
      <w:szCs w:val="2"/>
    </w:rPr>
  </w:style>
  <w:style w:type="character" w:styleId="PageNumber">
    <w:name w:val="page number"/>
    <w:basedOn w:val="DefaultParagraphFont"/>
    <w:rsid w:val="001B5E0E"/>
  </w:style>
  <w:style w:type="paragraph" w:styleId="Quote">
    <w:name w:val="Quote"/>
    <w:basedOn w:val="Heading1"/>
    <w:link w:val="QuoteChar"/>
    <w:qFormat/>
    <w:rsid w:val="001B5E0E"/>
    <w:rPr>
      <w:b w:val="0"/>
      <w:sz w:val="72"/>
      <w:szCs w:val="72"/>
      <w:lang w:val="en-NZ"/>
    </w:rPr>
  </w:style>
  <w:style w:type="character" w:customStyle="1" w:styleId="QuoteChar">
    <w:name w:val="Quote Char"/>
    <w:basedOn w:val="DefaultParagraphFont"/>
    <w:link w:val="Quote"/>
    <w:rsid w:val="001B5E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5E0E"/>
    <w:pPr>
      <w:pageBreakBefore/>
    </w:pPr>
  </w:style>
  <w:style w:type="paragraph" w:customStyle="1" w:styleId="Border">
    <w:name w:val="Border"/>
    <w:basedOn w:val="Normal"/>
    <w:qFormat/>
    <w:rsid w:val="001B5E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5E0E"/>
    <w:rPr>
      <w:b/>
      <w:bCs/>
      <w:i/>
      <w:iCs/>
      <w:color w:val="auto"/>
    </w:rPr>
  </w:style>
  <w:style w:type="paragraph" w:styleId="IntenseQuote">
    <w:name w:val="Intense Quote"/>
    <w:basedOn w:val="Normal"/>
    <w:next w:val="Normal"/>
    <w:link w:val="IntenseQuoteChar"/>
    <w:uiPriority w:val="30"/>
    <w:qFormat/>
    <w:rsid w:val="001B5E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5E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5E0E"/>
    <w:rPr>
      <w:smallCaps/>
      <w:color w:val="auto"/>
      <w:u w:val="single"/>
    </w:rPr>
  </w:style>
  <w:style w:type="character" w:styleId="IntenseReference">
    <w:name w:val="Intense Reference"/>
    <w:basedOn w:val="DefaultParagraphFont"/>
    <w:uiPriority w:val="32"/>
    <w:qFormat/>
    <w:rsid w:val="001B5E0E"/>
    <w:rPr>
      <w:b/>
      <w:bCs/>
      <w:smallCaps/>
      <w:color w:val="auto"/>
      <w:spacing w:val="5"/>
      <w:u w:val="single"/>
    </w:rPr>
  </w:style>
  <w:style w:type="paragraph" w:customStyle="1" w:styleId="2ColumnHeading">
    <w:name w:val="2Column Heading"/>
    <w:basedOn w:val="BodyText"/>
    <w:qFormat/>
    <w:rsid w:val="001B5E0E"/>
    <w:pPr>
      <w:spacing w:after="60"/>
      <w:ind w:left="-2268"/>
    </w:pPr>
    <w:rPr>
      <w:b/>
    </w:rPr>
  </w:style>
  <w:style w:type="paragraph" w:customStyle="1" w:styleId="Heading1TOC">
    <w:name w:val="Heading1 TOC"/>
    <w:basedOn w:val="Normal"/>
    <w:qFormat/>
    <w:rsid w:val="001B5E0E"/>
    <w:pPr>
      <w:spacing w:before="240" w:after="120"/>
    </w:pPr>
    <w:rPr>
      <w:rFonts w:ascii="Times New Roman" w:hAnsi="Times New Roman"/>
      <w:b/>
      <w:sz w:val="32"/>
    </w:rPr>
  </w:style>
  <w:style w:type="paragraph" w:customStyle="1" w:styleId="Heading2TOC">
    <w:name w:val="Heading2 TOC"/>
    <w:basedOn w:val="Normal"/>
    <w:qFormat/>
    <w:rsid w:val="001B5E0E"/>
    <w:pPr>
      <w:spacing w:before="240" w:after="60"/>
    </w:pPr>
    <w:rPr>
      <w:rFonts w:ascii="Times New Roman" w:hAnsi="Times New Roman"/>
      <w:b/>
      <w:sz w:val="28"/>
    </w:rPr>
  </w:style>
  <w:style w:type="character" w:customStyle="1" w:styleId="Underline">
    <w:name w:val="Underline"/>
    <w:basedOn w:val="DefaultParagraphFont"/>
    <w:qFormat/>
    <w:rsid w:val="001B5E0E"/>
    <w:rPr>
      <w:u w:val="single"/>
    </w:rPr>
  </w:style>
  <w:style w:type="character" w:customStyle="1" w:styleId="BoldandItalics">
    <w:name w:val="Bold and Italics"/>
    <w:qFormat/>
    <w:rsid w:val="001B5E0E"/>
    <w:rPr>
      <w:b/>
      <w:i/>
      <w:u w:val="none"/>
    </w:rPr>
  </w:style>
  <w:style w:type="paragraph" w:styleId="BalloonText">
    <w:name w:val="Balloon Text"/>
    <w:basedOn w:val="Normal"/>
    <w:link w:val="BalloonTextChar"/>
    <w:rsid w:val="001B5E0E"/>
    <w:rPr>
      <w:rFonts w:ascii="Tahoma" w:hAnsi="Tahoma" w:cs="Tahoma"/>
      <w:sz w:val="16"/>
      <w:szCs w:val="16"/>
    </w:rPr>
  </w:style>
  <w:style w:type="character" w:customStyle="1" w:styleId="BalloonTextChar">
    <w:name w:val="Balloon Text Char"/>
    <w:basedOn w:val="DefaultParagraphFont"/>
    <w:link w:val="BalloonText"/>
    <w:rsid w:val="001B5E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5E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5E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5E0E"/>
    <w:rPr>
      <w:b/>
      <w:color w:val="660033"/>
      <w:spacing w:val="0"/>
    </w:rPr>
  </w:style>
  <w:style w:type="paragraph" w:customStyle="1" w:styleId="Nameditemlist">
    <w:name w:val="Named item list"/>
    <w:basedOn w:val="BodyText"/>
    <w:qFormat/>
    <w:rsid w:val="001B5E0E"/>
    <w:pPr>
      <w:tabs>
        <w:tab w:val="left" w:pos="2835"/>
      </w:tabs>
      <w:ind w:left="2835" w:hanging="2835"/>
    </w:pPr>
  </w:style>
  <w:style w:type="paragraph" w:customStyle="1" w:styleId="BodyTextnopadding">
    <w:name w:val="Body Text no padding"/>
    <w:basedOn w:val="BodyText"/>
    <w:qFormat/>
    <w:rsid w:val="001B5E0E"/>
    <w:pPr>
      <w:spacing w:before="0" w:after="0"/>
    </w:pPr>
  </w:style>
  <w:style w:type="paragraph" w:customStyle="1" w:styleId="BodyTextBold">
    <w:name w:val="Body Text Bold"/>
    <w:basedOn w:val="BodyText"/>
    <w:qFormat/>
    <w:rsid w:val="001B5E0E"/>
    <w:rPr>
      <w:b/>
    </w:rPr>
  </w:style>
  <w:style w:type="character" w:styleId="Hyperlink">
    <w:name w:val="Hyperlink"/>
    <w:basedOn w:val="DefaultParagraphFont"/>
    <w:uiPriority w:val="99"/>
    <w:unhideWhenUsed/>
    <w:rsid w:val="00F96D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572</Words>
  <Characters>3702</Characters>
  <Application>Microsoft Office Word</Application>
  <DocSecurity>0</DocSecurity>
  <Lines>132</Lines>
  <Paragraphs>90</Paragraphs>
  <ScaleCrop>false</ScaleCrop>
  <Company>Author-it Software Corporation Ltd.</Company>
  <LinksUpToDate>false</LinksUpToDate>
  <CharactersWithSpaces>4184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AMPA2110 Store carton product</dc:title>
  <dc:subject>Approved</dc:subject>
  <dc:creator>Skills Insight</dc:creator>
  <cp:keywords>Release: 1</cp:keywords>
  <dc:description>Review Date: 12 April 2008</dc:description>
  <cp:lastModifiedBy>HSD_TPCMSd.prod</cp:lastModifiedBy>
  <cp:revision>3</cp:revision>
  <dcterms:created xsi:type="dcterms:W3CDTF">2025-03-01T11:25:00Z</dcterms:created>
  <dcterms:modified xsi:type="dcterms:W3CDTF">2025-03-01T11:25:00Z</dcterms:modified>
</cp:coreProperties>
</file>