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4296" w:rsidP="005F42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AMPA2102 Recover mountain chain</w:t>
      </w:r>
      <w:r>
        <w:fldChar w:fldCharType="end"/>
      </w:r>
    </w:p>
    <w:p w:rsidR="005F4296" w:rsidP="005F4296">
      <w:pPr>
        <w:pStyle w:val="Version"/>
        <w:sectPr w:rsidSect="00313D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3DA0" w:rsidP="00313DA0">
      <w:pPr>
        <w:pStyle w:val="SuperHeading"/>
      </w:pPr>
      <w:r w:rsidRPr="00313DA0">
        <w:t>Assessment Requirements for AMPA2102 Recover mountain chain</w:t>
      </w:r>
    </w:p>
    <w:p w:rsidR="00000000" w:rsidRPr="00313DA0" w:rsidP="00313DA0">
      <w:pPr>
        <w:pStyle w:val="Heading1"/>
      </w:pPr>
      <w:bookmarkStart w:id="1" w:name="O_1043598"/>
      <w:bookmarkEnd w:id="1"/>
      <w:r w:rsidRPr="00313D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3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A0">
            <w:pPr>
              <w:pStyle w:val="BodyTextBold"/>
              <w:rPr>
                <w:lang w:val="en-NZ"/>
              </w:rPr>
            </w:pPr>
            <w:r w:rsidRPr="00313DA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A0">
            <w:pPr>
              <w:pStyle w:val="BodyTextBold"/>
              <w:rPr>
                <w:lang w:val="en-NZ"/>
              </w:rPr>
            </w:pPr>
            <w:r w:rsidRPr="00313DA0">
              <w:t>Comments</w:t>
            </w:r>
          </w:p>
        </w:tc>
      </w:tr>
      <w:tr w:rsidTr="00313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A0">
            <w:pPr>
              <w:pStyle w:val="BodyText"/>
              <w:rPr>
                <w:lang w:val="en-NZ"/>
              </w:rPr>
            </w:pPr>
            <w:r w:rsidRPr="00313DA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A0">
            <w:pPr>
              <w:pStyle w:val="BodyText"/>
              <w:rPr>
                <w:lang w:val="en-NZ"/>
              </w:rPr>
            </w:pPr>
            <w:r w:rsidRPr="00313DA0">
              <w:t>This version released with AMP Australian Meat Processing Training Package Version 4.0.</w:t>
            </w:r>
          </w:p>
        </w:tc>
      </w:tr>
      <w:tr w:rsidTr="00313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A0">
            <w:pPr>
              <w:pStyle w:val="BodyText"/>
              <w:rPr>
                <w:lang w:val="en-NZ"/>
              </w:rPr>
            </w:pPr>
            <w:r w:rsidRPr="00313D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DA0" w:rsidP="00313DA0">
            <w:pPr>
              <w:pStyle w:val="BodyText"/>
            </w:pPr>
            <w:r w:rsidRPr="00313DA0">
              <w:t>This version released with AMP Australian Meat Processing Training Package Version 2.0.</w:t>
            </w:r>
          </w:p>
        </w:tc>
      </w:tr>
    </w:tbl>
    <w:p w:rsidR="00000000" w:rsidRPr="00313DA0" w:rsidP="00313DA0">
      <w:pPr>
        <w:pStyle w:val="BodyText"/>
      </w:pPr>
    </w:p>
    <w:p w:rsidR="00000000" w:rsidRPr="00313DA0" w:rsidP="00313DA0">
      <w:pPr>
        <w:pStyle w:val="AllowPageBreak"/>
      </w:pPr>
    </w:p>
    <w:p w:rsidR="00000000" w:rsidRPr="00313DA0" w:rsidP="00313DA0">
      <w:pPr>
        <w:pStyle w:val="Heading1"/>
      </w:pPr>
      <w:bookmarkStart w:id="2" w:name="O_1043597"/>
      <w:bookmarkEnd w:id="2"/>
      <w:r w:rsidRPr="00313DA0">
        <w:t>Performance Evidence</w:t>
      </w:r>
    </w:p>
    <w:p w:rsidR="00000000" w:rsidRPr="00313DA0" w:rsidP="005F4296">
      <w:pPr>
        <w:pStyle w:val="BodyText"/>
      </w:pPr>
      <w:r w:rsidRPr="00313DA0">
        <w:t xml:space="preserve">The individual must trim the rumen to recover the mountain chain for further processing. </w:t>
      </w:r>
    </w:p>
    <w:p w:rsidR="00000000" w:rsidRPr="00313DA0" w:rsidP="005F4296">
      <w:pPr>
        <w:pStyle w:val="BodyText"/>
      </w:pPr>
      <w:r w:rsidRPr="00313DA0">
        <w:t xml:space="preserve">The individual must: </w:t>
      </w:r>
    </w:p>
    <w:p w:rsidR="00000000" w:rsidRPr="00313DA0" w:rsidP="00313DA0">
      <w:pPr>
        <w:pStyle w:val="ListBullet"/>
      </w:pPr>
      <w:r w:rsidRPr="00313DA0">
        <w:t xml:space="preserve">trim mountain chain in accordance with specifications, workplace, workplace health and safety, Quality </w:t>
      </w:r>
      <w:r w:rsidRPr="00313DA0">
        <w:t>Assurance (QA), and hygiene and sanitation requirements</w:t>
      </w:r>
    </w:p>
    <w:p w:rsidR="00000000" w:rsidRPr="00313DA0" w:rsidP="00313DA0">
      <w:pPr>
        <w:pStyle w:val="ListBullet"/>
      </w:pPr>
      <w:r w:rsidRPr="00313DA0">
        <w:t xml:space="preserve">recognise and trim defects </w:t>
      </w:r>
    </w:p>
    <w:p w:rsidR="00000000" w:rsidRPr="00313DA0" w:rsidP="00313DA0">
      <w:pPr>
        <w:pStyle w:val="ListBullet"/>
      </w:pPr>
      <w:r w:rsidRPr="00313DA0">
        <w:t>apply relevant regulatory requirements.</w:t>
      </w:r>
    </w:p>
    <w:p w:rsidR="00000000" w:rsidRPr="00313DA0" w:rsidP="00313DA0">
      <w:pPr>
        <w:pStyle w:val="AllowPageBreak"/>
      </w:pPr>
    </w:p>
    <w:p w:rsidR="00000000" w:rsidRPr="00313DA0" w:rsidP="00313DA0">
      <w:pPr>
        <w:pStyle w:val="Heading1"/>
      </w:pPr>
      <w:bookmarkStart w:id="3" w:name="O_1043596"/>
      <w:bookmarkEnd w:id="3"/>
      <w:r w:rsidRPr="00313DA0">
        <w:t>Knowledge Evidence</w:t>
      </w:r>
    </w:p>
    <w:p w:rsidR="00000000" w:rsidRPr="00313DA0" w:rsidP="005F4296">
      <w:pPr>
        <w:pStyle w:val="BodyText"/>
      </w:pPr>
      <w:r w:rsidRPr="00313DA0">
        <w:t>The individual must demonstrate a basic factual, technical and procedural knowledge of:</w:t>
      </w:r>
    </w:p>
    <w:p w:rsidR="00000000" w:rsidRPr="00313DA0" w:rsidP="00313DA0">
      <w:pPr>
        <w:pStyle w:val="ListBullet"/>
      </w:pPr>
      <w:r w:rsidRPr="00313DA0">
        <w:t>specifications for mountain chain</w:t>
      </w:r>
    </w:p>
    <w:p w:rsidR="00000000" w:rsidRPr="00313DA0" w:rsidP="00313DA0">
      <w:pPr>
        <w:pStyle w:val="ListBullet"/>
      </w:pPr>
      <w:r w:rsidRPr="00313DA0">
        <w:t>impact of inadequately trimmed product being packed or processed</w:t>
      </w:r>
    </w:p>
    <w:p w:rsidR="00000000" w:rsidRPr="00313DA0" w:rsidP="00313DA0">
      <w:pPr>
        <w:pStyle w:val="ListBullet"/>
      </w:pPr>
      <w:r w:rsidRPr="00313DA0">
        <w:t>relevant regulatory requirements.</w:t>
      </w:r>
    </w:p>
    <w:p w:rsidR="00000000" w:rsidRPr="00313DA0" w:rsidP="00313DA0">
      <w:pPr>
        <w:pStyle w:val="AllowPageBreak"/>
      </w:pPr>
    </w:p>
    <w:p w:rsidR="00000000" w:rsidRPr="00313DA0" w:rsidP="00313DA0">
      <w:pPr>
        <w:pStyle w:val="Heading1"/>
      </w:pPr>
      <w:bookmarkStart w:id="4" w:name="O_1043595"/>
      <w:bookmarkEnd w:id="4"/>
      <w:r w:rsidRPr="00313DA0">
        <w:t>Assessment Conditions</w:t>
      </w:r>
    </w:p>
    <w:p w:rsidR="00000000" w:rsidRPr="00313DA0" w:rsidP="005F4296">
      <w:pPr>
        <w:pStyle w:val="BodyText"/>
      </w:pPr>
      <w:r w:rsidRPr="00313DA0">
        <w:t>Competency must to be demonstrated at normal chain speed and an acceptable rate of</w:t>
      </w:r>
      <w:r w:rsidRPr="00313DA0">
        <w:t xml:space="preserve"> recovery must be achieved.</w:t>
      </w:r>
    </w:p>
    <w:p w:rsidR="00000000" w:rsidRPr="00313DA0" w:rsidP="005F4296">
      <w:pPr>
        <w:pStyle w:val="BodyText"/>
      </w:pPr>
      <w:r w:rsidRPr="00313DA0">
        <w:t>Assessment must occur in the workplace under normal production conditions.</w:t>
      </w:r>
    </w:p>
    <w:p w:rsidR="00000000" w:rsidRPr="00313DA0" w:rsidP="005F4296">
      <w:pPr>
        <w:pStyle w:val="BodyText"/>
      </w:pPr>
      <w:r w:rsidRPr="00313DA0">
        <w:t>The following three forms of assessment must be used:</w:t>
      </w:r>
    </w:p>
    <w:p w:rsidR="00000000" w:rsidRPr="00313DA0" w:rsidP="00313DA0">
      <w:pPr>
        <w:pStyle w:val="ListBullet"/>
      </w:pPr>
      <w:r w:rsidRPr="00313DA0">
        <w:t>demonstration in the workplace or simulated environment</w:t>
      </w:r>
    </w:p>
    <w:p w:rsidR="00000000" w:rsidRPr="00313DA0" w:rsidP="00313DA0">
      <w:pPr>
        <w:pStyle w:val="ListBullet"/>
      </w:pPr>
      <w:r w:rsidRPr="00313DA0">
        <w:t>quiz of underpinning knowledge</w:t>
      </w:r>
    </w:p>
    <w:p w:rsidR="00000000" w:rsidRPr="00313DA0" w:rsidP="00313DA0">
      <w:pPr>
        <w:pStyle w:val="ListBullet"/>
      </w:pPr>
      <w:r w:rsidRPr="00313DA0">
        <w:t>workplace r</w:t>
      </w:r>
      <w:r w:rsidRPr="00313DA0">
        <w:t>eferee or third-party report of performance over time.</w:t>
      </w:r>
    </w:p>
    <w:p w:rsidR="00000000" w:rsidRPr="00313DA0" w:rsidP="005F4296">
      <w:pPr>
        <w:pStyle w:val="BodyText"/>
      </w:pPr>
      <w:r w:rsidRPr="00313DA0">
        <w:t>Assessors of this unit must satisfy the requirements for assessors in applicable vocational education and training legislation, frameworks and/or standards.</w:t>
      </w:r>
    </w:p>
    <w:p w:rsidR="00000000" w:rsidRPr="00313DA0" w:rsidP="00313DA0">
      <w:pPr>
        <w:pStyle w:val="Heading1"/>
      </w:pPr>
      <w:bookmarkStart w:id="5" w:name="O_1043609"/>
      <w:bookmarkEnd w:id="5"/>
      <w:r w:rsidRPr="00313DA0">
        <w:t>Links</w:t>
      </w:r>
    </w:p>
    <w:p w:rsidR="00000000" w:rsidRPr="00313DA0" w:rsidP="005F4296">
      <w:pPr>
        <w:pStyle w:val="BodyText"/>
      </w:pPr>
      <w:r w:rsidRPr="00313DA0">
        <w:t xml:space="preserve">Companion Volumes, </w:t>
      </w:r>
      <w:r w:rsidRPr="00313DA0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444D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13DA0" w:rsidP="00313DA0"/>
    <w:sectPr w:rsidSect="00313D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A0" w:rsidRPr="005F4296" w:rsidP="005F42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296" w:rsidP="00313D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4296" w:rsidP="00313D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4296" w:rsidP="00313D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2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DA0" w:rsidRPr="005F4296" w:rsidP="005F42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296" w:rsidRPr="002D2AF8" w:rsidP="00313D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AMPA2102 Recover mountain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F4296" w:rsidP="00313D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8A4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DCEB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D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D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D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D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D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D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D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D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D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D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D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DA0"/>
  </w:style>
  <w:style w:type="character" w:customStyle="1" w:styleId="Heading1Char">
    <w:name w:val="Heading 1 Char"/>
    <w:basedOn w:val="DefaultParagraphFont"/>
    <w:link w:val="Heading1"/>
    <w:rsid w:val="00313D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D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D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DA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13D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D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3DA0"/>
    <w:rPr>
      <w:b/>
    </w:rPr>
  </w:style>
  <w:style w:type="character" w:customStyle="1" w:styleId="Heading2Char">
    <w:name w:val="Heading 2 Char"/>
    <w:basedOn w:val="DefaultParagraphFont"/>
    <w:link w:val="Heading2"/>
    <w:rsid w:val="00313D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D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D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D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D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D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D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D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D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D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D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D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D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D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D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D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3DA0"/>
    <w:rPr>
      <w:b/>
      <w:spacing w:val="0"/>
    </w:rPr>
  </w:style>
  <w:style w:type="paragraph" w:customStyle="1" w:styleId="SuperTitle">
    <w:name w:val="SuperTitle"/>
    <w:basedOn w:val="Title"/>
    <w:rsid w:val="00313D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D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D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3D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3D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D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D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D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D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D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D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D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D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3DA0"/>
    <w:rPr>
      <w:i/>
    </w:rPr>
  </w:style>
  <w:style w:type="paragraph" w:styleId="Caption">
    <w:name w:val="caption"/>
    <w:basedOn w:val="BodyText"/>
    <w:next w:val="Normal"/>
    <w:qFormat/>
    <w:rsid w:val="00313D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D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D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DA0"/>
  </w:style>
  <w:style w:type="paragraph" w:styleId="TableofFigures">
    <w:name w:val="table of figures"/>
    <w:basedOn w:val="Normal"/>
    <w:next w:val="Normal"/>
    <w:semiHidden/>
    <w:rsid w:val="00313D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D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3DA0"/>
    <w:rPr>
      <w:rFonts w:ascii="Wingdings" w:hAnsi="Wingdings"/>
    </w:rPr>
  </w:style>
  <w:style w:type="paragraph" w:customStyle="1" w:styleId="TableHeading">
    <w:name w:val="Table Heading"/>
    <w:basedOn w:val="HeadingBase"/>
    <w:rsid w:val="00313D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DA0"/>
    <w:rPr>
      <w:color w:val="0033CC"/>
      <w:u w:val="none"/>
    </w:rPr>
  </w:style>
  <w:style w:type="paragraph" w:customStyle="1" w:styleId="BodyTextRight">
    <w:name w:val="Body Text Right"/>
    <w:basedOn w:val="BodyText"/>
    <w:rsid w:val="00313D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D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D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D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D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D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DA0"/>
    <w:rPr>
      <w:sz w:val="32"/>
    </w:rPr>
  </w:style>
  <w:style w:type="paragraph" w:customStyle="1" w:styleId="HeadingProcedure">
    <w:name w:val="Heading Procedure"/>
    <w:basedOn w:val="HeadingBase"/>
    <w:next w:val="Normal"/>
    <w:rsid w:val="00313D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DA0"/>
    <w:pPr>
      <w:spacing w:before="60" w:after="60"/>
    </w:pPr>
  </w:style>
  <w:style w:type="paragraph" w:styleId="ListContinue">
    <w:name w:val="List Continue"/>
    <w:basedOn w:val="List"/>
    <w:rsid w:val="00313DA0"/>
    <w:pPr>
      <w:ind w:firstLine="0"/>
    </w:pPr>
  </w:style>
  <w:style w:type="paragraph" w:customStyle="1" w:styleId="ListNote">
    <w:name w:val="List Note"/>
    <w:basedOn w:val="List"/>
    <w:rsid w:val="00313D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D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D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DA0"/>
    <w:rPr>
      <w:rFonts w:ascii="Courier New" w:hAnsi="Courier New"/>
    </w:rPr>
  </w:style>
  <w:style w:type="paragraph" w:customStyle="1" w:styleId="NoteBullet">
    <w:name w:val="Note Bullet"/>
    <w:basedOn w:val="Note"/>
    <w:rsid w:val="00313D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D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D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D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D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3D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D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DA0"/>
    <w:rPr>
      <w:b/>
      <w:smallCaps/>
    </w:rPr>
  </w:style>
  <w:style w:type="paragraph" w:customStyle="1" w:styleId="TableListNumber">
    <w:name w:val="Table List Number"/>
    <w:basedOn w:val="ListNumber"/>
    <w:rsid w:val="00313D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D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DA0"/>
    <w:pPr>
      <w:numPr>
        <w:numId w:val="8"/>
      </w:numPr>
    </w:pPr>
  </w:style>
  <w:style w:type="paragraph" w:customStyle="1" w:styleId="ListAlpha2">
    <w:name w:val="List Alpha 2"/>
    <w:basedOn w:val="List2"/>
    <w:rsid w:val="00313DA0"/>
    <w:pPr>
      <w:numPr>
        <w:numId w:val="7"/>
      </w:numPr>
    </w:pPr>
  </w:style>
  <w:style w:type="paragraph" w:styleId="List2">
    <w:name w:val="List 2"/>
    <w:basedOn w:val="BodyText"/>
    <w:rsid w:val="00313D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D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D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D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D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D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3DA0"/>
    <w:pPr>
      <w:numPr>
        <w:numId w:val="3"/>
      </w:numPr>
    </w:pPr>
  </w:style>
  <w:style w:type="paragraph" w:styleId="ListContinue2">
    <w:name w:val="List Continue 2"/>
    <w:basedOn w:val="List2"/>
    <w:rsid w:val="00313DA0"/>
    <w:pPr>
      <w:ind w:firstLine="0"/>
    </w:pPr>
  </w:style>
  <w:style w:type="paragraph" w:styleId="ListContinue3">
    <w:name w:val="List Continue 3"/>
    <w:basedOn w:val="List3"/>
    <w:rsid w:val="00313DA0"/>
    <w:pPr>
      <w:ind w:left="1021" w:firstLine="0"/>
    </w:pPr>
  </w:style>
  <w:style w:type="paragraph" w:styleId="ListContinue4">
    <w:name w:val="List Continue 4"/>
    <w:basedOn w:val="List4"/>
    <w:rsid w:val="00313DA0"/>
    <w:pPr>
      <w:ind w:firstLine="0"/>
    </w:pPr>
  </w:style>
  <w:style w:type="paragraph" w:styleId="ListContinue5">
    <w:name w:val="List Continue 5"/>
    <w:basedOn w:val="List5"/>
    <w:rsid w:val="00313DA0"/>
    <w:pPr>
      <w:ind w:firstLine="0"/>
    </w:pPr>
  </w:style>
  <w:style w:type="paragraph" w:styleId="ListNumber3">
    <w:name w:val="List Number 3"/>
    <w:basedOn w:val="List3"/>
    <w:rsid w:val="00313DA0"/>
    <w:pPr>
      <w:numPr>
        <w:numId w:val="4"/>
      </w:numPr>
    </w:pPr>
  </w:style>
  <w:style w:type="paragraph" w:styleId="ListNumber4">
    <w:name w:val="List Number 4"/>
    <w:basedOn w:val="List4"/>
    <w:rsid w:val="00313DA0"/>
    <w:pPr>
      <w:numPr>
        <w:numId w:val="5"/>
      </w:numPr>
    </w:pPr>
  </w:style>
  <w:style w:type="paragraph" w:styleId="ListNumber5">
    <w:name w:val="List Number 5"/>
    <w:basedOn w:val="List5"/>
    <w:rsid w:val="00313DA0"/>
    <w:pPr>
      <w:numPr>
        <w:numId w:val="6"/>
      </w:numPr>
    </w:pPr>
  </w:style>
  <w:style w:type="paragraph" w:styleId="BlockText">
    <w:name w:val="Block Text"/>
    <w:basedOn w:val="Normal"/>
    <w:rsid w:val="00313D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D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DA0"/>
    <w:rPr>
      <w:sz w:val="16"/>
      <w:vertAlign w:val="superscript"/>
    </w:rPr>
  </w:style>
  <w:style w:type="character" w:customStyle="1" w:styleId="Symbols">
    <w:name w:val="Symbols"/>
    <w:basedOn w:val="DefaultParagraphFont"/>
    <w:rsid w:val="00313DA0"/>
    <w:rPr>
      <w:rFonts w:ascii="Symbol" w:hAnsi="Symbol"/>
    </w:rPr>
  </w:style>
  <w:style w:type="character" w:customStyle="1" w:styleId="MenuOptions">
    <w:name w:val="Menu Options"/>
    <w:basedOn w:val="DefaultParagraphFont"/>
    <w:rsid w:val="00313D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DA0"/>
    <w:rPr>
      <w:b/>
    </w:rPr>
  </w:style>
  <w:style w:type="character" w:customStyle="1" w:styleId="Underlined">
    <w:name w:val="Underlined"/>
    <w:basedOn w:val="DefaultParagraphFont"/>
    <w:rsid w:val="00313DA0"/>
    <w:rPr>
      <w:u w:val="single"/>
    </w:rPr>
  </w:style>
  <w:style w:type="paragraph" w:customStyle="1" w:styleId="TableBodyTextRight">
    <w:name w:val="Table Body Text Right"/>
    <w:basedOn w:val="TableBodyText"/>
    <w:rsid w:val="00313D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DA0"/>
    <w:rPr>
      <w:sz w:val="18"/>
    </w:rPr>
  </w:style>
  <w:style w:type="paragraph" w:customStyle="1" w:styleId="BodySmallRight">
    <w:name w:val="Body Small Right"/>
    <w:basedOn w:val="BodyTextRight"/>
    <w:rsid w:val="00313DA0"/>
    <w:rPr>
      <w:sz w:val="18"/>
      <w:szCs w:val="18"/>
    </w:rPr>
  </w:style>
  <w:style w:type="paragraph" w:customStyle="1" w:styleId="MarginEdition">
    <w:name w:val="Margin Edition"/>
    <w:basedOn w:val="MarginNote"/>
    <w:rsid w:val="00313D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DA0"/>
    <w:rPr>
      <w:sz w:val="2"/>
      <w:szCs w:val="2"/>
    </w:rPr>
  </w:style>
  <w:style w:type="character" w:customStyle="1" w:styleId="Small">
    <w:name w:val="Small"/>
    <w:basedOn w:val="DefaultParagraphFont"/>
    <w:rsid w:val="00313DA0"/>
    <w:rPr>
      <w:sz w:val="16"/>
    </w:rPr>
  </w:style>
  <w:style w:type="paragraph" w:customStyle="1" w:styleId="WideTable">
    <w:name w:val="Wide Table"/>
    <w:basedOn w:val="Normal"/>
    <w:rsid w:val="00313D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DA0"/>
  </w:style>
  <w:style w:type="paragraph" w:styleId="Quote">
    <w:name w:val="Quote"/>
    <w:basedOn w:val="Heading1"/>
    <w:link w:val="QuoteChar"/>
    <w:qFormat/>
    <w:rsid w:val="00313D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D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DA0"/>
    <w:pPr>
      <w:pageBreakBefore/>
    </w:pPr>
  </w:style>
  <w:style w:type="paragraph" w:customStyle="1" w:styleId="Border">
    <w:name w:val="Border"/>
    <w:basedOn w:val="Normal"/>
    <w:qFormat/>
    <w:rsid w:val="00313D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D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D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D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D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D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D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D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D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DA0"/>
    <w:rPr>
      <w:u w:val="single"/>
    </w:rPr>
  </w:style>
  <w:style w:type="character" w:customStyle="1" w:styleId="BoldandItalics">
    <w:name w:val="Bold and Italics"/>
    <w:qFormat/>
    <w:rsid w:val="00313DA0"/>
    <w:rPr>
      <w:b/>
      <w:i/>
      <w:u w:val="none"/>
    </w:rPr>
  </w:style>
  <w:style w:type="paragraph" w:styleId="BalloonText">
    <w:name w:val="Balloon Text"/>
    <w:basedOn w:val="Normal"/>
    <w:link w:val="BalloonTextChar"/>
    <w:rsid w:val="00313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D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D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D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D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D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D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42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1647</Characters>
  <Application>Microsoft Office Word</Application>
  <DocSecurity>0</DocSecurity>
  <Lines>49</Lines>
  <Paragraphs>38</Paragraphs>
  <ScaleCrop>false</ScaleCrop>
  <Company>Author-it Software Corporation Ltd.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AMPA2102 Recover mountain chain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2023-01-24T11:30:00Z</dcterms:created>
  <dcterms:modified xsi:type="dcterms:W3CDTF">2023-01-24T11:30:00Z</dcterms:modified>
</cp:coreProperties>
</file>