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F69" w:rsidP="00547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AMPA2080 Assess dentition</w:t>
      </w:r>
      <w:r>
        <w:fldChar w:fldCharType="end"/>
      </w:r>
    </w:p>
    <w:p w:rsidR="00547F69" w:rsidP="00547F69">
      <w:pPr>
        <w:pStyle w:val="Version"/>
        <w:sectPr w:rsidSect="00AF6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B99" w:rsidP="00AF6B99">
      <w:pPr>
        <w:pStyle w:val="SuperHeading"/>
      </w:pPr>
      <w:r w:rsidRPr="00AF6B99">
        <w:t>Assessment Requirements for AMPA2080 Assess dentition</w:t>
      </w:r>
    </w:p>
    <w:p w:rsidR="00000000" w:rsidRPr="00AF6B99" w:rsidP="00AF6B99">
      <w:pPr>
        <w:pStyle w:val="Heading1"/>
      </w:pPr>
      <w:bookmarkStart w:id="1" w:name="O_901409"/>
      <w:bookmarkEnd w:id="1"/>
      <w:r w:rsidRPr="00AF6B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6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B99">
            <w:pPr>
              <w:pStyle w:val="TableHeading"/>
              <w:rPr>
                <w:lang w:val="en-NZ"/>
              </w:rPr>
            </w:pPr>
            <w:r w:rsidRPr="00AF6B9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B99">
            <w:pPr>
              <w:pStyle w:val="TableHeading"/>
              <w:rPr>
                <w:lang w:val="en-NZ"/>
              </w:rPr>
            </w:pPr>
            <w:r w:rsidRPr="00AF6B9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B99">
            <w:pPr>
              <w:pStyle w:val="TableHeading"/>
              <w:rPr>
                <w:lang w:val="en-NZ"/>
              </w:rPr>
            </w:pPr>
            <w:r w:rsidRPr="00AF6B99">
              <w:t>Comment</w:t>
            </w:r>
          </w:p>
        </w:tc>
      </w:tr>
      <w:tr w:rsidTr="00AF6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B99">
            <w:pPr>
              <w:pStyle w:val="BodyText"/>
              <w:rPr>
                <w:lang w:val="en-NZ"/>
              </w:rPr>
            </w:pPr>
            <w:r w:rsidRPr="00AF6B9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B99">
            <w:pPr>
              <w:pStyle w:val="BodyText"/>
              <w:rPr>
                <w:lang w:val="en-NZ"/>
              </w:rPr>
            </w:pPr>
            <w:r w:rsidRPr="00AF6B9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B99" w:rsidP="00AF6B99">
            <w:pPr>
              <w:pStyle w:val="BodyText"/>
            </w:pPr>
            <w:r w:rsidRPr="00AF6B99">
              <w:t>Initial release</w:t>
            </w:r>
          </w:p>
        </w:tc>
      </w:tr>
    </w:tbl>
    <w:p w:rsidR="00000000" w:rsidRPr="00AF6B99" w:rsidP="00AF6B99">
      <w:pPr>
        <w:pStyle w:val="BodyText"/>
      </w:pPr>
    </w:p>
    <w:p w:rsidR="00000000" w:rsidRPr="00AF6B99" w:rsidP="00AF6B99">
      <w:pPr>
        <w:pStyle w:val="AllowPageBreak"/>
      </w:pPr>
    </w:p>
    <w:p w:rsidR="00000000" w:rsidRPr="00AF6B99" w:rsidP="00AF6B99">
      <w:pPr>
        <w:pStyle w:val="Heading1"/>
      </w:pPr>
      <w:bookmarkStart w:id="2" w:name="O_901410"/>
      <w:bookmarkEnd w:id="2"/>
      <w:r w:rsidRPr="00AF6B99">
        <w:t>Performance Evidence</w:t>
      </w:r>
    </w:p>
    <w:p w:rsidR="00000000" w:rsidRPr="00AF6B99" w:rsidP="00547F69">
      <w:pPr>
        <w:pStyle w:val="BodyText"/>
      </w:pPr>
      <w:r w:rsidRPr="00AF6B99">
        <w:t>The candidate must assess dentition and record the results.</w:t>
      </w:r>
    </w:p>
    <w:p w:rsidR="00000000" w:rsidRPr="00AF6B99" w:rsidP="00547F69">
      <w:pPr>
        <w:pStyle w:val="BodyText"/>
      </w:pPr>
      <w:r w:rsidRPr="00AF6B99">
        <w:t xml:space="preserve">The candidate must: </w:t>
      </w:r>
    </w:p>
    <w:p w:rsidR="00000000" w:rsidRPr="00AF6B99" w:rsidP="00AF6B99">
      <w:pPr>
        <w:pStyle w:val="ListBullet"/>
      </w:pPr>
      <w:r w:rsidRPr="00AF6B99">
        <w:t>work cleanly to assess dentition and to avoid the risks of contamination of the carcase</w:t>
      </w:r>
    </w:p>
    <w:p w:rsidR="00000000" w:rsidRPr="00AF6B99" w:rsidP="00AF6B99">
      <w:pPr>
        <w:pStyle w:val="ListBullet"/>
      </w:pPr>
      <w:r w:rsidRPr="00AF6B99">
        <w:t>identify and record the number of permanent incisor teeth according to work instructions</w:t>
      </w:r>
    </w:p>
    <w:p w:rsidR="00000000" w:rsidRPr="00AF6B99" w:rsidP="00AF6B99">
      <w:pPr>
        <w:pStyle w:val="ListBullet"/>
      </w:pPr>
      <w:r w:rsidRPr="00AF6B99">
        <w:t>apply numeracy skills relevant to relevant to work instructions</w:t>
      </w:r>
    </w:p>
    <w:p w:rsidR="00000000" w:rsidRPr="00AF6B99" w:rsidP="00AF6B99">
      <w:pPr>
        <w:pStyle w:val="AllowPageBreak"/>
      </w:pPr>
    </w:p>
    <w:p w:rsidR="00000000" w:rsidRPr="00AF6B99" w:rsidP="00AF6B99">
      <w:pPr>
        <w:pStyle w:val="Heading1"/>
      </w:pPr>
      <w:bookmarkStart w:id="3" w:name="O_901411"/>
      <w:bookmarkEnd w:id="3"/>
      <w:r w:rsidRPr="00AF6B99">
        <w:t>Knowledge Evidence</w:t>
      </w:r>
    </w:p>
    <w:p w:rsidR="00000000" w:rsidRPr="00AF6B99" w:rsidP="00547F69">
      <w:pPr>
        <w:pStyle w:val="BodyText"/>
      </w:pPr>
      <w:r w:rsidRPr="00AF6B99">
        <w:t xml:space="preserve">The candidate must demonstrate a basic factual, technical and procedural knowledge of: </w:t>
      </w:r>
    </w:p>
    <w:p w:rsidR="00000000" w:rsidRPr="00AF6B99" w:rsidP="00AF6B99">
      <w:pPr>
        <w:pStyle w:val="ListBullet"/>
      </w:pPr>
      <w:r w:rsidRPr="00AF6B99">
        <w:t>dentition as a measure of animal age</w:t>
      </w:r>
    </w:p>
    <w:p w:rsidR="00000000" w:rsidRPr="00AF6B99" w:rsidP="00AF6B99">
      <w:pPr>
        <w:pStyle w:val="ListBullet"/>
      </w:pPr>
      <w:r w:rsidRPr="00AF6B99">
        <w:t>anatomical aspects of dentition</w:t>
      </w:r>
    </w:p>
    <w:p w:rsidR="00000000" w:rsidRPr="00AF6B99" w:rsidP="00AF6B99">
      <w:pPr>
        <w:pStyle w:val="ListBullet"/>
      </w:pPr>
      <w:r w:rsidRPr="00AF6B99">
        <w:t>importance and value of accurate dentition assessment</w:t>
      </w:r>
    </w:p>
    <w:p w:rsidR="00000000" w:rsidRPr="00AF6B99" w:rsidP="00AF6B99">
      <w:pPr>
        <w:pStyle w:val="ListBullet"/>
      </w:pPr>
      <w:r w:rsidRPr="00AF6B99">
        <w:t xml:space="preserve">workplace requirements </w:t>
      </w:r>
      <w:r w:rsidRPr="00AF6B99">
        <w:t>for recording dentition</w:t>
      </w:r>
    </w:p>
    <w:p w:rsidR="00000000" w:rsidRPr="00AF6B99" w:rsidP="00AF6B99">
      <w:pPr>
        <w:pStyle w:val="AllowPageBreak"/>
      </w:pPr>
    </w:p>
    <w:p w:rsidR="00000000" w:rsidRPr="00AF6B99" w:rsidP="00AF6B99">
      <w:pPr>
        <w:pStyle w:val="Heading1"/>
      </w:pPr>
      <w:bookmarkStart w:id="4" w:name="O_901412"/>
      <w:bookmarkEnd w:id="4"/>
      <w:r w:rsidRPr="00AF6B99">
        <w:t>Assessment Conditions</w:t>
      </w:r>
    </w:p>
    <w:p w:rsidR="00000000" w:rsidRPr="00AF6B99" w:rsidP="00547F69">
      <w:pPr>
        <w:pStyle w:val="BodyText"/>
      </w:pPr>
      <w:r w:rsidRPr="00AF6B99">
        <w:t>Assessment must occur in an operating abattoir under normal processing conditions.</w:t>
      </w:r>
    </w:p>
    <w:p w:rsidR="00000000" w:rsidRPr="00AF6B99" w:rsidP="00547F69">
      <w:pPr>
        <w:pStyle w:val="BodyText"/>
      </w:pPr>
      <w:r w:rsidRPr="00AF6B99">
        <w:t>Dentition assessment must be performed at a pace that is the same as the pace of production.</w:t>
      </w:r>
    </w:p>
    <w:p w:rsidR="00000000" w:rsidRPr="00AF6B99" w:rsidP="00547F69">
      <w:pPr>
        <w:pStyle w:val="BodyText"/>
      </w:pPr>
      <w:r w:rsidRPr="00AF6B99">
        <w:t xml:space="preserve">As a minimum, the following three forms of assessment must be used: </w:t>
      </w:r>
    </w:p>
    <w:p w:rsidR="00000000" w:rsidRPr="00AF6B99" w:rsidP="00AF6B99">
      <w:pPr>
        <w:pStyle w:val="ListBullet"/>
      </w:pPr>
      <w:r w:rsidRPr="00AF6B99">
        <w:t>quiz of underpinning knowledge</w:t>
      </w:r>
    </w:p>
    <w:p w:rsidR="00000000" w:rsidRPr="00AF6B99" w:rsidP="00AF6B99">
      <w:pPr>
        <w:pStyle w:val="ListBullet"/>
      </w:pPr>
      <w:r w:rsidRPr="00AF6B99">
        <w:t xml:space="preserve">workplace demonstration </w:t>
      </w:r>
    </w:p>
    <w:p w:rsidR="00000000" w:rsidRPr="00AF6B99" w:rsidP="00AF6B99">
      <w:pPr>
        <w:pStyle w:val="ListBullet"/>
      </w:pPr>
      <w:r w:rsidRPr="00AF6B99">
        <w:t>workplace referee or third-party report of performance over time</w:t>
      </w:r>
    </w:p>
    <w:p w:rsidR="00000000" w:rsidRPr="00AF6B99" w:rsidP="00AF6B99">
      <w:pPr>
        <w:pStyle w:val="BodyText"/>
      </w:pPr>
    </w:p>
    <w:p w:rsidR="00000000" w:rsidRPr="00AF6B99" w:rsidP="00547F69">
      <w:pPr>
        <w:pStyle w:val="BodyText"/>
      </w:pPr>
      <w:r w:rsidRPr="00AF6B99">
        <w:t>Assessors must satisfy the current standards for RTOs.</w:t>
      </w:r>
    </w:p>
    <w:p w:rsidR="00000000" w:rsidRPr="00AF6B99" w:rsidP="00AF6B99">
      <w:pPr>
        <w:pStyle w:val="Heading1"/>
      </w:pPr>
      <w:bookmarkStart w:id="5" w:name="O_901415"/>
      <w:bookmarkEnd w:id="5"/>
      <w:r w:rsidRPr="00AF6B99">
        <w:t>Links</w:t>
      </w:r>
    </w:p>
    <w:p w:rsidR="00000000" w:rsidRPr="00AF6B99" w:rsidP="00547F69">
      <w:pPr>
        <w:pStyle w:val="BodyText"/>
      </w:pPr>
      <w:r w:rsidRPr="00AF6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51B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6B99" w:rsidP="00AF6B99"/>
    <w:sectPr w:rsidSect="00AF6B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99" w:rsidRPr="00547F69" w:rsidP="00547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69" w:rsidP="00AF6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7F69" w:rsidP="00AF6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7F69" w:rsidP="00AF6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B99" w:rsidRPr="00547F69" w:rsidP="00547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F69" w:rsidRPr="002D2AF8" w:rsidP="00AF6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AMPA2080 Assess dentition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47F69" w:rsidP="00AF6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706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B86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B99"/>
  </w:style>
  <w:style w:type="character" w:customStyle="1" w:styleId="Heading1Char">
    <w:name w:val="Heading 1 Char"/>
    <w:basedOn w:val="DefaultParagraphFont"/>
    <w:link w:val="Heading1"/>
    <w:rsid w:val="00AF6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B9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6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6B9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6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B99"/>
    <w:rPr>
      <w:b/>
      <w:spacing w:val="0"/>
    </w:rPr>
  </w:style>
  <w:style w:type="paragraph" w:customStyle="1" w:styleId="SuperTitle">
    <w:name w:val="SuperTitle"/>
    <w:basedOn w:val="Title"/>
    <w:rsid w:val="00AF6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B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B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B99"/>
    <w:rPr>
      <w:i/>
    </w:rPr>
  </w:style>
  <w:style w:type="paragraph" w:styleId="Caption">
    <w:name w:val="caption"/>
    <w:basedOn w:val="BodyText"/>
    <w:next w:val="Normal"/>
    <w:qFormat/>
    <w:rsid w:val="00AF6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B99"/>
  </w:style>
  <w:style w:type="paragraph" w:styleId="TableofFigures">
    <w:name w:val="table of figures"/>
    <w:basedOn w:val="Normal"/>
    <w:next w:val="Normal"/>
    <w:semiHidden/>
    <w:rsid w:val="00AF6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B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B99"/>
    <w:rPr>
      <w:rFonts w:ascii="Wingdings" w:hAnsi="Wingdings"/>
    </w:rPr>
  </w:style>
  <w:style w:type="character" w:customStyle="1" w:styleId="HotSpot">
    <w:name w:val="HotSpot"/>
    <w:rsid w:val="00AF6B99"/>
    <w:rPr>
      <w:color w:val="0033CC"/>
      <w:u w:val="none"/>
    </w:rPr>
  </w:style>
  <w:style w:type="paragraph" w:customStyle="1" w:styleId="BodyTextRight">
    <w:name w:val="Body Text Right"/>
    <w:basedOn w:val="BodyText"/>
    <w:rsid w:val="00AF6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B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B99"/>
    <w:rPr>
      <w:sz w:val="32"/>
    </w:rPr>
  </w:style>
  <w:style w:type="paragraph" w:customStyle="1" w:styleId="HeadingProcedure">
    <w:name w:val="Heading Procedure"/>
    <w:basedOn w:val="HeadingBase"/>
    <w:next w:val="Normal"/>
    <w:rsid w:val="00AF6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B99"/>
    <w:pPr>
      <w:spacing w:before="60" w:after="60"/>
    </w:pPr>
  </w:style>
  <w:style w:type="paragraph" w:styleId="ListContinue">
    <w:name w:val="List Continue"/>
    <w:basedOn w:val="List"/>
    <w:rsid w:val="00AF6B99"/>
    <w:pPr>
      <w:ind w:firstLine="0"/>
    </w:pPr>
  </w:style>
  <w:style w:type="paragraph" w:customStyle="1" w:styleId="ListNote">
    <w:name w:val="List Note"/>
    <w:basedOn w:val="List"/>
    <w:rsid w:val="00AF6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B99"/>
    <w:rPr>
      <w:rFonts w:ascii="Courier New" w:hAnsi="Courier New"/>
    </w:rPr>
  </w:style>
  <w:style w:type="paragraph" w:customStyle="1" w:styleId="NoteBullet">
    <w:name w:val="Note Bullet"/>
    <w:basedOn w:val="Note"/>
    <w:rsid w:val="00AF6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B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B99"/>
    <w:rPr>
      <w:b/>
      <w:smallCaps/>
    </w:rPr>
  </w:style>
  <w:style w:type="paragraph" w:customStyle="1" w:styleId="TableListNumber">
    <w:name w:val="Table List Number"/>
    <w:basedOn w:val="ListNumber"/>
    <w:rsid w:val="00AF6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B99"/>
    <w:pPr>
      <w:numPr>
        <w:numId w:val="8"/>
      </w:numPr>
    </w:pPr>
  </w:style>
  <w:style w:type="paragraph" w:customStyle="1" w:styleId="ListAlpha2">
    <w:name w:val="List Alpha 2"/>
    <w:basedOn w:val="List2"/>
    <w:rsid w:val="00AF6B99"/>
    <w:pPr>
      <w:numPr>
        <w:numId w:val="7"/>
      </w:numPr>
    </w:pPr>
  </w:style>
  <w:style w:type="paragraph" w:styleId="List2">
    <w:name w:val="List 2"/>
    <w:basedOn w:val="BodyText"/>
    <w:rsid w:val="00AF6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B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B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B99"/>
    <w:pPr>
      <w:numPr>
        <w:numId w:val="3"/>
      </w:numPr>
    </w:pPr>
  </w:style>
  <w:style w:type="paragraph" w:styleId="ListContinue2">
    <w:name w:val="List Continue 2"/>
    <w:basedOn w:val="List2"/>
    <w:rsid w:val="00AF6B99"/>
    <w:pPr>
      <w:ind w:firstLine="0"/>
    </w:pPr>
  </w:style>
  <w:style w:type="paragraph" w:styleId="ListContinue3">
    <w:name w:val="List Continue 3"/>
    <w:basedOn w:val="List3"/>
    <w:rsid w:val="00AF6B99"/>
    <w:pPr>
      <w:ind w:left="1021" w:firstLine="0"/>
    </w:pPr>
  </w:style>
  <w:style w:type="paragraph" w:styleId="ListContinue4">
    <w:name w:val="List Continue 4"/>
    <w:basedOn w:val="List4"/>
    <w:rsid w:val="00AF6B99"/>
    <w:pPr>
      <w:ind w:firstLine="0"/>
    </w:pPr>
  </w:style>
  <w:style w:type="paragraph" w:styleId="ListContinue5">
    <w:name w:val="List Continue 5"/>
    <w:basedOn w:val="List5"/>
    <w:rsid w:val="00AF6B99"/>
    <w:pPr>
      <w:ind w:firstLine="0"/>
    </w:pPr>
  </w:style>
  <w:style w:type="paragraph" w:styleId="ListNumber3">
    <w:name w:val="List Number 3"/>
    <w:basedOn w:val="List3"/>
    <w:rsid w:val="00AF6B99"/>
    <w:pPr>
      <w:numPr>
        <w:numId w:val="4"/>
      </w:numPr>
    </w:pPr>
  </w:style>
  <w:style w:type="paragraph" w:styleId="ListNumber4">
    <w:name w:val="List Number 4"/>
    <w:basedOn w:val="List4"/>
    <w:rsid w:val="00AF6B99"/>
    <w:pPr>
      <w:numPr>
        <w:numId w:val="5"/>
      </w:numPr>
    </w:pPr>
  </w:style>
  <w:style w:type="paragraph" w:styleId="ListNumber5">
    <w:name w:val="List Number 5"/>
    <w:basedOn w:val="List5"/>
    <w:rsid w:val="00AF6B99"/>
    <w:pPr>
      <w:numPr>
        <w:numId w:val="6"/>
      </w:numPr>
    </w:pPr>
  </w:style>
  <w:style w:type="paragraph" w:styleId="BlockText">
    <w:name w:val="Block Text"/>
    <w:basedOn w:val="Normal"/>
    <w:rsid w:val="00AF6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B99"/>
    <w:rPr>
      <w:sz w:val="16"/>
      <w:vertAlign w:val="superscript"/>
    </w:rPr>
  </w:style>
  <w:style w:type="character" w:customStyle="1" w:styleId="Symbols">
    <w:name w:val="Symbols"/>
    <w:basedOn w:val="DefaultParagraphFont"/>
    <w:rsid w:val="00AF6B99"/>
    <w:rPr>
      <w:rFonts w:ascii="Symbol" w:hAnsi="Symbol"/>
    </w:rPr>
  </w:style>
  <w:style w:type="character" w:customStyle="1" w:styleId="MenuOptions">
    <w:name w:val="Menu Options"/>
    <w:basedOn w:val="DefaultParagraphFont"/>
    <w:rsid w:val="00AF6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B99"/>
    <w:rPr>
      <w:b/>
    </w:rPr>
  </w:style>
  <w:style w:type="character" w:customStyle="1" w:styleId="Underlined">
    <w:name w:val="Underlined"/>
    <w:basedOn w:val="DefaultParagraphFont"/>
    <w:rsid w:val="00AF6B99"/>
    <w:rPr>
      <w:u w:val="single"/>
    </w:rPr>
  </w:style>
  <w:style w:type="paragraph" w:customStyle="1" w:styleId="TableBodyTextRight">
    <w:name w:val="Table Body Text Right"/>
    <w:basedOn w:val="TableBodyText"/>
    <w:rsid w:val="00AF6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B99"/>
    <w:rPr>
      <w:sz w:val="18"/>
    </w:rPr>
  </w:style>
  <w:style w:type="paragraph" w:customStyle="1" w:styleId="BodySmallRight">
    <w:name w:val="Body Small Right"/>
    <w:basedOn w:val="BodyTextRight"/>
    <w:rsid w:val="00AF6B99"/>
    <w:rPr>
      <w:sz w:val="18"/>
      <w:szCs w:val="18"/>
    </w:rPr>
  </w:style>
  <w:style w:type="paragraph" w:customStyle="1" w:styleId="MarginEdition">
    <w:name w:val="Margin Edition"/>
    <w:basedOn w:val="MarginNote"/>
    <w:rsid w:val="00AF6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B99"/>
    <w:rPr>
      <w:sz w:val="2"/>
      <w:szCs w:val="2"/>
    </w:rPr>
  </w:style>
  <w:style w:type="character" w:customStyle="1" w:styleId="Small">
    <w:name w:val="Small"/>
    <w:basedOn w:val="DefaultParagraphFont"/>
    <w:rsid w:val="00AF6B99"/>
    <w:rPr>
      <w:sz w:val="16"/>
    </w:rPr>
  </w:style>
  <w:style w:type="paragraph" w:customStyle="1" w:styleId="WideTable">
    <w:name w:val="Wide Table"/>
    <w:basedOn w:val="Normal"/>
    <w:rsid w:val="00AF6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B99"/>
  </w:style>
  <w:style w:type="paragraph" w:styleId="Quote">
    <w:name w:val="Quote"/>
    <w:basedOn w:val="Heading1"/>
    <w:link w:val="QuoteChar"/>
    <w:qFormat/>
    <w:rsid w:val="00AF6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B99"/>
    <w:pPr>
      <w:pageBreakBefore/>
    </w:pPr>
  </w:style>
  <w:style w:type="paragraph" w:customStyle="1" w:styleId="Border">
    <w:name w:val="Border"/>
    <w:basedOn w:val="Normal"/>
    <w:qFormat/>
    <w:rsid w:val="00AF6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B99"/>
    <w:rPr>
      <w:u w:val="single"/>
    </w:rPr>
  </w:style>
  <w:style w:type="character" w:customStyle="1" w:styleId="BoldandItalics">
    <w:name w:val="Bold and Italics"/>
    <w:qFormat/>
    <w:rsid w:val="00AF6B99"/>
    <w:rPr>
      <w:b/>
      <w:i/>
      <w:u w:val="none"/>
    </w:rPr>
  </w:style>
  <w:style w:type="paragraph" w:styleId="BalloonText">
    <w:name w:val="Balloon Text"/>
    <w:basedOn w:val="Normal"/>
    <w:link w:val="BalloonTextChar"/>
    <w:rsid w:val="00AF6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B99"/>
    <w:pPr>
      <w:spacing w:before="0" w:after="0"/>
    </w:pPr>
  </w:style>
  <w:style w:type="paragraph" w:customStyle="1" w:styleId="BodyTextBold">
    <w:name w:val="Body Text Bold"/>
    <w:basedOn w:val="BodyText"/>
    <w:qFormat/>
    <w:rsid w:val="00AF6B99"/>
    <w:rPr>
      <w:b/>
    </w:rPr>
  </w:style>
  <w:style w:type="character" w:styleId="Hyperlink">
    <w:name w:val="Hyperlink"/>
    <w:basedOn w:val="DefaultParagraphFont"/>
    <w:uiPriority w:val="99"/>
    <w:unhideWhenUsed/>
    <w:rsid w:val="00547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1376</Characters>
  <Application>Microsoft Office Word</Application>
  <DocSecurity>0</DocSecurity>
  <Lines>50</Lines>
  <Paragraphs>40</Paragraphs>
  <ScaleCrop>false</ScaleCrop>
  <Company>Author-it Software Corporation Ltd.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AMPA2080 Assess dentition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