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C1C" w:rsidP="008E6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AMPA2066 Operate a decontamination unit</w:t>
      </w:r>
      <w:r>
        <w:fldChar w:fldCharType="end"/>
      </w:r>
    </w:p>
    <w:p w:rsidR="008E6C1C" w:rsidP="008E6C1C">
      <w:pPr>
        <w:pStyle w:val="Version"/>
        <w:sectPr w:rsidSect="00BD2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405" w:rsidP="00BD2405">
      <w:pPr>
        <w:pStyle w:val="SuperHeading"/>
      </w:pPr>
      <w:r w:rsidRPr="00BD2405">
        <w:t>Assessment Requirements for AMPA2066 Operate a decontamination unit</w:t>
      </w:r>
    </w:p>
    <w:p w:rsidR="00000000" w:rsidRPr="00BD2405" w:rsidP="00BD2405">
      <w:pPr>
        <w:pStyle w:val="Heading1"/>
      </w:pPr>
      <w:bookmarkStart w:id="1" w:name="O_895514"/>
      <w:bookmarkEnd w:id="1"/>
      <w:r w:rsidRPr="00BD24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2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5">
            <w:pPr>
              <w:pStyle w:val="TableHeading"/>
              <w:rPr>
                <w:lang w:val="en-NZ"/>
              </w:rPr>
            </w:pPr>
            <w:r w:rsidRPr="00BD24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5">
            <w:pPr>
              <w:pStyle w:val="TableHeading"/>
              <w:rPr>
                <w:lang w:val="en-NZ"/>
              </w:rPr>
            </w:pPr>
            <w:r w:rsidRPr="00BD24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5">
            <w:pPr>
              <w:pStyle w:val="TableHeading"/>
              <w:rPr>
                <w:lang w:val="en-NZ"/>
              </w:rPr>
            </w:pPr>
            <w:r w:rsidRPr="00BD2405">
              <w:t>Comment</w:t>
            </w:r>
          </w:p>
        </w:tc>
      </w:tr>
      <w:tr w:rsidTr="00BD2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5">
            <w:pPr>
              <w:pStyle w:val="BodyText"/>
              <w:rPr>
                <w:lang w:val="en-NZ"/>
              </w:rPr>
            </w:pPr>
            <w:r w:rsidRPr="00BD24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405">
            <w:pPr>
              <w:pStyle w:val="BodyText"/>
              <w:rPr>
                <w:lang w:val="en-NZ"/>
              </w:rPr>
            </w:pPr>
            <w:r w:rsidRPr="00BD24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405" w:rsidP="00BD2405">
            <w:pPr>
              <w:pStyle w:val="BodyText"/>
            </w:pPr>
            <w:r w:rsidRPr="00BD2405">
              <w:t>Initial release</w:t>
            </w:r>
          </w:p>
        </w:tc>
      </w:tr>
    </w:tbl>
    <w:p w:rsidR="00000000" w:rsidRPr="00BD2405" w:rsidP="00BD2405">
      <w:pPr>
        <w:pStyle w:val="BodyText"/>
      </w:pPr>
    </w:p>
    <w:p w:rsidR="00000000" w:rsidRPr="00BD2405" w:rsidP="00BD2405">
      <w:pPr>
        <w:pStyle w:val="AllowPageBreak"/>
      </w:pPr>
    </w:p>
    <w:p w:rsidR="00000000" w:rsidRPr="00BD2405" w:rsidP="00BD2405">
      <w:pPr>
        <w:pStyle w:val="Heading1"/>
      </w:pPr>
      <w:bookmarkStart w:id="2" w:name="O_895515"/>
      <w:bookmarkEnd w:id="2"/>
      <w:r w:rsidRPr="00BD2405">
        <w:t>Performance Evidence</w:t>
      </w:r>
    </w:p>
    <w:p w:rsidR="00000000" w:rsidRPr="00BD2405" w:rsidP="008E6C1C">
      <w:pPr>
        <w:pStyle w:val="BodyText"/>
      </w:pPr>
      <w:r w:rsidRPr="00BD2405">
        <w:t>The candidate must operate a decontamination unit for carcases coming off the slaughter floor.</w:t>
      </w:r>
    </w:p>
    <w:p w:rsidR="00000000" w:rsidRPr="00BD2405" w:rsidP="008E6C1C">
      <w:pPr>
        <w:pStyle w:val="BodyText"/>
      </w:pPr>
      <w:r w:rsidRPr="00BD2405">
        <w:t xml:space="preserve">The candidate must: </w:t>
      </w:r>
    </w:p>
    <w:p w:rsidR="00000000" w:rsidRPr="00BD2405" w:rsidP="00BD2405">
      <w:pPr>
        <w:pStyle w:val="ListBullet"/>
      </w:pPr>
      <w:r w:rsidRPr="00BD2405">
        <w:t>operate equipment safely</w:t>
      </w:r>
    </w:p>
    <w:p w:rsidR="00000000" w:rsidRPr="00BD2405" w:rsidP="00BD2405">
      <w:pPr>
        <w:pStyle w:val="ListBullet"/>
      </w:pPr>
      <w:r w:rsidRPr="00BD2405">
        <w:t>monitor a decontamination unit</w:t>
      </w:r>
      <w:r>
        <w:t>’</w:t>
      </w:r>
      <w:r w:rsidRPr="00BD2405">
        <w:t>s operation</w:t>
      </w:r>
    </w:p>
    <w:p w:rsidR="00000000" w:rsidRPr="00BD2405" w:rsidP="00BD2405">
      <w:pPr>
        <w:pStyle w:val="ListBullet"/>
      </w:pPr>
      <w:r w:rsidRPr="00BD2405">
        <w:t>report equipment faults to supervisor</w:t>
      </w:r>
    </w:p>
    <w:p w:rsidR="00000000" w:rsidRPr="00BD2405" w:rsidP="00BD2405">
      <w:pPr>
        <w:pStyle w:val="ListBullet"/>
      </w:pPr>
      <w:r w:rsidRPr="00BD2405">
        <w:t>use communication skills relevan</w:t>
      </w:r>
      <w:r w:rsidRPr="00BD2405">
        <w:t>t to work instructions</w:t>
      </w:r>
    </w:p>
    <w:p w:rsidR="00000000" w:rsidRPr="00BD2405" w:rsidP="00BD2405">
      <w:pPr>
        <w:pStyle w:val="AllowPageBreak"/>
      </w:pPr>
    </w:p>
    <w:p w:rsidR="00000000" w:rsidRPr="00BD2405" w:rsidP="00BD2405">
      <w:pPr>
        <w:pStyle w:val="Heading1"/>
      </w:pPr>
      <w:bookmarkStart w:id="3" w:name="O_895516"/>
      <w:bookmarkEnd w:id="3"/>
      <w:r w:rsidRPr="00BD2405">
        <w:t>Knowledge Evidence</w:t>
      </w:r>
    </w:p>
    <w:p w:rsidR="00000000" w:rsidRPr="00BD2405" w:rsidP="008E6C1C">
      <w:pPr>
        <w:pStyle w:val="BodyText"/>
      </w:pPr>
      <w:r w:rsidRPr="00BD2405">
        <w:t xml:space="preserve">The candidate must demonstrate a basic factual, technical and procedural knowledge of: </w:t>
      </w:r>
    </w:p>
    <w:p w:rsidR="00000000" w:rsidRPr="00BD2405" w:rsidP="00BD2405">
      <w:pPr>
        <w:pStyle w:val="ListBullet"/>
      </w:pPr>
      <w:r w:rsidRPr="00BD2405">
        <w:t>function of the decontamination unit</w:t>
      </w:r>
    </w:p>
    <w:p w:rsidR="00000000" w:rsidRPr="00BD2405" w:rsidP="00BD2405">
      <w:pPr>
        <w:pStyle w:val="ListBullet"/>
      </w:pPr>
      <w:r w:rsidRPr="00BD2405">
        <w:t>requirements for monitoring and what corrective action is to be taken i</w:t>
      </w:r>
      <w:r w:rsidRPr="00BD2405">
        <w:t>f the unit does not function properly</w:t>
      </w:r>
    </w:p>
    <w:p w:rsidR="00000000" w:rsidRPr="00BD2405" w:rsidP="00BD2405">
      <w:pPr>
        <w:pStyle w:val="ListBullet"/>
      </w:pPr>
      <w:r w:rsidRPr="00BD2405">
        <w:t>workplace and/or manufacturer operating requirements</w:t>
      </w:r>
    </w:p>
    <w:p w:rsidR="00000000" w:rsidRPr="00BD2405" w:rsidP="00BD2405">
      <w:pPr>
        <w:pStyle w:val="AllowPageBreak"/>
      </w:pPr>
    </w:p>
    <w:p w:rsidR="00000000" w:rsidRPr="00BD2405" w:rsidP="00BD2405">
      <w:pPr>
        <w:pStyle w:val="Heading1"/>
      </w:pPr>
      <w:bookmarkStart w:id="4" w:name="O_895517"/>
      <w:bookmarkEnd w:id="4"/>
      <w:r w:rsidRPr="00BD2405">
        <w:t>Assessment Conditions</w:t>
      </w:r>
    </w:p>
    <w:p w:rsidR="00000000" w:rsidRPr="00BD2405" w:rsidP="008E6C1C">
      <w:pPr>
        <w:pStyle w:val="BodyText"/>
      </w:pPr>
      <w:r w:rsidRPr="00BD2405">
        <w:t>Assessment must be completed in a registered processing plant.</w:t>
      </w:r>
    </w:p>
    <w:p w:rsidR="00000000" w:rsidRPr="00BD2405" w:rsidP="008E6C1C">
      <w:pPr>
        <w:pStyle w:val="BodyText"/>
      </w:pPr>
      <w:r w:rsidRPr="00BD2405">
        <w:t>Competency must be demonstrated at normal plant throughput and</w:t>
      </w:r>
      <w:r w:rsidRPr="00BD2405">
        <w:t xml:space="preserve"> over a period of time.</w:t>
      </w:r>
    </w:p>
    <w:p w:rsidR="00000000" w:rsidRPr="00BD2405" w:rsidP="008E6C1C">
      <w:pPr>
        <w:pStyle w:val="BodyText"/>
      </w:pPr>
      <w:r w:rsidRPr="00BD2405">
        <w:t xml:space="preserve">As a minimum, the following three forms of assessment must be used: </w:t>
      </w:r>
    </w:p>
    <w:p w:rsidR="00000000" w:rsidRPr="00BD2405" w:rsidP="00BD2405">
      <w:pPr>
        <w:pStyle w:val="ListBullet"/>
      </w:pPr>
      <w:r w:rsidRPr="00BD2405">
        <w:t>quiz of underpinning knowledge</w:t>
      </w:r>
    </w:p>
    <w:p w:rsidR="00000000" w:rsidRPr="00BD2405" w:rsidP="00BD2405">
      <w:pPr>
        <w:pStyle w:val="ListBullet"/>
      </w:pPr>
      <w:r w:rsidRPr="00BD2405">
        <w:t xml:space="preserve">workplace demonstration </w:t>
      </w:r>
    </w:p>
    <w:p w:rsidR="00000000" w:rsidRPr="00BD2405" w:rsidP="00BD2405">
      <w:pPr>
        <w:pStyle w:val="ListBullet"/>
      </w:pPr>
      <w:r w:rsidRPr="00BD2405">
        <w:t>workplace referee or third-party report of performance over time</w:t>
      </w:r>
    </w:p>
    <w:p w:rsidR="00000000" w:rsidRPr="00BD2405" w:rsidP="00BD2405">
      <w:pPr>
        <w:pStyle w:val="BodyText"/>
      </w:pPr>
    </w:p>
    <w:p w:rsidR="00000000" w:rsidRPr="00BD2405" w:rsidP="008E6C1C">
      <w:pPr>
        <w:pStyle w:val="BodyText"/>
      </w:pPr>
      <w:r w:rsidRPr="00BD2405">
        <w:t>Assessors must satisfy the current standards for RTOs.</w:t>
      </w:r>
    </w:p>
    <w:p w:rsidR="00000000" w:rsidRPr="00BD2405" w:rsidP="00BD2405">
      <w:pPr>
        <w:pStyle w:val="Heading1"/>
      </w:pPr>
      <w:bookmarkStart w:id="5" w:name="O_895520"/>
      <w:bookmarkEnd w:id="5"/>
      <w:r w:rsidRPr="00BD2405">
        <w:t>Links</w:t>
      </w:r>
    </w:p>
    <w:p w:rsidR="00000000" w:rsidRPr="00BD2405" w:rsidP="008E6C1C">
      <w:pPr>
        <w:pStyle w:val="BodyText"/>
      </w:pPr>
      <w:r w:rsidRPr="00BD2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A15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2405" w:rsidP="00BD2405"/>
    <w:sectPr w:rsidSect="00BD24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5" w:rsidRPr="008E6C1C" w:rsidP="008E6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1C" w:rsidP="00BD2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6C1C" w:rsidP="00BD2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6C1C" w:rsidP="00BD2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405" w:rsidRPr="008E6C1C" w:rsidP="008E6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C1C" w:rsidRPr="002D2AF8" w:rsidP="00BD2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AMPA2066 Operate a decontamination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8E6C1C" w:rsidP="00BD2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ED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9C3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405"/>
  </w:style>
  <w:style w:type="character" w:customStyle="1" w:styleId="Heading1Char">
    <w:name w:val="Heading 1 Char"/>
    <w:basedOn w:val="DefaultParagraphFont"/>
    <w:link w:val="Heading1"/>
    <w:rsid w:val="00BD2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4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2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24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2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405"/>
    <w:rPr>
      <w:b/>
      <w:spacing w:val="0"/>
    </w:rPr>
  </w:style>
  <w:style w:type="paragraph" w:customStyle="1" w:styleId="SuperTitle">
    <w:name w:val="SuperTitle"/>
    <w:basedOn w:val="Title"/>
    <w:rsid w:val="00BD2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4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405"/>
    <w:rPr>
      <w:i/>
    </w:rPr>
  </w:style>
  <w:style w:type="paragraph" w:styleId="Caption">
    <w:name w:val="caption"/>
    <w:basedOn w:val="BodyText"/>
    <w:next w:val="Normal"/>
    <w:qFormat/>
    <w:rsid w:val="00BD2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405"/>
  </w:style>
  <w:style w:type="paragraph" w:styleId="TableofFigures">
    <w:name w:val="table of figures"/>
    <w:basedOn w:val="Normal"/>
    <w:next w:val="Normal"/>
    <w:semiHidden/>
    <w:rsid w:val="00BD2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4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405"/>
    <w:rPr>
      <w:rFonts w:ascii="Wingdings" w:hAnsi="Wingdings"/>
    </w:rPr>
  </w:style>
  <w:style w:type="character" w:customStyle="1" w:styleId="HotSpot">
    <w:name w:val="HotSpot"/>
    <w:rsid w:val="00BD2405"/>
    <w:rPr>
      <w:color w:val="0033CC"/>
      <w:u w:val="none"/>
    </w:rPr>
  </w:style>
  <w:style w:type="paragraph" w:customStyle="1" w:styleId="BodyTextRight">
    <w:name w:val="Body Text Right"/>
    <w:basedOn w:val="BodyText"/>
    <w:rsid w:val="00BD2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4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405"/>
    <w:rPr>
      <w:sz w:val="32"/>
    </w:rPr>
  </w:style>
  <w:style w:type="paragraph" w:customStyle="1" w:styleId="HeadingProcedure">
    <w:name w:val="Heading Procedure"/>
    <w:basedOn w:val="HeadingBase"/>
    <w:next w:val="Normal"/>
    <w:rsid w:val="00BD2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405"/>
    <w:pPr>
      <w:spacing w:before="60" w:after="60"/>
    </w:pPr>
  </w:style>
  <w:style w:type="paragraph" w:styleId="ListContinue">
    <w:name w:val="List Continue"/>
    <w:basedOn w:val="List"/>
    <w:rsid w:val="00BD2405"/>
    <w:pPr>
      <w:ind w:firstLine="0"/>
    </w:pPr>
  </w:style>
  <w:style w:type="paragraph" w:customStyle="1" w:styleId="ListNote">
    <w:name w:val="List Note"/>
    <w:basedOn w:val="List"/>
    <w:rsid w:val="00BD2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405"/>
    <w:rPr>
      <w:rFonts w:ascii="Courier New" w:hAnsi="Courier New"/>
    </w:rPr>
  </w:style>
  <w:style w:type="paragraph" w:customStyle="1" w:styleId="NoteBullet">
    <w:name w:val="Note Bullet"/>
    <w:basedOn w:val="Note"/>
    <w:rsid w:val="00BD2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4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405"/>
    <w:rPr>
      <w:b/>
      <w:smallCaps/>
    </w:rPr>
  </w:style>
  <w:style w:type="paragraph" w:customStyle="1" w:styleId="TableListNumber">
    <w:name w:val="Table List Number"/>
    <w:basedOn w:val="ListNumber"/>
    <w:rsid w:val="00BD2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405"/>
    <w:pPr>
      <w:numPr>
        <w:numId w:val="8"/>
      </w:numPr>
    </w:pPr>
  </w:style>
  <w:style w:type="paragraph" w:customStyle="1" w:styleId="ListAlpha2">
    <w:name w:val="List Alpha 2"/>
    <w:basedOn w:val="List2"/>
    <w:rsid w:val="00BD2405"/>
    <w:pPr>
      <w:numPr>
        <w:numId w:val="7"/>
      </w:numPr>
    </w:pPr>
  </w:style>
  <w:style w:type="paragraph" w:styleId="List2">
    <w:name w:val="List 2"/>
    <w:basedOn w:val="BodyText"/>
    <w:rsid w:val="00BD2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4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4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405"/>
    <w:pPr>
      <w:numPr>
        <w:numId w:val="3"/>
      </w:numPr>
    </w:pPr>
  </w:style>
  <w:style w:type="paragraph" w:styleId="ListContinue2">
    <w:name w:val="List Continue 2"/>
    <w:basedOn w:val="List2"/>
    <w:rsid w:val="00BD2405"/>
    <w:pPr>
      <w:ind w:firstLine="0"/>
    </w:pPr>
  </w:style>
  <w:style w:type="paragraph" w:styleId="ListContinue3">
    <w:name w:val="List Continue 3"/>
    <w:basedOn w:val="List3"/>
    <w:rsid w:val="00BD2405"/>
    <w:pPr>
      <w:ind w:left="1021" w:firstLine="0"/>
    </w:pPr>
  </w:style>
  <w:style w:type="paragraph" w:styleId="ListContinue4">
    <w:name w:val="List Continue 4"/>
    <w:basedOn w:val="List4"/>
    <w:rsid w:val="00BD2405"/>
    <w:pPr>
      <w:ind w:firstLine="0"/>
    </w:pPr>
  </w:style>
  <w:style w:type="paragraph" w:styleId="ListContinue5">
    <w:name w:val="List Continue 5"/>
    <w:basedOn w:val="List5"/>
    <w:rsid w:val="00BD2405"/>
    <w:pPr>
      <w:ind w:firstLine="0"/>
    </w:pPr>
  </w:style>
  <w:style w:type="paragraph" w:styleId="ListNumber3">
    <w:name w:val="List Number 3"/>
    <w:basedOn w:val="List3"/>
    <w:rsid w:val="00BD2405"/>
    <w:pPr>
      <w:numPr>
        <w:numId w:val="4"/>
      </w:numPr>
    </w:pPr>
  </w:style>
  <w:style w:type="paragraph" w:styleId="ListNumber4">
    <w:name w:val="List Number 4"/>
    <w:basedOn w:val="List4"/>
    <w:rsid w:val="00BD2405"/>
    <w:pPr>
      <w:numPr>
        <w:numId w:val="5"/>
      </w:numPr>
    </w:pPr>
  </w:style>
  <w:style w:type="paragraph" w:styleId="ListNumber5">
    <w:name w:val="List Number 5"/>
    <w:basedOn w:val="List5"/>
    <w:rsid w:val="00BD2405"/>
    <w:pPr>
      <w:numPr>
        <w:numId w:val="6"/>
      </w:numPr>
    </w:pPr>
  </w:style>
  <w:style w:type="paragraph" w:styleId="BlockText">
    <w:name w:val="Block Text"/>
    <w:basedOn w:val="Normal"/>
    <w:rsid w:val="00BD2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405"/>
    <w:rPr>
      <w:sz w:val="16"/>
      <w:vertAlign w:val="superscript"/>
    </w:rPr>
  </w:style>
  <w:style w:type="character" w:customStyle="1" w:styleId="Symbols">
    <w:name w:val="Symbols"/>
    <w:basedOn w:val="DefaultParagraphFont"/>
    <w:rsid w:val="00BD2405"/>
    <w:rPr>
      <w:rFonts w:ascii="Symbol" w:hAnsi="Symbol"/>
    </w:rPr>
  </w:style>
  <w:style w:type="character" w:customStyle="1" w:styleId="MenuOptions">
    <w:name w:val="Menu Options"/>
    <w:basedOn w:val="DefaultParagraphFont"/>
    <w:rsid w:val="00BD2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405"/>
    <w:rPr>
      <w:b/>
    </w:rPr>
  </w:style>
  <w:style w:type="character" w:customStyle="1" w:styleId="Underlined">
    <w:name w:val="Underlined"/>
    <w:basedOn w:val="DefaultParagraphFont"/>
    <w:rsid w:val="00BD2405"/>
    <w:rPr>
      <w:u w:val="single"/>
    </w:rPr>
  </w:style>
  <w:style w:type="paragraph" w:customStyle="1" w:styleId="TableBodyTextRight">
    <w:name w:val="Table Body Text Right"/>
    <w:basedOn w:val="TableBodyText"/>
    <w:rsid w:val="00BD2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405"/>
    <w:rPr>
      <w:sz w:val="18"/>
    </w:rPr>
  </w:style>
  <w:style w:type="paragraph" w:customStyle="1" w:styleId="BodySmallRight">
    <w:name w:val="Body Small Right"/>
    <w:basedOn w:val="BodyTextRight"/>
    <w:rsid w:val="00BD2405"/>
    <w:rPr>
      <w:sz w:val="18"/>
      <w:szCs w:val="18"/>
    </w:rPr>
  </w:style>
  <w:style w:type="paragraph" w:customStyle="1" w:styleId="MarginEdition">
    <w:name w:val="Margin Edition"/>
    <w:basedOn w:val="MarginNote"/>
    <w:rsid w:val="00BD2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405"/>
    <w:rPr>
      <w:sz w:val="2"/>
      <w:szCs w:val="2"/>
    </w:rPr>
  </w:style>
  <w:style w:type="character" w:customStyle="1" w:styleId="Small">
    <w:name w:val="Small"/>
    <w:basedOn w:val="DefaultParagraphFont"/>
    <w:rsid w:val="00BD2405"/>
    <w:rPr>
      <w:sz w:val="16"/>
    </w:rPr>
  </w:style>
  <w:style w:type="paragraph" w:customStyle="1" w:styleId="WideTable">
    <w:name w:val="Wide Table"/>
    <w:basedOn w:val="Normal"/>
    <w:rsid w:val="00BD2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405"/>
  </w:style>
  <w:style w:type="paragraph" w:styleId="Quote">
    <w:name w:val="Quote"/>
    <w:basedOn w:val="Heading1"/>
    <w:link w:val="QuoteChar"/>
    <w:qFormat/>
    <w:rsid w:val="00BD2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405"/>
    <w:pPr>
      <w:pageBreakBefore/>
    </w:pPr>
  </w:style>
  <w:style w:type="paragraph" w:customStyle="1" w:styleId="Border">
    <w:name w:val="Border"/>
    <w:basedOn w:val="Normal"/>
    <w:qFormat/>
    <w:rsid w:val="00BD2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405"/>
    <w:rPr>
      <w:u w:val="single"/>
    </w:rPr>
  </w:style>
  <w:style w:type="character" w:customStyle="1" w:styleId="BoldandItalics">
    <w:name w:val="Bold and Italics"/>
    <w:qFormat/>
    <w:rsid w:val="00BD2405"/>
    <w:rPr>
      <w:b/>
      <w:i/>
      <w:u w:val="none"/>
    </w:rPr>
  </w:style>
  <w:style w:type="paragraph" w:styleId="BalloonText">
    <w:name w:val="Balloon Text"/>
    <w:basedOn w:val="Normal"/>
    <w:link w:val="BalloonTextChar"/>
    <w:rsid w:val="00BD2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405"/>
    <w:pPr>
      <w:spacing w:before="0" w:after="0"/>
    </w:pPr>
  </w:style>
  <w:style w:type="paragraph" w:customStyle="1" w:styleId="BodyTextBold">
    <w:name w:val="Body Text Bold"/>
    <w:basedOn w:val="BodyText"/>
    <w:qFormat/>
    <w:rsid w:val="00BD2405"/>
    <w:rPr>
      <w:b/>
    </w:rPr>
  </w:style>
  <w:style w:type="character" w:styleId="Hyperlink">
    <w:name w:val="Hyperlink"/>
    <w:basedOn w:val="DefaultParagraphFont"/>
    <w:uiPriority w:val="99"/>
    <w:unhideWhenUsed/>
    <w:rsid w:val="008E6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1369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AMPA2066 Operate a decontamination unit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2020-12-18T00:09:00Z</dcterms:created>
  <dcterms:modified xsi:type="dcterms:W3CDTF">2020-12-18T00:09:00Z</dcterms:modified>
</cp:coreProperties>
</file>