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CEF" w:rsidP="001F4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AMPA2035 Operate new technology or process</w:t>
      </w:r>
      <w:r>
        <w:fldChar w:fldCharType="end"/>
      </w:r>
    </w:p>
    <w:p w:rsidR="001F4CEF" w:rsidP="001F4CEF">
      <w:pPr>
        <w:pStyle w:val="Version"/>
        <w:sectPr w:rsidSect="00B55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ED4" w:rsidP="00B55ED4">
      <w:pPr>
        <w:pStyle w:val="SuperHeading"/>
      </w:pPr>
      <w:r w:rsidRPr="00B55ED4">
        <w:t>Assessment Requirements for AMPA2035 Operate new technology or process</w:t>
      </w:r>
    </w:p>
    <w:p w:rsidR="00000000" w:rsidRPr="00B55ED4" w:rsidP="00B55ED4">
      <w:pPr>
        <w:pStyle w:val="Heading1"/>
      </w:pPr>
      <w:bookmarkStart w:id="1" w:name="O_891474"/>
      <w:bookmarkEnd w:id="1"/>
      <w:r w:rsidRPr="00B55E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5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ED4">
            <w:pPr>
              <w:pStyle w:val="TableHeading"/>
              <w:rPr>
                <w:lang w:val="en-NZ"/>
              </w:rPr>
            </w:pPr>
            <w:r w:rsidRPr="00B55ED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ED4">
            <w:pPr>
              <w:pStyle w:val="TableHeading"/>
              <w:rPr>
                <w:lang w:val="en-NZ"/>
              </w:rPr>
            </w:pPr>
            <w:r w:rsidRPr="00B55ED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ED4">
            <w:pPr>
              <w:pStyle w:val="TableHeading"/>
              <w:rPr>
                <w:lang w:val="en-NZ"/>
              </w:rPr>
            </w:pPr>
            <w:r w:rsidRPr="00B55ED4">
              <w:t>Comment</w:t>
            </w:r>
          </w:p>
        </w:tc>
      </w:tr>
      <w:tr w:rsidTr="00B55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ED4">
            <w:pPr>
              <w:pStyle w:val="BodyText"/>
              <w:rPr>
                <w:lang w:val="en-NZ"/>
              </w:rPr>
            </w:pPr>
            <w:r w:rsidRPr="00B55ED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ED4">
            <w:pPr>
              <w:pStyle w:val="BodyText"/>
              <w:rPr>
                <w:lang w:val="en-NZ"/>
              </w:rPr>
            </w:pPr>
            <w:r w:rsidRPr="00B55ED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ED4" w:rsidP="00B55ED4">
            <w:pPr>
              <w:pStyle w:val="BodyText"/>
            </w:pPr>
            <w:r w:rsidRPr="00B55ED4">
              <w:t>Initial release</w:t>
            </w:r>
          </w:p>
        </w:tc>
      </w:tr>
    </w:tbl>
    <w:p w:rsidR="00000000" w:rsidRPr="00B55ED4" w:rsidP="00B55ED4">
      <w:pPr>
        <w:pStyle w:val="BodyText"/>
      </w:pPr>
    </w:p>
    <w:p w:rsidR="00000000" w:rsidRPr="00B55ED4" w:rsidP="00B55ED4">
      <w:pPr>
        <w:pStyle w:val="AllowPageBreak"/>
      </w:pPr>
    </w:p>
    <w:p w:rsidR="00000000" w:rsidRPr="00B55ED4" w:rsidP="00B55ED4">
      <w:pPr>
        <w:pStyle w:val="Heading1"/>
      </w:pPr>
      <w:bookmarkStart w:id="2" w:name="O_891475"/>
      <w:bookmarkEnd w:id="2"/>
      <w:r w:rsidRPr="00B55ED4">
        <w:t>Performance Evidence</w:t>
      </w:r>
    </w:p>
    <w:p w:rsidR="00000000" w:rsidRPr="00B55ED4" w:rsidP="001F4CEF">
      <w:pPr>
        <w:pStyle w:val="BodyText"/>
      </w:pPr>
      <w:r w:rsidRPr="00B55ED4">
        <w:t>The candidate must operate a new technology or process in a meat processing operation.</w:t>
      </w:r>
    </w:p>
    <w:p w:rsidR="00000000" w:rsidRPr="00B55ED4" w:rsidP="001F4CEF">
      <w:pPr>
        <w:pStyle w:val="BodyText"/>
      </w:pPr>
      <w:r w:rsidRPr="00B55ED4">
        <w:t xml:space="preserve">The candidate must: </w:t>
      </w:r>
    </w:p>
    <w:p w:rsidR="00000000" w:rsidRPr="00B55ED4" w:rsidP="00B55ED4">
      <w:pPr>
        <w:pStyle w:val="ListBullet"/>
      </w:pPr>
      <w:r w:rsidRPr="00B55ED4">
        <w:t>operate new equipment or new process in accordance with workplace health and safety requirements</w:t>
      </w:r>
    </w:p>
    <w:p w:rsidR="00000000" w:rsidRPr="00B55ED4" w:rsidP="00B55ED4">
      <w:pPr>
        <w:pStyle w:val="ListBullet"/>
      </w:pPr>
      <w:r w:rsidRPr="00B55ED4">
        <w:t>operate new equipment or new process to workplace</w:t>
      </w:r>
      <w:r w:rsidRPr="00B55ED4">
        <w:t xml:space="preserve"> requirements</w:t>
      </w:r>
    </w:p>
    <w:p w:rsidR="00000000" w:rsidRPr="00B55ED4" w:rsidP="00B55ED4">
      <w:pPr>
        <w:pStyle w:val="ListBullet"/>
      </w:pPr>
      <w:r w:rsidRPr="00B55ED4">
        <w:t>maintain new equipment where applicable in accordance with workplace requirements</w:t>
      </w:r>
    </w:p>
    <w:p w:rsidR="00000000" w:rsidRPr="00B55ED4" w:rsidP="00B55ED4">
      <w:pPr>
        <w:pStyle w:val="AllowPageBreak"/>
      </w:pPr>
    </w:p>
    <w:p w:rsidR="00000000" w:rsidRPr="00B55ED4" w:rsidP="00B55ED4">
      <w:pPr>
        <w:pStyle w:val="Heading1"/>
      </w:pPr>
      <w:bookmarkStart w:id="3" w:name="O_891476"/>
      <w:bookmarkEnd w:id="3"/>
      <w:r w:rsidRPr="00B55ED4">
        <w:t>Knowledge Evidence</w:t>
      </w:r>
    </w:p>
    <w:p w:rsidR="00000000" w:rsidRPr="00B55ED4" w:rsidP="001F4CEF">
      <w:pPr>
        <w:pStyle w:val="BodyText"/>
      </w:pPr>
      <w:r w:rsidRPr="00B55ED4">
        <w:t xml:space="preserve">The candidate must demonstrate a basic factual, technical and procedural knowledge of: </w:t>
      </w:r>
    </w:p>
    <w:p w:rsidR="00000000" w:rsidRPr="00B55ED4" w:rsidP="00B55ED4">
      <w:pPr>
        <w:pStyle w:val="ListBullet"/>
      </w:pPr>
      <w:r w:rsidRPr="00B55ED4">
        <w:t>basic operating principles of equip</w:t>
      </w:r>
      <w:r w:rsidRPr="00B55ED4">
        <w:t>ment and/or purpose of the process</w:t>
      </w:r>
    </w:p>
    <w:p w:rsidR="00000000" w:rsidRPr="00B55ED4" w:rsidP="00B55ED4">
      <w:pPr>
        <w:pStyle w:val="ListBullet"/>
      </w:pPr>
      <w:r w:rsidRPr="00B55ED4">
        <w:t>workplace health and safety requirements associated with the process and/or use of equipment</w:t>
      </w:r>
    </w:p>
    <w:p w:rsidR="00000000" w:rsidRPr="00B55ED4" w:rsidP="00B55ED4">
      <w:pPr>
        <w:pStyle w:val="ListBullet"/>
      </w:pPr>
      <w:r w:rsidRPr="00B55ED4">
        <w:t>work instructions for the new equipment or process</w:t>
      </w:r>
    </w:p>
    <w:p w:rsidR="00000000" w:rsidRPr="00B55ED4" w:rsidP="00B55ED4">
      <w:pPr>
        <w:pStyle w:val="ListBullet"/>
      </w:pPr>
      <w:r w:rsidRPr="00B55ED4">
        <w:t>relevant regulatory requirements</w:t>
      </w:r>
    </w:p>
    <w:p w:rsidR="00000000" w:rsidRPr="00B55ED4" w:rsidP="00B55ED4">
      <w:pPr>
        <w:pStyle w:val="ListBullet"/>
      </w:pPr>
      <w:r w:rsidRPr="00B55ED4">
        <w:t>potential sources of contamination and cross</w:t>
      </w:r>
      <w:r w:rsidRPr="00B55ED4">
        <w:t>-contamination</w:t>
      </w:r>
    </w:p>
    <w:p w:rsidR="00000000" w:rsidRPr="00B55ED4" w:rsidP="00B55ED4">
      <w:pPr>
        <w:pStyle w:val="AllowPageBreak"/>
      </w:pPr>
    </w:p>
    <w:p w:rsidR="00000000" w:rsidRPr="00B55ED4" w:rsidP="00B55ED4">
      <w:pPr>
        <w:pStyle w:val="Heading1"/>
      </w:pPr>
      <w:bookmarkStart w:id="4" w:name="O_891477"/>
      <w:bookmarkEnd w:id="4"/>
      <w:r w:rsidRPr="00B55ED4">
        <w:t>Assessment Conditions</w:t>
      </w:r>
    </w:p>
    <w:p w:rsidR="00000000" w:rsidRPr="00B55ED4" w:rsidP="001F4CEF">
      <w:pPr>
        <w:pStyle w:val="BodyText"/>
      </w:pPr>
      <w:r w:rsidRPr="00B55ED4">
        <w:t>Competency must be demonstrated in a processing environment and over a period of time.</w:t>
      </w:r>
    </w:p>
    <w:p w:rsidR="00000000" w:rsidRPr="00B55ED4" w:rsidP="001F4CEF">
      <w:pPr>
        <w:pStyle w:val="BodyText"/>
      </w:pPr>
      <w:r w:rsidRPr="00B55ED4">
        <w:t>Assessment tasks must be comprehensively customised to gather evidence specific to the new technology being implem</w:t>
      </w:r>
      <w:r w:rsidRPr="00B55ED4">
        <w:t>ented in a meat processing or retailing environment.</w:t>
      </w:r>
    </w:p>
    <w:p w:rsidR="00000000" w:rsidRPr="00B55ED4" w:rsidP="001F4CEF">
      <w:pPr>
        <w:pStyle w:val="BodyText"/>
      </w:pPr>
      <w:r w:rsidRPr="00B55ED4">
        <w:t xml:space="preserve">A minimum of three different forms of assessment must be used. </w:t>
      </w:r>
    </w:p>
    <w:p w:rsidR="00000000" w:rsidRPr="00B55ED4" w:rsidP="001F4CEF">
      <w:pPr>
        <w:pStyle w:val="BodyText"/>
      </w:pPr>
      <w:r w:rsidRPr="00B55ED4">
        <w:t>Assessors must satisfy the current standards for RTOs.</w:t>
      </w:r>
    </w:p>
    <w:p w:rsidR="00000000" w:rsidRPr="00B55ED4" w:rsidP="00B55ED4">
      <w:pPr>
        <w:pStyle w:val="Heading1"/>
      </w:pPr>
      <w:bookmarkStart w:id="5" w:name="O_891480"/>
      <w:bookmarkEnd w:id="5"/>
      <w:r w:rsidRPr="00B55ED4">
        <w:t>Links</w:t>
      </w:r>
    </w:p>
    <w:p w:rsidR="00000000" w:rsidRPr="00B55ED4" w:rsidP="001F4CEF">
      <w:pPr>
        <w:pStyle w:val="BodyText"/>
      </w:pPr>
      <w:r w:rsidRPr="00B55E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B6C1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5ED4" w:rsidP="00B55ED4"/>
    <w:sectPr w:rsidSect="00B55E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D4" w:rsidRPr="001F4CEF" w:rsidP="001F4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EF" w:rsidP="00B55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4CEF" w:rsidP="00B55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4CEF" w:rsidP="00B55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ED4" w:rsidRPr="001F4CEF" w:rsidP="001F4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EF" w:rsidRPr="002D2AF8" w:rsidP="00B55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AMPA2035 Operate new technology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F4CEF" w:rsidP="00B55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622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5C8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ED4"/>
  </w:style>
  <w:style w:type="character" w:customStyle="1" w:styleId="Heading1Char">
    <w:name w:val="Heading 1 Char"/>
    <w:basedOn w:val="DefaultParagraphFont"/>
    <w:link w:val="Heading1"/>
    <w:rsid w:val="00B55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E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5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5E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5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ED4"/>
    <w:rPr>
      <w:b/>
      <w:spacing w:val="0"/>
    </w:rPr>
  </w:style>
  <w:style w:type="paragraph" w:customStyle="1" w:styleId="SuperTitle">
    <w:name w:val="SuperTitle"/>
    <w:basedOn w:val="Title"/>
    <w:rsid w:val="00B55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E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E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ED4"/>
    <w:rPr>
      <w:i/>
    </w:rPr>
  </w:style>
  <w:style w:type="paragraph" w:styleId="Caption">
    <w:name w:val="caption"/>
    <w:basedOn w:val="BodyText"/>
    <w:next w:val="Normal"/>
    <w:qFormat/>
    <w:rsid w:val="00B55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ED4"/>
  </w:style>
  <w:style w:type="paragraph" w:styleId="TableofFigures">
    <w:name w:val="table of figures"/>
    <w:basedOn w:val="Normal"/>
    <w:next w:val="Normal"/>
    <w:semiHidden/>
    <w:rsid w:val="00B55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E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ED4"/>
    <w:rPr>
      <w:rFonts w:ascii="Wingdings" w:hAnsi="Wingdings"/>
    </w:rPr>
  </w:style>
  <w:style w:type="character" w:customStyle="1" w:styleId="HotSpot">
    <w:name w:val="HotSpot"/>
    <w:rsid w:val="00B55ED4"/>
    <w:rPr>
      <w:color w:val="0033CC"/>
      <w:u w:val="none"/>
    </w:rPr>
  </w:style>
  <w:style w:type="paragraph" w:customStyle="1" w:styleId="BodyTextRight">
    <w:name w:val="Body Text Right"/>
    <w:basedOn w:val="BodyText"/>
    <w:rsid w:val="00B55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E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ED4"/>
    <w:rPr>
      <w:sz w:val="32"/>
    </w:rPr>
  </w:style>
  <w:style w:type="paragraph" w:customStyle="1" w:styleId="HeadingProcedure">
    <w:name w:val="Heading Procedure"/>
    <w:basedOn w:val="HeadingBase"/>
    <w:next w:val="Normal"/>
    <w:rsid w:val="00B55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ED4"/>
    <w:pPr>
      <w:spacing w:before="60" w:after="60"/>
    </w:pPr>
  </w:style>
  <w:style w:type="paragraph" w:styleId="ListContinue">
    <w:name w:val="List Continue"/>
    <w:basedOn w:val="List"/>
    <w:rsid w:val="00B55ED4"/>
    <w:pPr>
      <w:ind w:firstLine="0"/>
    </w:pPr>
  </w:style>
  <w:style w:type="paragraph" w:customStyle="1" w:styleId="ListNote">
    <w:name w:val="List Note"/>
    <w:basedOn w:val="List"/>
    <w:rsid w:val="00B55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ED4"/>
    <w:rPr>
      <w:rFonts w:ascii="Courier New" w:hAnsi="Courier New"/>
    </w:rPr>
  </w:style>
  <w:style w:type="paragraph" w:customStyle="1" w:styleId="NoteBullet">
    <w:name w:val="Note Bullet"/>
    <w:basedOn w:val="Note"/>
    <w:rsid w:val="00B55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E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ED4"/>
    <w:rPr>
      <w:b/>
      <w:smallCaps/>
    </w:rPr>
  </w:style>
  <w:style w:type="paragraph" w:customStyle="1" w:styleId="TableListNumber">
    <w:name w:val="Table List Number"/>
    <w:basedOn w:val="ListNumber"/>
    <w:rsid w:val="00B55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ED4"/>
    <w:pPr>
      <w:numPr>
        <w:numId w:val="8"/>
      </w:numPr>
    </w:pPr>
  </w:style>
  <w:style w:type="paragraph" w:customStyle="1" w:styleId="ListAlpha2">
    <w:name w:val="List Alpha 2"/>
    <w:basedOn w:val="List2"/>
    <w:rsid w:val="00B55ED4"/>
    <w:pPr>
      <w:numPr>
        <w:numId w:val="7"/>
      </w:numPr>
    </w:pPr>
  </w:style>
  <w:style w:type="paragraph" w:styleId="List2">
    <w:name w:val="List 2"/>
    <w:basedOn w:val="BodyText"/>
    <w:rsid w:val="00B55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E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E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ED4"/>
    <w:pPr>
      <w:numPr>
        <w:numId w:val="3"/>
      </w:numPr>
    </w:pPr>
  </w:style>
  <w:style w:type="paragraph" w:styleId="ListContinue2">
    <w:name w:val="List Continue 2"/>
    <w:basedOn w:val="List2"/>
    <w:rsid w:val="00B55ED4"/>
    <w:pPr>
      <w:ind w:firstLine="0"/>
    </w:pPr>
  </w:style>
  <w:style w:type="paragraph" w:styleId="ListContinue3">
    <w:name w:val="List Continue 3"/>
    <w:basedOn w:val="List3"/>
    <w:rsid w:val="00B55ED4"/>
    <w:pPr>
      <w:ind w:left="1021" w:firstLine="0"/>
    </w:pPr>
  </w:style>
  <w:style w:type="paragraph" w:styleId="ListContinue4">
    <w:name w:val="List Continue 4"/>
    <w:basedOn w:val="List4"/>
    <w:rsid w:val="00B55ED4"/>
    <w:pPr>
      <w:ind w:firstLine="0"/>
    </w:pPr>
  </w:style>
  <w:style w:type="paragraph" w:styleId="ListContinue5">
    <w:name w:val="List Continue 5"/>
    <w:basedOn w:val="List5"/>
    <w:rsid w:val="00B55ED4"/>
    <w:pPr>
      <w:ind w:firstLine="0"/>
    </w:pPr>
  </w:style>
  <w:style w:type="paragraph" w:styleId="ListNumber3">
    <w:name w:val="List Number 3"/>
    <w:basedOn w:val="List3"/>
    <w:rsid w:val="00B55ED4"/>
    <w:pPr>
      <w:numPr>
        <w:numId w:val="4"/>
      </w:numPr>
    </w:pPr>
  </w:style>
  <w:style w:type="paragraph" w:styleId="ListNumber4">
    <w:name w:val="List Number 4"/>
    <w:basedOn w:val="List4"/>
    <w:rsid w:val="00B55ED4"/>
    <w:pPr>
      <w:numPr>
        <w:numId w:val="5"/>
      </w:numPr>
    </w:pPr>
  </w:style>
  <w:style w:type="paragraph" w:styleId="ListNumber5">
    <w:name w:val="List Number 5"/>
    <w:basedOn w:val="List5"/>
    <w:rsid w:val="00B55ED4"/>
    <w:pPr>
      <w:numPr>
        <w:numId w:val="6"/>
      </w:numPr>
    </w:pPr>
  </w:style>
  <w:style w:type="paragraph" w:styleId="BlockText">
    <w:name w:val="Block Text"/>
    <w:basedOn w:val="Normal"/>
    <w:rsid w:val="00B55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ED4"/>
    <w:rPr>
      <w:sz w:val="16"/>
      <w:vertAlign w:val="superscript"/>
    </w:rPr>
  </w:style>
  <w:style w:type="character" w:customStyle="1" w:styleId="Symbols">
    <w:name w:val="Symbols"/>
    <w:basedOn w:val="DefaultParagraphFont"/>
    <w:rsid w:val="00B55ED4"/>
    <w:rPr>
      <w:rFonts w:ascii="Symbol" w:hAnsi="Symbol"/>
    </w:rPr>
  </w:style>
  <w:style w:type="character" w:customStyle="1" w:styleId="MenuOptions">
    <w:name w:val="Menu Options"/>
    <w:basedOn w:val="DefaultParagraphFont"/>
    <w:rsid w:val="00B55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ED4"/>
    <w:rPr>
      <w:b/>
    </w:rPr>
  </w:style>
  <w:style w:type="character" w:customStyle="1" w:styleId="Underlined">
    <w:name w:val="Underlined"/>
    <w:basedOn w:val="DefaultParagraphFont"/>
    <w:rsid w:val="00B55ED4"/>
    <w:rPr>
      <w:u w:val="single"/>
    </w:rPr>
  </w:style>
  <w:style w:type="paragraph" w:customStyle="1" w:styleId="TableBodyTextRight">
    <w:name w:val="Table Body Text Right"/>
    <w:basedOn w:val="TableBodyText"/>
    <w:rsid w:val="00B55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ED4"/>
    <w:rPr>
      <w:sz w:val="18"/>
    </w:rPr>
  </w:style>
  <w:style w:type="paragraph" w:customStyle="1" w:styleId="BodySmallRight">
    <w:name w:val="Body Small Right"/>
    <w:basedOn w:val="BodyTextRight"/>
    <w:rsid w:val="00B55ED4"/>
    <w:rPr>
      <w:sz w:val="18"/>
      <w:szCs w:val="18"/>
    </w:rPr>
  </w:style>
  <w:style w:type="paragraph" w:customStyle="1" w:styleId="MarginEdition">
    <w:name w:val="Margin Edition"/>
    <w:basedOn w:val="MarginNote"/>
    <w:rsid w:val="00B55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ED4"/>
    <w:rPr>
      <w:sz w:val="2"/>
      <w:szCs w:val="2"/>
    </w:rPr>
  </w:style>
  <w:style w:type="character" w:customStyle="1" w:styleId="Small">
    <w:name w:val="Small"/>
    <w:basedOn w:val="DefaultParagraphFont"/>
    <w:rsid w:val="00B55ED4"/>
    <w:rPr>
      <w:sz w:val="16"/>
    </w:rPr>
  </w:style>
  <w:style w:type="paragraph" w:customStyle="1" w:styleId="WideTable">
    <w:name w:val="Wide Table"/>
    <w:basedOn w:val="Normal"/>
    <w:rsid w:val="00B55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ED4"/>
  </w:style>
  <w:style w:type="paragraph" w:styleId="Quote">
    <w:name w:val="Quote"/>
    <w:basedOn w:val="Heading1"/>
    <w:link w:val="QuoteChar"/>
    <w:qFormat/>
    <w:rsid w:val="00B55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ED4"/>
    <w:pPr>
      <w:pageBreakBefore/>
    </w:pPr>
  </w:style>
  <w:style w:type="paragraph" w:customStyle="1" w:styleId="Border">
    <w:name w:val="Border"/>
    <w:basedOn w:val="Normal"/>
    <w:qFormat/>
    <w:rsid w:val="00B55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ED4"/>
    <w:rPr>
      <w:u w:val="single"/>
    </w:rPr>
  </w:style>
  <w:style w:type="character" w:customStyle="1" w:styleId="BoldandItalics">
    <w:name w:val="Bold and Italics"/>
    <w:qFormat/>
    <w:rsid w:val="00B55ED4"/>
    <w:rPr>
      <w:b/>
      <w:i/>
      <w:u w:val="none"/>
    </w:rPr>
  </w:style>
  <w:style w:type="paragraph" w:styleId="BalloonText">
    <w:name w:val="Balloon Text"/>
    <w:basedOn w:val="Normal"/>
    <w:link w:val="BalloonTextChar"/>
    <w:rsid w:val="00B55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ED4"/>
    <w:pPr>
      <w:spacing w:before="0" w:after="0"/>
    </w:pPr>
  </w:style>
  <w:style w:type="paragraph" w:customStyle="1" w:styleId="BodyTextBold">
    <w:name w:val="Body Text Bold"/>
    <w:basedOn w:val="BodyText"/>
    <w:qFormat/>
    <w:rsid w:val="00B55ED4"/>
    <w:rPr>
      <w:b/>
    </w:rPr>
  </w:style>
  <w:style w:type="character" w:styleId="Hyperlink">
    <w:name w:val="Hyperlink"/>
    <w:basedOn w:val="DefaultParagraphFont"/>
    <w:uiPriority w:val="99"/>
    <w:unhideWhenUsed/>
    <w:rsid w:val="001F4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1508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AMPA2035 Operate new technology or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