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173" w:rsidP="00293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AMPA2029 Operate nose roller</w:t>
      </w:r>
      <w:r>
        <w:fldChar w:fldCharType="end"/>
      </w:r>
    </w:p>
    <w:p w:rsidR="00293173" w:rsidP="00293173">
      <w:pPr>
        <w:pStyle w:val="Version"/>
        <w:sectPr w:rsidSect="00213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A6D" w:rsidP="00213A6D">
      <w:pPr>
        <w:pStyle w:val="SuperHeading"/>
      </w:pPr>
      <w:r w:rsidRPr="00213A6D">
        <w:t>Assessment Requirements for AMPA2029 Operate nose roller</w:t>
      </w:r>
    </w:p>
    <w:p w:rsidR="00000000" w:rsidRPr="00213A6D" w:rsidP="00213A6D">
      <w:pPr>
        <w:pStyle w:val="Heading1"/>
      </w:pPr>
      <w:bookmarkStart w:id="1" w:name="O_890379"/>
      <w:bookmarkEnd w:id="1"/>
      <w:r w:rsidRPr="00213A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3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A6D">
            <w:pPr>
              <w:pStyle w:val="TableHeading"/>
              <w:rPr>
                <w:lang w:val="en-NZ"/>
              </w:rPr>
            </w:pPr>
            <w:r w:rsidRPr="00213A6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A6D">
            <w:pPr>
              <w:pStyle w:val="TableHeading"/>
              <w:rPr>
                <w:lang w:val="en-NZ"/>
              </w:rPr>
            </w:pPr>
            <w:r w:rsidRPr="00213A6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A6D">
            <w:pPr>
              <w:pStyle w:val="TableHeading"/>
              <w:rPr>
                <w:lang w:val="en-NZ"/>
              </w:rPr>
            </w:pPr>
            <w:r w:rsidRPr="00213A6D">
              <w:t>Comment</w:t>
            </w:r>
          </w:p>
        </w:tc>
      </w:tr>
      <w:tr w:rsidTr="00213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A6D">
            <w:pPr>
              <w:pStyle w:val="BodyText"/>
              <w:rPr>
                <w:lang w:val="en-NZ"/>
              </w:rPr>
            </w:pPr>
            <w:r w:rsidRPr="00213A6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A6D">
            <w:pPr>
              <w:pStyle w:val="BodyText"/>
              <w:rPr>
                <w:lang w:val="en-NZ"/>
              </w:rPr>
            </w:pPr>
            <w:r w:rsidRPr="00213A6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A6D" w:rsidP="00213A6D">
            <w:pPr>
              <w:pStyle w:val="BodyText"/>
            </w:pPr>
            <w:r w:rsidRPr="00213A6D">
              <w:t>Initial release</w:t>
            </w:r>
          </w:p>
        </w:tc>
      </w:tr>
    </w:tbl>
    <w:p w:rsidR="00000000" w:rsidRPr="00213A6D" w:rsidP="00213A6D">
      <w:pPr>
        <w:pStyle w:val="BodyText"/>
      </w:pPr>
    </w:p>
    <w:p w:rsidR="00000000" w:rsidRPr="00213A6D" w:rsidP="00213A6D">
      <w:pPr>
        <w:pStyle w:val="AllowPageBreak"/>
      </w:pPr>
    </w:p>
    <w:p w:rsidR="00000000" w:rsidRPr="00213A6D" w:rsidP="00213A6D">
      <w:pPr>
        <w:pStyle w:val="Heading1"/>
      </w:pPr>
      <w:bookmarkStart w:id="2" w:name="O_890380"/>
      <w:bookmarkEnd w:id="2"/>
      <w:r w:rsidRPr="00213A6D">
        <w:t>Performance Evidence</w:t>
      </w:r>
    </w:p>
    <w:p w:rsidR="00000000" w:rsidRPr="00213A6D" w:rsidP="00293173">
      <w:pPr>
        <w:pStyle w:val="BodyText"/>
      </w:pPr>
      <w:r w:rsidRPr="00213A6D">
        <w:t>The candidate must operate a nose roller or similar machine to mechanically skin a sheep head.</w:t>
      </w:r>
    </w:p>
    <w:p w:rsidR="00000000" w:rsidRPr="00213A6D" w:rsidP="00293173">
      <w:pPr>
        <w:pStyle w:val="BodyText"/>
      </w:pPr>
      <w:r w:rsidRPr="00213A6D">
        <w:t xml:space="preserve">The candidate must: </w:t>
      </w:r>
    </w:p>
    <w:p w:rsidR="00000000" w:rsidRPr="00213A6D" w:rsidP="00213A6D">
      <w:pPr>
        <w:pStyle w:val="ListBullet"/>
      </w:pPr>
      <w:r w:rsidRPr="00213A6D">
        <w:t>demonstrate the basic start-up operations and routine maintenance as prescribed in the work instructions</w:t>
      </w:r>
    </w:p>
    <w:p w:rsidR="00000000" w:rsidRPr="00213A6D" w:rsidP="00213A6D">
      <w:pPr>
        <w:pStyle w:val="ListBullet"/>
      </w:pPr>
      <w:r w:rsidRPr="00213A6D">
        <w:t>operate the nose roller in accordance with work instructions</w:t>
      </w:r>
    </w:p>
    <w:p w:rsidR="00000000" w:rsidRPr="00213A6D" w:rsidP="00213A6D">
      <w:pPr>
        <w:pStyle w:val="ListBullet"/>
      </w:pPr>
      <w:r w:rsidRPr="00213A6D">
        <w:t>operate the nose roller in accordance with workplace health and safety requirements</w:t>
      </w:r>
    </w:p>
    <w:p w:rsidR="00000000" w:rsidRPr="00213A6D" w:rsidP="00213A6D">
      <w:pPr>
        <w:pStyle w:val="ListBullet"/>
      </w:pPr>
      <w:r w:rsidRPr="00213A6D">
        <w:t xml:space="preserve">clean </w:t>
      </w:r>
      <w:r w:rsidRPr="00213A6D">
        <w:t>and sanitise, and follow basic maintenance program for the nose roller in accordance with workplace requirements</w:t>
      </w:r>
    </w:p>
    <w:p w:rsidR="00000000" w:rsidRPr="00213A6D" w:rsidP="00213A6D">
      <w:pPr>
        <w:pStyle w:val="ListBullet"/>
      </w:pPr>
      <w:r w:rsidRPr="00213A6D">
        <w:t>dispose of waste in accordance with workplace requirements</w:t>
      </w:r>
    </w:p>
    <w:p w:rsidR="00000000" w:rsidRPr="00213A6D" w:rsidP="00213A6D">
      <w:pPr>
        <w:pStyle w:val="ListBullet"/>
      </w:pPr>
      <w:r w:rsidRPr="00213A6D">
        <w:t>keep work area clean and tidy</w:t>
      </w:r>
    </w:p>
    <w:p w:rsidR="00000000" w:rsidRPr="00213A6D" w:rsidP="00213A6D">
      <w:pPr>
        <w:pStyle w:val="ListBullet"/>
      </w:pPr>
      <w:r w:rsidRPr="00213A6D">
        <w:t>apply relevant regulatory requirements</w:t>
      </w:r>
    </w:p>
    <w:p w:rsidR="00000000" w:rsidRPr="00213A6D" w:rsidP="00213A6D">
      <w:pPr>
        <w:pStyle w:val="AllowPageBreak"/>
      </w:pPr>
    </w:p>
    <w:p w:rsidR="00000000" w:rsidRPr="00213A6D" w:rsidP="00213A6D">
      <w:pPr>
        <w:pStyle w:val="Heading1"/>
      </w:pPr>
      <w:bookmarkStart w:id="3" w:name="O_890381"/>
      <w:bookmarkEnd w:id="3"/>
      <w:r w:rsidRPr="00213A6D">
        <w:t>Knowledge Evidence</w:t>
      </w:r>
    </w:p>
    <w:p w:rsidR="00000000" w:rsidRPr="00213A6D" w:rsidP="00293173">
      <w:pPr>
        <w:pStyle w:val="BodyText"/>
      </w:pPr>
      <w:r w:rsidRPr="00213A6D">
        <w:t xml:space="preserve">The candidate must demonstrate a basic factual, technical and procedural knowledge of: </w:t>
      </w:r>
    </w:p>
    <w:p w:rsidR="00000000" w:rsidRPr="00213A6D" w:rsidP="00213A6D">
      <w:pPr>
        <w:pStyle w:val="ListBullet"/>
      </w:pPr>
      <w:r w:rsidRPr="00213A6D">
        <w:t>workplace health and safety requirements associated with nose roller</w:t>
      </w:r>
    </w:p>
    <w:p w:rsidR="00000000" w:rsidRPr="00213A6D" w:rsidP="00213A6D">
      <w:pPr>
        <w:pStyle w:val="ListBullet"/>
      </w:pPr>
      <w:r w:rsidRPr="00213A6D">
        <w:t>basic operation of nose roller</w:t>
      </w:r>
    </w:p>
    <w:p w:rsidR="00000000" w:rsidRPr="00213A6D" w:rsidP="00213A6D">
      <w:pPr>
        <w:pStyle w:val="ListBullet"/>
      </w:pPr>
      <w:r w:rsidRPr="00213A6D">
        <w:t>uses of head meat and offal</w:t>
      </w:r>
    </w:p>
    <w:p w:rsidR="00000000" w:rsidRPr="00213A6D" w:rsidP="00213A6D">
      <w:pPr>
        <w:pStyle w:val="ListBullet"/>
      </w:pPr>
      <w:r w:rsidRPr="00213A6D">
        <w:t>work instruction f</w:t>
      </w:r>
      <w:r w:rsidRPr="00213A6D">
        <w:t>or operating a nose roller</w:t>
      </w:r>
    </w:p>
    <w:p w:rsidR="00000000" w:rsidRPr="00213A6D" w:rsidP="00213A6D">
      <w:pPr>
        <w:pStyle w:val="ListBullet"/>
      </w:pPr>
      <w:r w:rsidRPr="00213A6D">
        <w:t>relevant regulatory requirements</w:t>
      </w:r>
    </w:p>
    <w:p w:rsidR="00000000" w:rsidRPr="00213A6D" w:rsidP="00213A6D">
      <w:pPr>
        <w:pStyle w:val="ListBullet"/>
      </w:pPr>
      <w:r w:rsidRPr="00213A6D">
        <w:t>sources of contamination of heads</w:t>
      </w:r>
    </w:p>
    <w:p w:rsidR="00000000" w:rsidRPr="00213A6D" w:rsidP="00213A6D">
      <w:pPr>
        <w:pStyle w:val="AllowPageBreak"/>
      </w:pPr>
    </w:p>
    <w:p w:rsidR="00000000" w:rsidRPr="00213A6D" w:rsidP="00213A6D">
      <w:pPr>
        <w:pStyle w:val="Heading1"/>
      </w:pPr>
      <w:bookmarkStart w:id="4" w:name="O_890382"/>
      <w:bookmarkEnd w:id="4"/>
      <w:r w:rsidRPr="00213A6D">
        <w:t>Assessment Conditions</w:t>
      </w:r>
    </w:p>
    <w:p w:rsidR="00000000" w:rsidRPr="00213A6D" w:rsidP="00293173">
      <w:pPr>
        <w:pStyle w:val="BodyText"/>
      </w:pPr>
      <w:r w:rsidRPr="00213A6D">
        <w:t>Assessment must occur in the workplace under normal production conditions.</w:t>
      </w:r>
    </w:p>
    <w:p w:rsidR="00000000" w:rsidRPr="00213A6D" w:rsidP="00293173">
      <w:pPr>
        <w:pStyle w:val="BodyText"/>
      </w:pPr>
      <w:r w:rsidRPr="00213A6D">
        <w:t>Competency must be demonstrated at chain speed.</w:t>
      </w:r>
    </w:p>
    <w:p w:rsidR="00000000" w:rsidRPr="00213A6D" w:rsidP="00293173">
      <w:pPr>
        <w:pStyle w:val="BodyText"/>
      </w:pPr>
      <w:r w:rsidRPr="00213A6D">
        <w:t xml:space="preserve">As a minimum the following three forms of assessment must be used: </w:t>
      </w:r>
    </w:p>
    <w:p w:rsidR="00000000" w:rsidRPr="00213A6D" w:rsidP="00213A6D">
      <w:pPr>
        <w:pStyle w:val="ListBullet"/>
      </w:pPr>
      <w:r w:rsidRPr="00213A6D">
        <w:t>quiz of underpinning knowledge</w:t>
      </w:r>
    </w:p>
    <w:p w:rsidR="00000000" w:rsidRPr="00213A6D" w:rsidP="00213A6D">
      <w:pPr>
        <w:pStyle w:val="ListBullet"/>
      </w:pPr>
      <w:r w:rsidRPr="00213A6D">
        <w:t xml:space="preserve">workplace demonstration </w:t>
      </w:r>
    </w:p>
    <w:p w:rsidR="00000000" w:rsidRPr="00213A6D" w:rsidP="00213A6D">
      <w:pPr>
        <w:pStyle w:val="ListBullet"/>
      </w:pPr>
      <w:r w:rsidRPr="00213A6D">
        <w:t>workplace referee or third-party report of performance over time</w:t>
      </w:r>
    </w:p>
    <w:p w:rsidR="00000000" w:rsidRPr="00213A6D" w:rsidP="00213A6D">
      <w:pPr>
        <w:pStyle w:val="BodyText"/>
      </w:pPr>
    </w:p>
    <w:p w:rsidR="00000000" w:rsidRPr="00213A6D" w:rsidP="00293173">
      <w:pPr>
        <w:pStyle w:val="BodyText"/>
      </w:pPr>
      <w:r w:rsidRPr="00213A6D">
        <w:t>Assessors must satisfy the current standards for RTOs.</w:t>
      </w:r>
    </w:p>
    <w:p w:rsidR="00000000" w:rsidRPr="00213A6D" w:rsidP="00213A6D">
      <w:pPr>
        <w:pStyle w:val="Heading1"/>
      </w:pPr>
      <w:bookmarkStart w:id="5" w:name="O_890385"/>
      <w:bookmarkEnd w:id="5"/>
      <w:r w:rsidRPr="00213A6D">
        <w:t>Links</w:t>
      </w:r>
    </w:p>
    <w:p w:rsidR="00000000" w:rsidRPr="00213A6D" w:rsidP="00293173">
      <w:pPr>
        <w:pStyle w:val="BodyText"/>
      </w:pPr>
      <w:r w:rsidRPr="00213A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7F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3A6D" w:rsidP="00213A6D"/>
    <w:sectPr w:rsidSect="00213A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6D" w:rsidRPr="00293173" w:rsidP="00293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73" w:rsidP="00213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173" w:rsidP="00213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3173" w:rsidP="00213A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A6D" w:rsidRPr="00293173" w:rsidP="00293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73" w:rsidRPr="002D2AF8" w:rsidP="00213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AMPA2029 Operate nose roller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93173" w:rsidP="00213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940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F8F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A6D"/>
  </w:style>
  <w:style w:type="character" w:customStyle="1" w:styleId="Heading1Char">
    <w:name w:val="Heading 1 Char"/>
    <w:basedOn w:val="DefaultParagraphFont"/>
    <w:link w:val="Heading1"/>
    <w:rsid w:val="00213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A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A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A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3A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3A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3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A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A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A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A6D"/>
    <w:rPr>
      <w:b/>
      <w:spacing w:val="0"/>
    </w:rPr>
  </w:style>
  <w:style w:type="paragraph" w:customStyle="1" w:styleId="SuperTitle">
    <w:name w:val="SuperTitle"/>
    <w:basedOn w:val="Title"/>
    <w:rsid w:val="00213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A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A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A6D"/>
    <w:rPr>
      <w:i/>
    </w:rPr>
  </w:style>
  <w:style w:type="paragraph" w:styleId="Caption">
    <w:name w:val="caption"/>
    <w:basedOn w:val="BodyText"/>
    <w:next w:val="Normal"/>
    <w:qFormat/>
    <w:rsid w:val="00213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A6D"/>
  </w:style>
  <w:style w:type="paragraph" w:styleId="TableofFigures">
    <w:name w:val="table of figures"/>
    <w:basedOn w:val="Normal"/>
    <w:next w:val="Normal"/>
    <w:semiHidden/>
    <w:rsid w:val="00213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A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A6D"/>
    <w:rPr>
      <w:rFonts w:ascii="Wingdings" w:hAnsi="Wingdings"/>
    </w:rPr>
  </w:style>
  <w:style w:type="character" w:customStyle="1" w:styleId="HotSpot">
    <w:name w:val="HotSpot"/>
    <w:rsid w:val="00213A6D"/>
    <w:rPr>
      <w:color w:val="0033CC"/>
      <w:u w:val="none"/>
    </w:rPr>
  </w:style>
  <w:style w:type="paragraph" w:customStyle="1" w:styleId="BodyTextRight">
    <w:name w:val="Body Text Right"/>
    <w:basedOn w:val="BodyText"/>
    <w:rsid w:val="00213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A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A6D"/>
    <w:rPr>
      <w:sz w:val="32"/>
    </w:rPr>
  </w:style>
  <w:style w:type="paragraph" w:customStyle="1" w:styleId="HeadingProcedure">
    <w:name w:val="Heading Procedure"/>
    <w:basedOn w:val="HeadingBase"/>
    <w:next w:val="Normal"/>
    <w:rsid w:val="00213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A6D"/>
    <w:pPr>
      <w:spacing w:before="60" w:after="60"/>
    </w:pPr>
  </w:style>
  <w:style w:type="paragraph" w:styleId="ListContinue">
    <w:name w:val="List Continue"/>
    <w:basedOn w:val="List"/>
    <w:rsid w:val="00213A6D"/>
    <w:pPr>
      <w:ind w:firstLine="0"/>
    </w:pPr>
  </w:style>
  <w:style w:type="paragraph" w:customStyle="1" w:styleId="ListNote">
    <w:name w:val="List Note"/>
    <w:basedOn w:val="List"/>
    <w:rsid w:val="00213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A6D"/>
    <w:rPr>
      <w:rFonts w:ascii="Courier New" w:hAnsi="Courier New"/>
    </w:rPr>
  </w:style>
  <w:style w:type="paragraph" w:customStyle="1" w:styleId="NoteBullet">
    <w:name w:val="Note Bullet"/>
    <w:basedOn w:val="Note"/>
    <w:rsid w:val="00213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A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A6D"/>
    <w:rPr>
      <w:b/>
      <w:smallCaps/>
    </w:rPr>
  </w:style>
  <w:style w:type="paragraph" w:customStyle="1" w:styleId="TableListNumber">
    <w:name w:val="Table List Number"/>
    <w:basedOn w:val="ListNumber"/>
    <w:rsid w:val="00213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A6D"/>
    <w:pPr>
      <w:numPr>
        <w:numId w:val="8"/>
      </w:numPr>
    </w:pPr>
  </w:style>
  <w:style w:type="paragraph" w:customStyle="1" w:styleId="ListAlpha2">
    <w:name w:val="List Alpha 2"/>
    <w:basedOn w:val="List2"/>
    <w:rsid w:val="00213A6D"/>
    <w:pPr>
      <w:numPr>
        <w:numId w:val="7"/>
      </w:numPr>
    </w:pPr>
  </w:style>
  <w:style w:type="paragraph" w:styleId="List2">
    <w:name w:val="List 2"/>
    <w:basedOn w:val="BodyText"/>
    <w:rsid w:val="00213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A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A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A6D"/>
    <w:pPr>
      <w:numPr>
        <w:numId w:val="3"/>
      </w:numPr>
    </w:pPr>
  </w:style>
  <w:style w:type="paragraph" w:styleId="ListContinue2">
    <w:name w:val="List Continue 2"/>
    <w:basedOn w:val="List2"/>
    <w:rsid w:val="00213A6D"/>
    <w:pPr>
      <w:ind w:firstLine="0"/>
    </w:pPr>
  </w:style>
  <w:style w:type="paragraph" w:styleId="ListContinue3">
    <w:name w:val="List Continue 3"/>
    <w:basedOn w:val="List3"/>
    <w:rsid w:val="00213A6D"/>
    <w:pPr>
      <w:ind w:left="1021" w:firstLine="0"/>
    </w:pPr>
  </w:style>
  <w:style w:type="paragraph" w:styleId="ListContinue4">
    <w:name w:val="List Continue 4"/>
    <w:basedOn w:val="List4"/>
    <w:rsid w:val="00213A6D"/>
    <w:pPr>
      <w:ind w:firstLine="0"/>
    </w:pPr>
  </w:style>
  <w:style w:type="paragraph" w:styleId="ListContinue5">
    <w:name w:val="List Continue 5"/>
    <w:basedOn w:val="List5"/>
    <w:rsid w:val="00213A6D"/>
    <w:pPr>
      <w:ind w:firstLine="0"/>
    </w:pPr>
  </w:style>
  <w:style w:type="paragraph" w:styleId="ListNumber3">
    <w:name w:val="List Number 3"/>
    <w:basedOn w:val="List3"/>
    <w:rsid w:val="00213A6D"/>
    <w:pPr>
      <w:numPr>
        <w:numId w:val="4"/>
      </w:numPr>
    </w:pPr>
  </w:style>
  <w:style w:type="paragraph" w:styleId="ListNumber4">
    <w:name w:val="List Number 4"/>
    <w:basedOn w:val="List4"/>
    <w:rsid w:val="00213A6D"/>
    <w:pPr>
      <w:numPr>
        <w:numId w:val="5"/>
      </w:numPr>
    </w:pPr>
  </w:style>
  <w:style w:type="paragraph" w:styleId="ListNumber5">
    <w:name w:val="List Number 5"/>
    <w:basedOn w:val="List5"/>
    <w:rsid w:val="00213A6D"/>
    <w:pPr>
      <w:numPr>
        <w:numId w:val="6"/>
      </w:numPr>
    </w:pPr>
  </w:style>
  <w:style w:type="paragraph" w:styleId="BlockText">
    <w:name w:val="Block Text"/>
    <w:basedOn w:val="Normal"/>
    <w:rsid w:val="00213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A6D"/>
    <w:rPr>
      <w:sz w:val="16"/>
      <w:vertAlign w:val="superscript"/>
    </w:rPr>
  </w:style>
  <w:style w:type="character" w:customStyle="1" w:styleId="Symbols">
    <w:name w:val="Symbols"/>
    <w:basedOn w:val="DefaultParagraphFont"/>
    <w:rsid w:val="00213A6D"/>
    <w:rPr>
      <w:rFonts w:ascii="Symbol" w:hAnsi="Symbol"/>
    </w:rPr>
  </w:style>
  <w:style w:type="character" w:customStyle="1" w:styleId="MenuOptions">
    <w:name w:val="Menu Options"/>
    <w:basedOn w:val="DefaultParagraphFont"/>
    <w:rsid w:val="00213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A6D"/>
    <w:rPr>
      <w:b/>
    </w:rPr>
  </w:style>
  <w:style w:type="character" w:customStyle="1" w:styleId="Underlined">
    <w:name w:val="Underlined"/>
    <w:basedOn w:val="DefaultParagraphFont"/>
    <w:rsid w:val="00213A6D"/>
    <w:rPr>
      <w:u w:val="single"/>
    </w:rPr>
  </w:style>
  <w:style w:type="paragraph" w:customStyle="1" w:styleId="TableBodyTextRight">
    <w:name w:val="Table Body Text Right"/>
    <w:basedOn w:val="TableBodyText"/>
    <w:rsid w:val="00213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A6D"/>
    <w:rPr>
      <w:sz w:val="18"/>
    </w:rPr>
  </w:style>
  <w:style w:type="paragraph" w:customStyle="1" w:styleId="BodySmallRight">
    <w:name w:val="Body Small Right"/>
    <w:basedOn w:val="BodyTextRight"/>
    <w:rsid w:val="00213A6D"/>
    <w:rPr>
      <w:sz w:val="18"/>
      <w:szCs w:val="18"/>
    </w:rPr>
  </w:style>
  <w:style w:type="paragraph" w:customStyle="1" w:styleId="MarginEdition">
    <w:name w:val="Margin Edition"/>
    <w:basedOn w:val="MarginNote"/>
    <w:rsid w:val="00213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A6D"/>
    <w:rPr>
      <w:sz w:val="2"/>
      <w:szCs w:val="2"/>
    </w:rPr>
  </w:style>
  <w:style w:type="character" w:customStyle="1" w:styleId="Small">
    <w:name w:val="Small"/>
    <w:basedOn w:val="DefaultParagraphFont"/>
    <w:rsid w:val="00213A6D"/>
    <w:rPr>
      <w:sz w:val="16"/>
    </w:rPr>
  </w:style>
  <w:style w:type="paragraph" w:customStyle="1" w:styleId="WideTable">
    <w:name w:val="Wide Table"/>
    <w:basedOn w:val="Normal"/>
    <w:rsid w:val="00213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A6D"/>
  </w:style>
  <w:style w:type="paragraph" w:styleId="Quote">
    <w:name w:val="Quote"/>
    <w:basedOn w:val="Heading1"/>
    <w:link w:val="QuoteChar"/>
    <w:qFormat/>
    <w:rsid w:val="00213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A6D"/>
    <w:pPr>
      <w:pageBreakBefore/>
    </w:pPr>
  </w:style>
  <w:style w:type="paragraph" w:customStyle="1" w:styleId="Border">
    <w:name w:val="Border"/>
    <w:basedOn w:val="Normal"/>
    <w:qFormat/>
    <w:rsid w:val="00213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A6D"/>
    <w:rPr>
      <w:u w:val="single"/>
    </w:rPr>
  </w:style>
  <w:style w:type="character" w:customStyle="1" w:styleId="BoldandItalics">
    <w:name w:val="Bold and Italics"/>
    <w:qFormat/>
    <w:rsid w:val="00213A6D"/>
    <w:rPr>
      <w:b/>
      <w:i/>
      <w:u w:val="none"/>
    </w:rPr>
  </w:style>
  <w:style w:type="paragraph" w:styleId="BalloonText">
    <w:name w:val="Balloon Text"/>
    <w:basedOn w:val="Normal"/>
    <w:link w:val="BalloonTextChar"/>
    <w:rsid w:val="00213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A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A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A6D"/>
    <w:pPr>
      <w:spacing w:before="0" w:after="0"/>
    </w:pPr>
  </w:style>
  <w:style w:type="paragraph" w:customStyle="1" w:styleId="BodyTextBold">
    <w:name w:val="Body Text Bold"/>
    <w:basedOn w:val="BodyText"/>
    <w:qFormat/>
    <w:rsid w:val="00213A6D"/>
    <w:rPr>
      <w:b/>
    </w:rPr>
  </w:style>
  <w:style w:type="character" w:styleId="Hyperlink">
    <w:name w:val="Hyperlink"/>
    <w:basedOn w:val="DefaultParagraphFont"/>
    <w:uiPriority w:val="99"/>
    <w:unhideWhenUsed/>
    <w:rsid w:val="00293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1646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AMPA2029 Operate nose roller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2025-02-21T06:45:00Z</dcterms:created>
  <dcterms:modified xsi:type="dcterms:W3CDTF">2025-02-21T06:46:00Z</dcterms:modified>
</cp:coreProperties>
</file>