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919" w:rsidP="00CA4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AMPA2007 Identify animals using electronic systems</w:t>
      </w:r>
      <w:r>
        <w:fldChar w:fldCharType="end"/>
      </w:r>
    </w:p>
    <w:p w:rsidR="00CA4919" w:rsidP="00CA4919">
      <w:pPr>
        <w:pStyle w:val="Version"/>
        <w:sectPr w:rsidSect="001B6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29C" w:rsidP="001B629C">
      <w:pPr>
        <w:pStyle w:val="SuperHeading"/>
      </w:pPr>
      <w:r w:rsidRPr="001B629C">
        <w:t>Assessment Requirements for AMPA2007 Identify animals using electronic systems</w:t>
      </w:r>
    </w:p>
    <w:p w:rsidR="00000000" w:rsidRPr="001B629C" w:rsidP="001B629C">
      <w:pPr>
        <w:pStyle w:val="Heading1"/>
      </w:pPr>
      <w:bookmarkStart w:id="1" w:name="O_886421"/>
      <w:bookmarkEnd w:id="1"/>
      <w:r w:rsidRPr="001B62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6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9C">
            <w:pPr>
              <w:pStyle w:val="TableHeading"/>
              <w:rPr>
                <w:lang w:val="en-NZ"/>
              </w:rPr>
            </w:pPr>
            <w:r w:rsidRPr="001B62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9C">
            <w:pPr>
              <w:pStyle w:val="TableHeading"/>
              <w:rPr>
                <w:lang w:val="en-NZ"/>
              </w:rPr>
            </w:pPr>
            <w:r w:rsidRPr="001B62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9C">
            <w:pPr>
              <w:pStyle w:val="TableHeading"/>
              <w:rPr>
                <w:lang w:val="en-NZ"/>
              </w:rPr>
            </w:pPr>
            <w:r w:rsidRPr="001B629C">
              <w:t>Comment</w:t>
            </w:r>
          </w:p>
        </w:tc>
      </w:tr>
      <w:tr w:rsidTr="001B6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9C">
            <w:pPr>
              <w:pStyle w:val="BodyText"/>
              <w:rPr>
                <w:lang w:val="en-NZ"/>
              </w:rPr>
            </w:pPr>
            <w:r w:rsidRPr="001B62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9C">
            <w:pPr>
              <w:pStyle w:val="BodyText"/>
              <w:rPr>
                <w:lang w:val="en-NZ"/>
              </w:rPr>
            </w:pPr>
            <w:r w:rsidRPr="001B629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9C" w:rsidP="001B629C">
            <w:pPr>
              <w:pStyle w:val="BodyText"/>
            </w:pPr>
            <w:r w:rsidRPr="001B629C">
              <w:t>Initial release</w:t>
            </w:r>
          </w:p>
        </w:tc>
      </w:tr>
    </w:tbl>
    <w:p w:rsidR="00000000" w:rsidRPr="001B629C" w:rsidP="001B629C">
      <w:pPr>
        <w:pStyle w:val="BodyText"/>
      </w:pPr>
    </w:p>
    <w:p w:rsidR="00000000" w:rsidRPr="001B629C" w:rsidP="001B629C">
      <w:pPr>
        <w:pStyle w:val="AllowPageBreak"/>
      </w:pPr>
    </w:p>
    <w:p w:rsidR="00000000" w:rsidRPr="001B629C" w:rsidP="001B629C">
      <w:pPr>
        <w:pStyle w:val="Heading1"/>
      </w:pPr>
      <w:bookmarkStart w:id="2" w:name="O_886422"/>
      <w:bookmarkEnd w:id="2"/>
      <w:r w:rsidRPr="001B629C">
        <w:t>Performance Evidence</w:t>
      </w:r>
    </w:p>
    <w:p w:rsidR="00000000" w:rsidRPr="001B629C" w:rsidP="00CA4919">
      <w:pPr>
        <w:pStyle w:val="BodyText"/>
      </w:pPr>
      <w:r w:rsidRPr="001B629C">
        <w:t>The candidate must identify animals using electronic systems.</w:t>
      </w:r>
    </w:p>
    <w:p w:rsidR="00000000" w:rsidRPr="001B629C" w:rsidP="00CA4919">
      <w:pPr>
        <w:pStyle w:val="BodyText"/>
      </w:pPr>
      <w:r w:rsidRPr="001B629C">
        <w:t xml:space="preserve">The candidate must: </w:t>
      </w:r>
    </w:p>
    <w:p w:rsidR="00000000" w:rsidRPr="001B629C" w:rsidP="001B629C">
      <w:pPr>
        <w:pStyle w:val="ListBullet"/>
      </w:pPr>
      <w:r w:rsidRPr="001B629C">
        <w:t>complete start-up procedures for electronic readers and recordings</w:t>
      </w:r>
    </w:p>
    <w:p w:rsidR="00000000" w:rsidRPr="001B629C" w:rsidP="001B629C">
      <w:pPr>
        <w:pStyle w:val="ListBullet"/>
      </w:pPr>
      <w:r w:rsidRPr="001B629C">
        <w:t>identify the steps in animal identification</w:t>
      </w:r>
    </w:p>
    <w:p w:rsidR="00000000" w:rsidRPr="001B629C" w:rsidP="001B629C">
      <w:pPr>
        <w:pStyle w:val="ListBullet"/>
      </w:pPr>
      <w:r w:rsidRPr="001B629C">
        <w:t>scan stock electronically in yards and pens (where applicabl</w:t>
      </w:r>
      <w:r w:rsidRPr="001B629C">
        <w:t>e)</w:t>
      </w:r>
    </w:p>
    <w:p w:rsidR="00000000" w:rsidRPr="001B629C" w:rsidP="001B629C">
      <w:pPr>
        <w:pStyle w:val="ListBullet"/>
      </w:pPr>
      <w:r w:rsidRPr="001B629C">
        <w:t>operate the identification and recording system according to work instructions</w:t>
      </w:r>
    </w:p>
    <w:p w:rsidR="00000000" w:rsidRPr="001B629C" w:rsidP="001B629C">
      <w:pPr>
        <w:pStyle w:val="ListBullet"/>
      </w:pPr>
      <w:r w:rsidRPr="001B629C">
        <w:t>identify the sources of errors in identification and/or malfunction of the system</w:t>
      </w:r>
    </w:p>
    <w:p w:rsidR="00000000" w:rsidRPr="001B629C" w:rsidP="001B629C">
      <w:pPr>
        <w:pStyle w:val="ListBullet"/>
      </w:pPr>
      <w:r w:rsidRPr="001B629C">
        <w:t>apply communication skills relevant to work instructions and Standard Operating Procedures (</w:t>
      </w:r>
      <w:r w:rsidRPr="001B629C">
        <w:t>SOPs)</w:t>
      </w:r>
    </w:p>
    <w:p w:rsidR="00000000" w:rsidRPr="001B629C" w:rsidP="001B629C">
      <w:pPr>
        <w:pStyle w:val="ListBullet"/>
      </w:pPr>
      <w:r w:rsidRPr="001B629C">
        <w:t>apply relevant workplace health and safety, and regulatory requirements</w:t>
      </w:r>
    </w:p>
    <w:p w:rsidR="00000000" w:rsidRPr="001B629C" w:rsidP="001B629C">
      <w:pPr>
        <w:pStyle w:val="ListBullet"/>
      </w:pPr>
      <w:r w:rsidRPr="001B629C">
        <w:t>undertake routine maintenance, cleaning and monitoring according to workplace requirements</w:t>
      </w:r>
    </w:p>
    <w:p w:rsidR="00000000" w:rsidRPr="001B629C" w:rsidP="001B629C">
      <w:pPr>
        <w:pStyle w:val="AllowPageBreak"/>
      </w:pPr>
    </w:p>
    <w:p w:rsidR="00000000" w:rsidRPr="001B629C" w:rsidP="001B629C">
      <w:pPr>
        <w:pStyle w:val="Heading1"/>
      </w:pPr>
      <w:bookmarkStart w:id="3" w:name="O_886423"/>
      <w:bookmarkEnd w:id="3"/>
      <w:r w:rsidRPr="001B629C">
        <w:t>Knowledge Evidence</w:t>
      </w:r>
    </w:p>
    <w:p w:rsidR="00000000" w:rsidRPr="001B629C" w:rsidP="00CA4919">
      <w:pPr>
        <w:pStyle w:val="BodyText"/>
      </w:pPr>
      <w:r w:rsidRPr="001B629C">
        <w:t>The candidate must demonstrate a basic factual, tec</w:t>
      </w:r>
      <w:r w:rsidRPr="001B629C">
        <w:t xml:space="preserve">hnical and procedural knowledge of: </w:t>
      </w:r>
    </w:p>
    <w:p w:rsidR="00000000" w:rsidRPr="001B629C" w:rsidP="001B629C">
      <w:pPr>
        <w:pStyle w:val="ListBullet"/>
      </w:pPr>
      <w:r w:rsidRPr="001B629C">
        <w:t>the consequences of incorrect identification of animals</w:t>
      </w:r>
    </w:p>
    <w:p w:rsidR="00000000" w:rsidRPr="001B629C" w:rsidP="001B629C">
      <w:pPr>
        <w:pStyle w:val="ListBullet"/>
      </w:pPr>
      <w:r w:rsidRPr="001B629C">
        <w:t>the National Livestock Identification System (NLIS)</w:t>
      </w:r>
    </w:p>
    <w:p w:rsidR="00000000" w:rsidRPr="001B629C" w:rsidP="001B629C">
      <w:pPr>
        <w:pStyle w:val="ListBullet"/>
      </w:pPr>
      <w:r w:rsidRPr="001B629C">
        <w:t>the reasons for animal identification</w:t>
      </w:r>
    </w:p>
    <w:p w:rsidR="00000000" w:rsidRPr="001B629C" w:rsidP="001B629C">
      <w:pPr>
        <w:pStyle w:val="ListBullet"/>
      </w:pPr>
      <w:r w:rsidRPr="001B629C">
        <w:t>relevant workplace health and safety, and regulatory requirements</w:t>
      </w:r>
    </w:p>
    <w:p w:rsidR="00000000" w:rsidRPr="001B629C" w:rsidP="001B629C">
      <w:pPr>
        <w:pStyle w:val="ListBullet"/>
      </w:pPr>
      <w:r w:rsidRPr="001B629C">
        <w:t>animal</w:t>
      </w:r>
      <w:r w:rsidRPr="001B629C">
        <w:t xml:space="preserve"> identification requirements</w:t>
      </w:r>
    </w:p>
    <w:p w:rsidR="00000000" w:rsidRPr="001B629C" w:rsidP="001B629C">
      <w:pPr>
        <w:pStyle w:val="AllowPageBreak"/>
      </w:pPr>
    </w:p>
    <w:p w:rsidR="00000000" w:rsidRPr="001B629C" w:rsidP="001B629C">
      <w:pPr>
        <w:pStyle w:val="Heading1"/>
      </w:pPr>
      <w:bookmarkStart w:id="4" w:name="O_886424"/>
      <w:bookmarkEnd w:id="4"/>
      <w:r w:rsidRPr="001B629C">
        <w:t>Assessment Conditions</w:t>
      </w:r>
    </w:p>
    <w:p w:rsidR="00000000" w:rsidRPr="001B629C" w:rsidP="00CA4919">
      <w:pPr>
        <w:pStyle w:val="BodyText"/>
      </w:pPr>
      <w:r w:rsidRPr="001B629C">
        <w:t>Competency must be demonstrated at normal rates of production.</w:t>
      </w:r>
    </w:p>
    <w:p w:rsidR="00000000" w:rsidRPr="001B629C" w:rsidP="00CA4919">
      <w:pPr>
        <w:pStyle w:val="BodyText"/>
      </w:pPr>
      <w:r w:rsidRPr="001B629C">
        <w:t xml:space="preserve">As a minimum, the following three forms of assessment must be used: </w:t>
      </w:r>
    </w:p>
    <w:p w:rsidR="00000000" w:rsidRPr="001B629C" w:rsidP="001B629C">
      <w:pPr>
        <w:pStyle w:val="ListBullet"/>
      </w:pPr>
      <w:r w:rsidRPr="001B629C">
        <w:t xml:space="preserve">workplace demonstration </w:t>
      </w:r>
    </w:p>
    <w:p w:rsidR="00000000" w:rsidRPr="001B629C" w:rsidP="001B629C">
      <w:pPr>
        <w:pStyle w:val="ListBullet"/>
      </w:pPr>
      <w:r w:rsidRPr="001B629C">
        <w:t>quiz of underpinning knowledge</w:t>
      </w:r>
    </w:p>
    <w:p w:rsidR="00000000" w:rsidRPr="001B629C" w:rsidP="001B629C">
      <w:pPr>
        <w:pStyle w:val="ListBullet"/>
      </w:pPr>
      <w:r w:rsidRPr="001B629C">
        <w:t>workplace referee or third-party report of performance over time</w:t>
      </w:r>
    </w:p>
    <w:p w:rsidR="00000000" w:rsidRPr="001B629C" w:rsidP="001B629C">
      <w:pPr>
        <w:pStyle w:val="BodyText"/>
      </w:pPr>
    </w:p>
    <w:p w:rsidR="00000000" w:rsidRPr="001B629C" w:rsidP="00CA4919">
      <w:pPr>
        <w:pStyle w:val="BodyText"/>
      </w:pPr>
      <w:r w:rsidRPr="001B629C">
        <w:t>Assessors must satisfy the current standards for RTOs.</w:t>
      </w:r>
    </w:p>
    <w:p w:rsidR="00000000" w:rsidRPr="001B629C" w:rsidP="001B629C">
      <w:pPr>
        <w:pStyle w:val="Heading1"/>
      </w:pPr>
      <w:bookmarkStart w:id="5" w:name="O_886427"/>
      <w:bookmarkEnd w:id="5"/>
      <w:r w:rsidRPr="001B629C">
        <w:t>Links</w:t>
      </w:r>
    </w:p>
    <w:p w:rsidR="00000000" w:rsidRPr="001B629C" w:rsidP="00CA4919">
      <w:pPr>
        <w:pStyle w:val="BodyText"/>
      </w:pPr>
      <w:r w:rsidRPr="001B62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D01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629C" w:rsidP="001B629C"/>
    <w:sectPr w:rsidSect="001B6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9C" w:rsidRPr="00CA4919" w:rsidP="00CA4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19" w:rsidP="001B6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4919" w:rsidP="001B6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4919" w:rsidP="001B6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29C" w:rsidRPr="00CA4919" w:rsidP="00CA4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19" w:rsidRPr="002D2AF8" w:rsidP="001B6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AMPA2007 Identify animals using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A4919" w:rsidP="001B6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22A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044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29C"/>
  </w:style>
  <w:style w:type="character" w:customStyle="1" w:styleId="Heading1Char">
    <w:name w:val="Heading 1 Char"/>
    <w:basedOn w:val="DefaultParagraphFont"/>
    <w:link w:val="Heading1"/>
    <w:rsid w:val="001B6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2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2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B6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62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6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2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2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629C"/>
    <w:rPr>
      <w:b/>
      <w:spacing w:val="0"/>
    </w:rPr>
  </w:style>
  <w:style w:type="paragraph" w:customStyle="1" w:styleId="SuperTitle">
    <w:name w:val="SuperTitle"/>
    <w:basedOn w:val="Title"/>
    <w:rsid w:val="001B6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2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2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29C"/>
    <w:rPr>
      <w:i/>
    </w:rPr>
  </w:style>
  <w:style w:type="paragraph" w:styleId="Caption">
    <w:name w:val="caption"/>
    <w:basedOn w:val="BodyText"/>
    <w:next w:val="Normal"/>
    <w:qFormat/>
    <w:rsid w:val="001B6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29C"/>
  </w:style>
  <w:style w:type="paragraph" w:styleId="TableofFigures">
    <w:name w:val="table of figures"/>
    <w:basedOn w:val="Normal"/>
    <w:next w:val="Normal"/>
    <w:semiHidden/>
    <w:rsid w:val="001B6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2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29C"/>
    <w:rPr>
      <w:rFonts w:ascii="Wingdings" w:hAnsi="Wingdings"/>
    </w:rPr>
  </w:style>
  <w:style w:type="character" w:customStyle="1" w:styleId="HotSpot">
    <w:name w:val="HotSpot"/>
    <w:rsid w:val="001B629C"/>
    <w:rPr>
      <w:color w:val="0033CC"/>
      <w:u w:val="none"/>
    </w:rPr>
  </w:style>
  <w:style w:type="paragraph" w:customStyle="1" w:styleId="BodyTextRight">
    <w:name w:val="Body Text Right"/>
    <w:basedOn w:val="BodyText"/>
    <w:rsid w:val="001B6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2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29C"/>
    <w:rPr>
      <w:sz w:val="32"/>
    </w:rPr>
  </w:style>
  <w:style w:type="paragraph" w:customStyle="1" w:styleId="HeadingProcedure">
    <w:name w:val="Heading Procedure"/>
    <w:basedOn w:val="HeadingBase"/>
    <w:next w:val="Normal"/>
    <w:rsid w:val="001B6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29C"/>
    <w:pPr>
      <w:spacing w:before="60" w:after="60"/>
    </w:pPr>
  </w:style>
  <w:style w:type="paragraph" w:styleId="ListContinue">
    <w:name w:val="List Continue"/>
    <w:basedOn w:val="List"/>
    <w:rsid w:val="001B629C"/>
    <w:pPr>
      <w:ind w:firstLine="0"/>
    </w:pPr>
  </w:style>
  <w:style w:type="paragraph" w:customStyle="1" w:styleId="ListNote">
    <w:name w:val="List Note"/>
    <w:basedOn w:val="List"/>
    <w:rsid w:val="001B6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29C"/>
    <w:rPr>
      <w:rFonts w:ascii="Courier New" w:hAnsi="Courier New"/>
    </w:rPr>
  </w:style>
  <w:style w:type="paragraph" w:customStyle="1" w:styleId="NoteBullet">
    <w:name w:val="Note Bullet"/>
    <w:basedOn w:val="Note"/>
    <w:rsid w:val="001B6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2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29C"/>
    <w:rPr>
      <w:b/>
      <w:smallCaps/>
    </w:rPr>
  </w:style>
  <w:style w:type="paragraph" w:customStyle="1" w:styleId="TableListNumber">
    <w:name w:val="Table List Number"/>
    <w:basedOn w:val="ListNumber"/>
    <w:rsid w:val="001B6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29C"/>
    <w:pPr>
      <w:numPr>
        <w:numId w:val="8"/>
      </w:numPr>
    </w:pPr>
  </w:style>
  <w:style w:type="paragraph" w:customStyle="1" w:styleId="ListAlpha2">
    <w:name w:val="List Alpha 2"/>
    <w:basedOn w:val="List2"/>
    <w:rsid w:val="001B629C"/>
    <w:pPr>
      <w:numPr>
        <w:numId w:val="7"/>
      </w:numPr>
    </w:pPr>
  </w:style>
  <w:style w:type="paragraph" w:styleId="List2">
    <w:name w:val="List 2"/>
    <w:basedOn w:val="BodyText"/>
    <w:rsid w:val="001B6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2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2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29C"/>
    <w:pPr>
      <w:numPr>
        <w:numId w:val="3"/>
      </w:numPr>
    </w:pPr>
  </w:style>
  <w:style w:type="paragraph" w:styleId="ListContinue2">
    <w:name w:val="List Continue 2"/>
    <w:basedOn w:val="List2"/>
    <w:rsid w:val="001B629C"/>
    <w:pPr>
      <w:ind w:firstLine="0"/>
    </w:pPr>
  </w:style>
  <w:style w:type="paragraph" w:styleId="ListContinue3">
    <w:name w:val="List Continue 3"/>
    <w:basedOn w:val="List3"/>
    <w:rsid w:val="001B629C"/>
    <w:pPr>
      <w:ind w:left="1021" w:firstLine="0"/>
    </w:pPr>
  </w:style>
  <w:style w:type="paragraph" w:styleId="ListContinue4">
    <w:name w:val="List Continue 4"/>
    <w:basedOn w:val="List4"/>
    <w:rsid w:val="001B629C"/>
    <w:pPr>
      <w:ind w:firstLine="0"/>
    </w:pPr>
  </w:style>
  <w:style w:type="paragraph" w:styleId="ListContinue5">
    <w:name w:val="List Continue 5"/>
    <w:basedOn w:val="List5"/>
    <w:rsid w:val="001B629C"/>
    <w:pPr>
      <w:ind w:firstLine="0"/>
    </w:pPr>
  </w:style>
  <w:style w:type="paragraph" w:styleId="ListNumber3">
    <w:name w:val="List Number 3"/>
    <w:basedOn w:val="List3"/>
    <w:rsid w:val="001B629C"/>
    <w:pPr>
      <w:numPr>
        <w:numId w:val="4"/>
      </w:numPr>
    </w:pPr>
  </w:style>
  <w:style w:type="paragraph" w:styleId="ListNumber4">
    <w:name w:val="List Number 4"/>
    <w:basedOn w:val="List4"/>
    <w:rsid w:val="001B629C"/>
    <w:pPr>
      <w:numPr>
        <w:numId w:val="5"/>
      </w:numPr>
    </w:pPr>
  </w:style>
  <w:style w:type="paragraph" w:styleId="ListNumber5">
    <w:name w:val="List Number 5"/>
    <w:basedOn w:val="List5"/>
    <w:rsid w:val="001B629C"/>
    <w:pPr>
      <w:numPr>
        <w:numId w:val="6"/>
      </w:numPr>
    </w:pPr>
  </w:style>
  <w:style w:type="paragraph" w:styleId="BlockText">
    <w:name w:val="Block Text"/>
    <w:basedOn w:val="Normal"/>
    <w:rsid w:val="001B6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29C"/>
    <w:rPr>
      <w:sz w:val="16"/>
      <w:vertAlign w:val="superscript"/>
    </w:rPr>
  </w:style>
  <w:style w:type="character" w:customStyle="1" w:styleId="Symbols">
    <w:name w:val="Symbols"/>
    <w:basedOn w:val="DefaultParagraphFont"/>
    <w:rsid w:val="001B629C"/>
    <w:rPr>
      <w:rFonts w:ascii="Symbol" w:hAnsi="Symbol"/>
    </w:rPr>
  </w:style>
  <w:style w:type="character" w:customStyle="1" w:styleId="MenuOptions">
    <w:name w:val="Menu Options"/>
    <w:basedOn w:val="DefaultParagraphFont"/>
    <w:rsid w:val="001B6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29C"/>
    <w:rPr>
      <w:b/>
    </w:rPr>
  </w:style>
  <w:style w:type="character" w:customStyle="1" w:styleId="Underlined">
    <w:name w:val="Underlined"/>
    <w:basedOn w:val="DefaultParagraphFont"/>
    <w:rsid w:val="001B629C"/>
    <w:rPr>
      <w:u w:val="single"/>
    </w:rPr>
  </w:style>
  <w:style w:type="paragraph" w:customStyle="1" w:styleId="TableBodyTextRight">
    <w:name w:val="Table Body Text Right"/>
    <w:basedOn w:val="TableBodyText"/>
    <w:rsid w:val="001B6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29C"/>
    <w:rPr>
      <w:sz w:val="18"/>
    </w:rPr>
  </w:style>
  <w:style w:type="paragraph" w:customStyle="1" w:styleId="BodySmallRight">
    <w:name w:val="Body Small Right"/>
    <w:basedOn w:val="BodyTextRight"/>
    <w:rsid w:val="001B629C"/>
    <w:rPr>
      <w:sz w:val="18"/>
      <w:szCs w:val="18"/>
    </w:rPr>
  </w:style>
  <w:style w:type="paragraph" w:customStyle="1" w:styleId="MarginEdition">
    <w:name w:val="Margin Edition"/>
    <w:basedOn w:val="MarginNote"/>
    <w:rsid w:val="001B6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29C"/>
    <w:rPr>
      <w:sz w:val="2"/>
      <w:szCs w:val="2"/>
    </w:rPr>
  </w:style>
  <w:style w:type="character" w:customStyle="1" w:styleId="Small">
    <w:name w:val="Small"/>
    <w:basedOn w:val="DefaultParagraphFont"/>
    <w:rsid w:val="001B629C"/>
    <w:rPr>
      <w:sz w:val="16"/>
    </w:rPr>
  </w:style>
  <w:style w:type="paragraph" w:customStyle="1" w:styleId="WideTable">
    <w:name w:val="Wide Table"/>
    <w:basedOn w:val="Normal"/>
    <w:rsid w:val="001B6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29C"/>
  </w:style>
  <w:style w:type="paragraph" w:styleId="Quote">
    <w:name w:val="Quote"/>
    <w:basedOn w:val="Heading1"/>
    <w:link w:val="QuoteChar"/>
    <w:qFormat/>
    <w:rsid w:val="001B6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29C"/>
    <w:pPr>
      <w:pageBreakBefore/>
    </w:pPr>
  </w:style>
  <w:style w:type="paragraph" w:customStyle="1" w:styleId="Border">
    <w:name w:val="Border"/>
    <w:basedOn w:val="Normal"/>
    <w:qFormat/>
    <w:rsid w:val="001B6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29C"/>
    <w:rPr>
      <w:u w:val="single"/>
    </w:rPr>
  </w:style>
  <w:style w:type="character" w:customStyle="1" w:styleId="BoldandItalics">
    <w:name w:val="Bold and Italics"/>
    <w:qFormat/>
    <w:rsid w:val="001B629C"/>
    <w:rPr>
      <w:b/>
      <w:i/>
      <w:u w:val="none"/>
    </w:rPr>
  </w:style>
  <w:style w:type="paragraph" w:styleId="BalloonText">
    <w:name w:val="Balloon Text"/>
    <w:basedOn w:val="Normal"/>
    <w:link w:val="BalloonTextChar"/>
    <w:rsid w:val="001B6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29C"/>
    <w:pPr>
      <w:spacing w:before="0" w:after="0"/>
    </w:pPr>
  </w:style>
  <w:style w:type="paragraph" w:customStyle="1" w:styleId="BodyTextBold">
    <w:name w:val="Body Text Bold"/>
    <w:basedOn w:val="BodyText"/>
    <w:qFormat/>
    <w:rsid w:val="001B629C"/>
    <w:rPr>
      <w:b/>
    </w:rPr>
  </w:style>
  <w:style w:type="character" w:styleId="Hyperlink">
    <w:name w:val="Hyperlink"/>
    <w:basedOn w:val="DefaultParagraphFont"/>
    <w:uiPriority w:val="99"/>
    <w:unhideWhenUsed/>
    <w:rsid w:val="00CA4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1718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AMPA2007 Identify animals using electronic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