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B25" w:rsidP="003F3B25">
      <w:pPr>
        <w:pStyle w:val="Title"/>
      </w:pPr>
      <w:r>
        <w:fldChar w:fldCharType="begin"/>
      </w:r>
      <w:r>
        <w:instrText xml:space="preserve"> TITLE   \* MERGEFORMAT </w:instrText>
      </w:r>
      <w:r>
        <w:fldChar w:fldCharType="separate"/>
      </w:r>
      <w:r>
        <w:t>AMPA2006 Apply animal welfare and handling requirements</w:t>
      </w:r>
      <w:r>
        <w:fldChar w:fldCharType="end"/>
      </w:r>
    </w:p>
    <w:p w:rsidR="003F3B25" w:rsidP="003F3B25">
      <w:pPr>
        <w:pStyle w:val="Version"/>
        <w:sectPr w:rsidSect="004968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805" w:rsidP="00496805">
      <w:pPr>
        <w:pStyle w:val="SuperHeading"/>
      </w:pPr>
      <w:r w:rsidRPr="00496805">
        <w:t>AMPA2006 Apply animal welfare and handling requirements</w:t>
      </w:r>
    </w:p>
    <w:p w:rsidR="00000000" w:rsidRPr="00496805" w:rsidP="00496805">
      <w:pPr>
        <w:pStyle w:val="Heading1"/>
      </w:pPr>
      <w:bookmarkStart w:id="1" w:name="O_884586"/>
      <w:bookmarkEnd w:id="1"/>
      <w:r w:rsidRPr="00496805">
        <w:t>Modification History</w:t>
      </w:r>
    </w:p>
    <w:tbl>
      <w:tblPr>
        <w:tblW w:w="0" w:type="auto"/>
        <w:tblLayout w:type="fixed"/>
        <w:tblCellMar>
          <w:left w:w="62" w:type="dxa"/>
          <w:right w:w="62" w:type="dxa"/>
        </w:tblCellMar>
        <w:tblLook w:val="0000"/>
      </w:tblPr>
      <w:tblGrid>
        <w:gridCol w:w="1179"/>
        <w:gridCol w:w="1524"/>
        <w:gridCol w:w="4869"/>
      </w:tblGrid>
      <w:tr w:rsidTr="0049680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96805">
            <w:pPr>
              <w:pStyle w:val="TableHeading"/>
              <w:rPr>
                <w:lang w:val="en-NZ"/>
              </w:rPr>
            </w:pPr>
            <w:r w:rsidRPr="0049680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96805">
            <w:pPr>
              <w:pStyle w:val="TableHeading"/>
              <w:rPr>
                <w:lang w:val="en-NZ"/>
              </w:rPr>
            </w:pPr>
            <w:r w:rsidRPr="0049680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96805">
            <w:pPr>
              <w:pStyle w:val="TableHeading"/>
              <w:rPr>
                <w:lang w:val="en-NZ"/>
              </w:rPr>
            </w:pPr>
            <w:r w:rsidRPr="00496805">
              <w:t>Comment</w:t>
            </w:r>
          </w:p>
        </w:tc>
      </w:tr>
      <w:tr w:rsidTr="0049680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6805">
            <w:pPr>
              <w:pStyle w:val="BodyText"/>
              <w:rPr>
                <w:lang w:val="en-NZ"/>
              </w:rPr>
            </w:pPr>
            <w:r w:rsidRPr="0049680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96805">
            <w:pPr>
              <w:pStyle w:val="BodyText"/>
              <w:rPr>
                <w:lang w:val="en-NZ"/>
              </w:rPr>
            </w:pPr>
            <w:r w:rsidRPr="00496805">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96805" w:rsidP="00496805">
            <w:pPr>
              <w:pStyle w:val="BodyText"/>
            </w:pPr>
            <w:r w:rsidRPr="00496805">
              <w:t>Initial release</w:t>
            </w:r>
          </w:p>
        </w:tc>
      </w:tr>
    </w:tbl>
    <w:p w:rsidR="00000000" w:rsidRPr="00496805" w:rsidP="00496805">
      <w:pPr>
        <w:pStyle w:val="BodyText"/>
      </w:pPr>
    </w:p>
    <w:p w:rsidR="00000000" w:rsidRPr="00496805" w:rsidP="00496805">
      <w:pPr>
        <w:pStyle w:val="AllowPageBreak"/>
      </w:pPr>
    </w:p>
    <w:p w:rsidR="00000000" w:rsidRPr="00496805" w:rsidP="00496805">
      <w:pPr>
        <w:pStyle w:val="Heading1"/>
      </w:pPr>
      <w:bookmarkStart w:id="2" w:name="O_884587"/>
      <w:bookmarkEnd w:id="2"/>
      <w:r w:rsidRPr="00496805">
        <w:t>Application</w:t>
      </w:r>
    </w:p>
    <w:p w:rsidR="00000000" w:rsidRPr="00496805" w:rsidP="003F3B25">
      <w:pPr>
        <w:pStyle w:val="BodyText"/>
      </w:pPr>
      <w:r w:rsidRPr="00496805">
        <w:t>This unit describes the skills and knowledge required to identify animal welfare issues and comply with the necessary requirements when handing animals. The requirements include all workplace and regulatory requirements for humane handling.</w:t>
      </w:r>
    </w:p>
    <w:p w:rsidR="00000000" w:rsidRPr="00496805" w:rsidP="003F3B25">
      <w:pPr>
        <w:pStyle w:val="BodyText"/>
      </w:pPr>
      <w:r w:rsidRPr="00496805">
        <w:t>This unit is a</w:t>
      </w:r>
      <w:r w:rsidRPr="00496805">
        <w:t>pplicable to all personnel responsible for handling livestock.</w:t>
      </w:r>
    </w:p>
    <w:p w:rsidR="00000000" w:rsidRPr="00496805" w:rsidP="003F3B25">
      <w:pPr>
        <w:pStyle w:val="BodyText"/>
      </w:pPr>
      <w:r w:rsidRPr="00496805">
        <w:t xml:space="preserve">All work should be carried out to comply with workplace and hygiene requirements. </w:t>
      </w:r>
    </w:p>
    <w:p w:rsidR="00000000" w:rsidRPr="00496805" w:rsidP="003F3B25">
      <w:pPr>
        <w:pStyle w:val="BodyText"/>
      </w:pPr>
      <w:r w:rsidRPr="00496805">
        <w:t>This unit applies to individuals who work under general supervision, exercise limited autonomy and have some</w:t>
      </w:r>
      <w:r w:rsidRPr="00496805">
        <w:t xml:space="preserve"> accountability for their own work.</w:t>
      </w:r>
    </w:p>
    <w:p w:rsidR="00000000" w:rsidRPr="00496805" w:rsidP="003F3B25">
      <w:pPr>
        <w:pStyle w:val="BodyText"/>
      </w:pPr>
      <w:r w:rsidRPr="00496805">
        <w:t>No occupational licensing, legislative or certification requirements are known to apply to this unit at the time of publication.</w:t>
      </w:r>
    </w:p>
    <w:p w:rsidR="00000000" w:rsidRPr="00496805" w:rsidP="003F3B25">
      <w:pPr>
        <w:pStyle w:val="BodyText"/>
      </w:pPr>
      <w:r w:rsidRPr="00496805">
        <w:t>This unit must be delivered and assessed in the context of Australian meat processing sta</w:t>
      </w:r>
      <w:r w:rsidRPr="00496805">
        <w:t xml:space="preserve">ndards and regulations, in particular legislative requirements related to animal welfare. </w:t>
      </w:r>
    </w:p>
    <w:p w:rsidR="00000000" w:rsidRPr="00496805" w:rsidP="00496805">
      <w:pPr>
        <w:pStyle w:val="Heading1"/>
      </w:pPr>
      <w:bookmarkStart w:id="3" w:name="O_884588"/>
      <w:bookmarkEnd w:id="3"/>
      <w:r w:rsidRPr="00496805">
        <w:t>Pre-requisite Unit</w:t>
      </w:r>
    </w:p>
    <w:p w:rsidR="00000000" w:rsidRPr="00496805" w:rsidP="003F3B25">
      <w:pPr>
        <w:pStyle w:val="BodyText"/>
      </w:pPr>
      <w:r w:rsidRPr="00496805">
        <w:t>Nil.</w:t>
      </w:r>
    </w:p>
    <w:p w:rsidR="00000000" w:rsidRPr="00496805" w:rsidP="00496805">
      <w:pPr>
        <w:pStyle w:val="Heading1"/>
      </w:pPr>
      <w:bookmarkStart w:id="4" w:name="O_884590"/>
      <w:bookmarkEnd w:id="4"/>
      <w:r w:rsidRPr="00496805">
        <w:t>Unit Sector</w:t>
      </w:r>
    </w:p>
    <w:p w:rsidR="00000000" w:rsidRPr="00496805" w:rsidP="00496805">
      <w:pPr>
        <w:pStyle w:val="Heading1"/>
      </w:pPr>
      <w:bookmarkStart w:id="5" w:name="O_884591"/>
      <w:bookmarkEnd w:id="5"/>
      <w:r w:rsidRPr="00496805">
        <w:t>Elements and Performance Criteria</w:t>
      </w:r>
    </w:p>
    <w:tbl>
      <w:tblPr>
        <w:tblW w:w="9558" w:type="dxa"/>
        <w:tblLayout w:type="fixed"/>
        <w:tblCellMar>
          <w:left w:w="62" w:type="dxa"/>
          <w:right w:w="62" w:type="dxa"/>
        </w:tblCellMar>
        <w:tblLook w:val="0000"/>
      </w:tblPr>
      <w:tblGrid>
        <w:gridCol w:w="2731"/>
        <w:gridCol w:w="6827"/>
      </w:tblGrid>
      <w:tr w:rsidTr="003F3B25">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6805">
            <w:pPr>
              <w:pStyle w:val="Heading4"/>
              <w:rPr>
                <w:lang w:val="en-NZ"/>
              </w:rPr>
            </w:pPr>
            <w:r w:rsidRPr="00496805">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6805">
            <w:pPr>
              <w:pStyle w:val="Heading4"/>
              <w:rPr>
                <w:lang w:val="en-NZ"/>
              </w:rPr>
            </w:pPr>
            <w:r w:rsidRPr="00496805">
              <w:t>Performance criteria</w:t>
            </w:r>
          </w:p>
        </w:tc>
      </w:tr>
      <w:tr w:rsidTr="003F3B25">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6805">
            <w:pPr>
              <w:pStyle w:val="BodyText"/>
              <w:rPr>
                <w:lang w:val="en-NZ"/>
              </w:rPr>
            </w:pPr>
            <w:r w:rsidRPr="00496805">
              <w:t xml:space="preserve">Elements describe the </w:t>
            </w:r>
            <w:r w:rsidRPr="00496805">
              <w:t>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6805">
            <w:pPr>
              <w:pStyle w:val="BodyText"/>
              <w:rPr>
                <w:lang w:val="en-NZ"/>
              </w:rPr>
            </w:pPr>
            <w:r w:rsidRPr="00496805">
              <w:t xml:space="preserve">Performance criteria describe the performance needed to demonstrate </w:t>
            </w:r>
            <w:r w:rsidRPr="00496805">
              <w:t>achievement of the element.</w:t>
            </w:r>
          </w:p>
        </w:tc>
      </w:tr>
      <w:tr w:rsidTr="003F3B25">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05">
            <w:pPr>
              <w:pStyle w:val="List"/>
              <w:rPr>
                <w:lang w:val="en-NZ"/>
              </w:rPr>
            </w:pPr>
            <w:r w:rsidRPr="00496805">
              <w:t>1.</w:t>
            </w:r>
            <w:r w:rsidRPr="00496805">
              <w:tab/>
              <w:t>Identify and explain animal handling practices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05" w:rsidP="00496805">
            <w:pPr>
              <w:pStyle w:val="List"/>
            </w:pPr>
            <w:r w:rsidRPr="00496805">
              <w:t>1.1</w:t>
            </w:r>
            <w:r w:rsidRPr="00496805">
              <w:tab/>
              <w:t>Identify work instructions and work practices for the welfare a</w:t>
            </w:r>
            <w:r w:rsidRPr="00496805">
              <w:t>nd handling of animals</w:t>
            </w:r>
          </w:p>
          <w:p w:rsidR="00000000" w:rsidRPr="00496805" w:rsidP="00496805">
            <w:pPr>
              <w:pStyle w:val="List"/>
            </w:pPr>
            <w:r w:rsidRPr="00496805">
              <w:t>1.2</w:t>
            </w:r>
            <w:r w:rsidRPr="00496805">
              <w:tab/>
              <w:t>Identify the impact on the quality of meat of stressing and/or injuring animals</w:t>
            </w:r>
          </w:p>
          <w:p w:rsidR="00000000" w:rsidP="00496805">
            <w:pPr>
              <w:pStyle w:val="List"/>
              <w:rPr>
                <w:lang w:val="en-NZ"/>
              </w:rPr>
            </w:pPr>
            <w:r w:rsidRPr="00496805">
              <w:t>1.3</w:t>
            </w:r>
            <w:r w:rsidRPr="00496805">
              <w:tab/>
              <w:t>Identify defects in meat quality resulting from poor handling techniques of live animals</w:t>
            </w:r>
          </w:p>
        </w:tc>
      </w:tr>
      <w:tr w:rsidTr="003F3B25">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05">
            <w:pPr>
              <w:pStyle w:val="List"/>
              <w:rPr>
                <w:lang w:val="en-NZ"/>
              </w:rPr>
            </w:pPr>
            <w:r w:rsidRPr="00496805">
              <w:t>2.</w:t>
            </w:r>
            <w:r w:rsidRPr="00496805">
              <w:tab/>
              <w:t>Identify and explain animal welfare requirements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05" w:rsidP="00496805">
            <w:pPr>
              <w:pStyle w:val="List"/>
            </w:pPr>
            <w:r w:rsidRPr="00496805">
              <w:t>2.1</w:t>
            </w:r>
            <w:r w:rsidRPr="00496805">
              <w:tab/>
              <w:t>Identify risks to animals being handled</w:t>
            </w:r>
          </w:p>
          <w:p w:rsidR="00000000" w:rsidRPr="00496805" w:rsidP="00496805">
            <w:pPr>
              <w:pStyle w:val="List"/>
            </w:pPr>
            <w:r w:rsidRPr="00496805">
              <w:t>2.2</w:t>
            </w:r>
            <w:r w:rsidRPr="00496805">
              <w:tab/>
              <w:t>Identify and explain workplace and regulatory requirements for handling animals humanely</w:t>
            </w:r>
          </w:p>
          <w:p w:rsidR="00000000" w:rsidP="00496805">
            <w:pPr>
              <w:pStyle w:val="List"/>
              <w:rPr>
                <w:lang w:val="en-NZ"/>
              </w:rPr>
            </w:pPr>
            <w:r w:rsidRPr="00496805">
              <w:t>2.3</w:t>
            </w:r>
            <w:r w:rsidRPr="00496805">
              <w:tab/>
              <w:t>Identify and explain relevant sections of the applicable Animal Welfare Standard and relevant legislation</w:t>
            </w:r>
          </w:p>
        </w:tc>
      </w:tr>
      <w:tr w:rsidTr="003F3B25">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05">
            <w:pPr>
              <w:pStyle w:val="List"/>
              <w:rPr>
                <w:lang w:val="en-NZ"/>
              </w:rPr>
            </w:pPr>
            <w:r w:rsidRPr="00496805">
              <w:t>3.</w:t>
            </w:r>
            <w:r w:rsidRPr="00496805">
              <w:tab/>
              <w:t>Identify</w:t>
            </w:r>
            <w:r w:rsidRPr="00496805">
              <w:t xml:space="preserve"> and explain workplace health and safety requirements for handling animals safely</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05" w:rsidP="00496805">
            <w:pPr>
              <w:pStyle w:val="List"/>
            </w:pPr>
            <w:r w:rsidRPr="00496805">
              <w:t>3.1</w:t>
            </w:r>
            <w:r w:rsidRPr="00496805">
              <w:tab/>
              <w:t>Identify risks associated with handling animals</w:t>
            </w:r>
          </w:p>
          <w:p w:rsidR="00000000" w:rsidP="00496805">
            <w:pPr>
              <w:pStyle w:val="List"/>
              <w:rPr>
                <w:lang w:val="en-NZ"/>
              </w:rPr>
            </w:pPr>
            <w:r w:rsidRPr="00496805">
              <w:t>3.2</w:t>
            </w:r>
            <w:r w:rsidRPr="00496805">
              <w:tab/>
              <w:t>Identify workplace health and safety requirements associated with handling animals</w:t>
            </w:r>
          </w:p>
        </w:tc>
      </w:tr>
      <w:tr w:rsidTr="003F3B25">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05">
            <w:pPr>
              <w:pStyle w:val="List"/>
              <w:rPr>
                <w:lang w:val="en-NZ"/>
              </w:rPr>
            </w:pPr>
            <w:r w:rsidRPr="00496805">
              <w:t>4.</w:t>
            </w:r>
            <w:r w:rsidRPr="00496805">
              <w:tab/>
              <w:t xml:space="preserve">Identify and explain livestock </w:t>
            </w:r>
            <w:r w:rsidRPr="00496805">
              <w:t>identification procedures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05" w:rsidP="00496805">
            <w:pPr>
              <w:pStyle w:val="List"/>
            </w:pPr>
            <w:r w:rsidRPr="00496805">
              <w:t>4.1</w:t>
            </w:r>
            <w:r w:rsidRPr="00496805">
              <w:tab/>
              <w:t>Identify individual animal identification procedures, where appropriate, according to workplace, WHS and regulatory requirements</w:t>
            </w:r>
          </w:p>
          <w:p w:rsidR="00000000" w:rsidRPr="00496805" w:rsidP="00496805">
            <w:pPr>
              <w:pStyle w:val="List"/>
            </w:pPr>
            <w:r w:rsidRPr="00496805">
              <w:t>4.2</w:t>
            </w:r>
            <w:r w:rsidRPr="00496805">
              <w:tab/>
              <w:t>Explain the purpose of individual mob and lot identification</w:t>
            </w:r>
          </w:p>
          <w:p w:rsidR="00000000" w:rsidRPr="00496805" w:rsidP="00496805">
            <w:pPr>
              <w:pStyle w:val="List"/>
            </w:pPr>
            <w:r w:rsidRPr="00496805">
              <w:t>4.3</w:t>
            </w:r>
            <w:r w:rsidRPr="00496805">
              <w:tab/>
              <w:t>Identify lots according to w</w:t>
            </w:r>
            <w:r w:rsidRPr="00496805">
              <w:t>orkplace requirements</w:t>
            </w:r>
          </w:p>
          <w:p w:rsidR="00000000" w:rsidP="00496805">
            <w:pPr>
              <w:pStyle w:val="List"/>
              <w:rPr>
                <w:lang w:val="en-NZ"/>
              </w:rPr>
            </w:pPr>
            <w:r w:rsidRPr="00496805">
              <w:t>4.4</w:t>
            </w:r>
            <w:r w:rsidRPr="00496805">
              <w:tab/>
              <w:t>Explain the consequences of incorrect lot identification</w:t>
            </w:r>
          </w:p>
        </w:tc>
      </w:tr>
      <w:tr w:rsidTr="003F3B25">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05">
            <w:pPr>
              <w:pStyle w:val="List"/>
              <w:rPr>
                <w:lang w:val="en-NZ"/>
              </w:rPr>
            </w:pPr>
            <w:r w:rsidRPr="00496805">
              <w:t>5.</w:t>
            </w:r>
            <w:r w:rsidRPr="00496805">
              <w:tab/>
              <w:t>Identify and explain requirements for dealing with sick and injured stock</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05" w:rsidP="00496805">
            <w:pPr>
              <w:pStyle w:val="List"/>
            </w:pPr>
            <w:r w:rsidRPr="00496805">
              <w:t>5.1</w:t>
            </w:r>
            <w:r w:rsidRPr="00496805">
              <w:tab/>
              <w:t>Explain workplace and regulatory requirements</w:t>
            </w:r>
          </w:p>
          <w:p w:rsidR="00000000" w:rsidP="00496805">
            <w:pPr>
              <w:pStyle w:val="List"/>
              <w:rPr>
                <w:lang w:val="en-NZ"/>
              </w:rPr>
            </w:pPr>
            <w:r w:rsidRPr="00496805">
              <w:t>5.2</w:t>
            </w:r>
            <w:r w:rsidRPr="00496805">
              <w:tab/>
              <w:t>Describe humane destruction (euthanasing)</w:t>
            </w:r>
            <w:r w:rsidRPr="00496805">
              <w:t xml:space="preserve"> arrangements</w:t>
            </w:r>
          </w:p>
        </w:tc>
      </w:tr>
      <w:tr w:rsidTr="003F3B25">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805">
            <w:pPr>
              <w:pStyle w:val="List"/>
              <w:rPr>
                <w:lang w:val="en-NZ"/>
              </w:rPr>
            </w:pPr>
            <w:r w:rsidRPr="00496805">
              <w:t>6.</w:t>
            </w:r>
            <w:r w:rsidRPr="00496805">
              <w:tab/>
              <w:t>Apply animal welfare and handling techniques</w:t>
            </w:r>
            <w:r w:rsidRPr="00496805">
              <w:tab/>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805" w:rsidP="00496805">
            <w:pPr>
              <w:pStyle w:val="List"/>
            </w:pPr>
            <w:r w:rsidRPr="00496805">
              <w:t>6.1</w:t>
            </w:r>
            <w:r w:rsidRPr="00496805">
              <w:tab/>
              <w:t>Handle animals in a way that complies with workplace requirements and minimises stress</w:t>
            </w:r>
          </w:p>
          <w:p w:rsidR="00000000" w:rsidRPr="00496805" w:rsidP="00496805">
            <w:pPr>
              <w:pStyle w:val="List"/>
            </w:pPr>
            <w:r w:rsidRPr="00496805">
              <w:t>6.2</w:t>
            </w:r>
            <w:r w:rsidRPr="00496805">
              <w:tab/>
              <w:t>Maintain flow of stock to meet processing requirements</w:t>
            </w:r>
          </w:p>
          <w:p w:rsidR="00000000" w:rsidRPr="00496805" w:rsidP="00496805">
            <w:pPr>
              <w:pStyle w:val="List"/>
            </w:pPr>
            <w:r w:rsidRPr="00496805">
              <w:t>6.3</w:t>
            </w:r>
            <w:r w:rsidRPr="00496805">
              <w:tab/>
            </w:r>
            <w:r w:rsidRPr="00496805">
              <w:t>Handle animals safely in accordance with workplace and WHS requirements</w:t>
            </w:r>
          </w:p>
          <w:p w:rsidR="00000000" w:rsidRPr="00496805" w:rsidP="00496805">
            <w:pPr>
              <w:pStyle w:val="List"/>
            </w:pPr>
            <w:r w:rsidRPr="00496805">
              <w:t>6.4</w:t>
            </w:r>
            <w:r w:rsidRPr="00496805">
              <w:tab/>
              <w:t>Handle sick and injured stock in accordance with workplace requirements</w:t>
            </w:r>
          </w:p>
        </w:tc>
      </w:tr>
    </w:tbl>
    <w:p w:rsidR="00000000" w:rsidRPr="00496805" w:rsidP="00496805">
      <w:pPr>
        <w:pStyle w:val="BodyText"/>
      </w:pPr>
    </w:p>
    <w:p w:rsidR="00000000" w:rsidRPr="00496805" w:rsidP="00496805">
      <w:pPr>
        <w:pStyle w:val="AllowPageBreak"/>
      </w:pPr>
    </w:p>
    <w:p w:rsidR="00000000" w:rsidRPr="00496805" w:rsidP="00496805">
      <w:pPr>
        <w:pStyle w:val="Heading1"/>
      </w:pPr>
      <w:bookmarkStart w:id="6" w:name="O_884592"/>
      <w:bookmarkEnd w:id="6"/>
      <w:r w:rsidRPr="00496805">
        <w:t>Foundation Skills</w:t>
      </w:r>
    </w:p>
    <w:p w:rsidR="00000000" w:rsidRPr="00496805" w:rsidP="003F3B25">
      <w:pPr>
        <w:pStyle w:val="BodyText"/>
      </w:pPr>
      <w:r w:rsidRPr="00496805">
        <w:t>Foundation Skills essential to performance are explicit in the performa</w:t>
      </w:r>
      <w:r w:rsidRPr="00496805">
        <w:t>nce criteria of this unit of competency.</w:t>
      </w:r>
    </w:p>
    <w:p w:rsidR="00000000" w:rsidRPr="00496805" w:rsidP="00496805">
      <w:pPr>
        <w:pStyle w:val="Heading1"/>
      </w:pPr>
      <w:bookmarkStart w:id="7" w:name="O_884593"/>
      <w:bookmarkEnd w:id="7"/>
      <w:r w:rsidRPr="00496805">
        <w:t>Range of Conditions</w:t>
      </w:r>
    </w:p>
    <w:p w:rsidR="00000000" w:rsidRPr="00496805" w:rsidP="00496805">
      <w:pPr>
        <w:pStyle w:val="Heading1"/>
      </w:pPr>
      <w:bookmarkStart w:id="8" w:name="O_884594"/>
      <w:bookmarkEnd w:id="8"/>
      <w:r w:rsidRPr="00496805">
        <w:t>Unit Mapping Information</w:t>
      </w:r>
    </w:p>
    <w:p w:rsidR="00000000" w:rsidRPr="00496805" w:rsidP="003F3B25">
      <w:pPr>
        <w:pStyle w:val="BodyText"/>
      </w:pPr>
      <w:r w:rsidRPr="00496805">
        <w:t>This unit is equivalent to MTMP2010A Apply animal welfare and handling requirements.</w:t>
      </w:r>
    </w:p>
    <w:p w:rsidR="00000000" w:rsidRPr="00496805" w:rsidP="00496805">
      <w:pPr>
        <w:pStyle w:val="Heading1"/>
      </w:pPr>
      <w:bookmarkStart w:id="9" w:name="O_884601"/>
      <w:bookmarkEnd w:id="9"/>
      <w:r w:rsidRPr="00496805">
        <w:t>Links</w:t>
      </w:r>
    </w:p>
    <w:p w:rsidR="00000000" w:rsidRPr="00496805" w:rsidP="003F3B25">
      <w:pPr>
        <w:pStyle w:val="BodyText"/>
      </w:pPr>
      <w:r w:rsidRPr="00496805">
        <w:t>Companion Volume implementati</w:t>
      </w:r>
      <w:r w:rsidRPr="00496805">
        <w:t xml:space="preserve">on guides are found in VETNet - </w:t>
      </w:r>
      <w:r>
        <w:fldChar w:fldCharType="begin"/>
      </w:r>
      <w:r>
        <w:instrText xml:space="preserve"> HYPERLINK "https://vetnet.gov.au/Pages/TrainingDocs.aspx?q=5e2e56b7-698f-4822-84bb-25adbb8443a7" </w:instrText>
      </w:r>
      <w:r>
        <w:fldChar w:fldCharType="separate"/>
      </w:r>
      <w:r w:rsidRPr="000871D0">
        <w:rPr>
          <w:rStyle w:val="Hyperlink"/>
        </w:rPr>
        <w:t>https://vetnet.gov.au/Pages/TrainingDocs.aspx?q=5e2e56b7-698f-4822-84bb-25adbb8443a7</w:t>
      </w:r>
      <w:r>
        <w:fldChar w:fldCharType="end"/>
      </w:r>
    </w:p>
    <w:p w:rsidR="00000000" w:rsidRPr="00496805" w:rsidP="00496805"/>
    <w:sectPr w:rsidSect="004968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05" w:rsidRPr="003F3B25" w:rsidP="003F3B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25" w:rsidP="004968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3B25" w:rsidP="0049680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3F3B25" w:rsidP="004968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6805" w:rsidRPr="003F3B25" w:rsidP="003F3B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25" w:rsidRPr="002D2AF8" w:rsidP="00496805">
    <w:pPr>
      <w:pStyle w:val="Header"/>
      <w:framePr w:wrap="around"/>
    </w:pPr>
    <w:r>
      <w:fldChar w:fldCharType="begin"/>
    </w:r>
    <w:r>
      <w:instrText xml:space="preserve"> TITLE   \* MERGEFORMAT </w:instrText>
    </w:r>
    <w:r>
      <w:fldChar w:fldCharType="separate"/>
    </w:r>
    <w:r>
      <w:t>AMPA2006 Apply animal welfare and handling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3F3B25" w:rsidP="004968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8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805"/>
    <w:pPr>
      <w:spacing w:before="360" w:after="60"/>
      <w:outlineLvl w:val="0"/>
    </w:pPr>
    <w:rPr>
      <w:sz w:val="32"/>
    </w:rPr>
  </w:style>
  <w:style w:type="paragraph" w:styleId="Heading2">
    <w:name w:val="heading 2"/>
    <w:basedOn w:val="HeadingBase"/>
    <w:next w:val="BodyText"/>
    <w:link w:val="Heading2Char"/>
    <w:qFormat/>
    <w:rsid w:val="00496805"/>
    <w:pPr>
      <w:keepLines/>
      <w:spacing w:before="240" w:after="120"/>
      <w:outlineLvl w:val="1"/>
    </w:pPr>
    <w:rPr>
      <w:sz w:val="28"/>
      <w:szCs w:val="40"/>
    </w:rPr>
  </w:style>
  <w:style w:type="paragraph" w:styleId="Heading3">
    <w:name w:val="heading 3"/>
    <w:basedOn w:val="HeadingBase"/>
    <w:next w:val="BodyText"/>
    <w:link w:val="Heading3Char"/>
    <w:qFormat/>
    <w:rsid w:val="00496805"/>
    <w:pPr>
      <w:spacing w:before="180" w:after="120"/>
      <w:outlineLvl w:val="2"/>
    </w:pPr>
    <w:rPr>
      <w:spacing w:val="-10"/>
      <w:kern w:val="32"/>
    </w:rPr>
  </w:style>
  <w:style w:type="paragraph" w:styleId="Heading4">
    <w:name w:val="heading 4"/>
    <w:basedOn w:val="HeadingBase"/>
    <w:next w:val="BodyText"/>
    <w:link w:val="Heading4Char"/>
    <w:qFormat/>
    <w:rsid w:val="00496805"/>
    <w:pPr>
      <w:spacing w:before="160" w:after="120"/>
      <w:outlineLvl w:val="3"/>
    </w:pPr>
    <w:rPr>
      <w:sz w:val="22"/>
    </w:rPr>
  </w:style>
  <w:style w:type="paragraph" w:styleId="Heading5">
    <w:name w:val="heading 5"/>
    <w:basedOn w:val="HeadingBase"/>
    <w:next w:val="Normal"/>
    <w:link w:val="Heading5Char"/>
    <w:qFormat/>
    <w:rsid w:val="00496805"/>
    <w:pPr>
      <w:spacing w:before="80"/>
      <w:outlineLvl w:val="4"/>
    </w:pPr>
    <w:rPr>
      <w:color w:val="918585"/>
      <w:sz w:val="20"/>
    </w:rPr>
  </w:style>
  <w:style w:type="paragraph" w:styleId="Heading6">
    <w:name w:val="heading 6"/>
    <w:basedOn w:val="HeadingBase"/>
    <w:next w:val="Normal"/>
    <w:link w:val="Heading6Char"/>
    <w:qFormat/>
    <w:rsid w:val="00496805"/>
    <w:pPr>
      <w:spacing w:before="60"/>
      <w:outlineLvl w:val="5"/>
    </w:pPr>
    <w:rPr>
      <w:color w:val="918585"/>
      <w:sz w:val="20"/>
    </w:rPr>
  </w:style>
  <w:style w:type="paragraph" w:styleId="Heading7">
    <w:name w:val="heading 7"/>
    <w:basedOn w:val="Normal"/>
    <w:next w:val="Normal"/>
    <w:link w:val="Heading7Char"/>
    <w:qFormat/>
    <w:rsid w:val="00496805"/>
    <w:pPr>
      <w:ind w:left="720"/>
      <w:outlineLvl w:val="6"/>
    </w:pPr>
    <w:rPr>
      <w:i/>
    </w:rPr>
  </w:style>
  <w:style w:type="paragraph" w:styleId="Heading8">
    <w:name w:val="heading 8"/>
    <w:basedOn w:val="Normal"/>
    <w:next w:val="Normal"/>
    <w:link w:val="Heading8Char"/>
    <w:qFormat/>
    <w:rsid w:val="00496805"/>
    <w:pPr>
      <w:ind w:left="720"/>
      <w:outlineLvl w:val="7"/>
    </w:pPr>
    <w:rPr>
      <w:i/>
    </w:rPr>
  </w:style>
  <w:style w:type="paragraph" w:styleId="Heading9">
    <w:name w:val="heading 9"/>
    <w:basedOn w:val="Normal"/>
    <w:next w:val="Normal"/>
    <w:link w:val="Heading9Char"/>
    <w:qFormat/>
    <w:rsid w:val="00496805"/>
    <w:pPr>
      <w:ind w:left="720"/>
      <w:outlineLvl w:val="8"/>
    </w:pPr>
    <w:rPr>
      <w:i/>
    </w:rPr>
  </w:style>
  <w:style w:type="character" w:default="1" w:styleId="DefaultParagraphFont">
    <w:name w:val="Default Paragraph Font"/>
    <w:uiPriority w:val="1"/>
    <w:unhideWhenUsed/>
    <w:rsid w:val="004968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805"/>
  </w:style>
  <w:style w:type="character" w:customStyle="1" w:styleId="Heading1Char">
    <w:name w:val="Heading 1 Char"/>
    <w:basedOn w:val="DefaultParagraphFont"/>
    <w:link w:val="Heading1"/>
    <w:rsid w:val="0049680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96805"/>
    <w:rPr>
      <w:rFonts w:ascii="Times New Roman" w:eastAsia="Times New Roman" w:hAnsi="Times New Roman" w:cs="Times New Roman"/>
      <w:b/>
      <w:szCs w:val="20"/>
      <w:lang w:eastAsia="en-US"/>
    </w:rPr>
  </w:style>
  <w:style w:type="paragraph" w:styleId="BodyText">
    <w:name w:val="Body Text"/>
    <w:basedOn w:val="Normal"/>
    <w:link w:val="BodyTextChar"/>
    <w:rsid w:val="004968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6805"/>
    <w:rPr>
      <w:rFonts w:ascii="Times New Roman" w:eastAsia="Times New Roman" w:hAnsi="Times New Roman" w:cs="Times New Roman"/>
      <w:sz w:val="24"/>
      <w:lang w:eastAsia="en-US"/>
    </w:rPr>
  </w:style>
  <w:style w:type="paragraph" w:styleId="List">
    <w:name w:val="List"/>
    <w:basedOn w:val="BodyText"/>
    <w:next w:val="BodyText"/>
    <w:rsid w:val="00496805"/>
    <w:pPr>
      <w:tabs>
        <w:tab w:val="left" w:pos="340"/>
      </w:tabs>
      <w:spacing w:before="60" w:after="60"/>
      <w:ind w:left="340" w:hanging="340"/>
    </w:pPr>
  </w:style>
  <w:style w:type="paragraph" w:customStyle="1" w:styleId="SuperHeading">
    <w:name w:val="SuperHeading"/>
    <w:basedOn w:val="Normal"/>
    <w:rsid w:val="00496805"/>
    <w:pPr>
      <w:spacing w:before="240" w:after="120"/>
      <w:outlineLvl w:val="0"/>
    </w:pPr>
    <w:rPr>
      <w:rFonts w:ascii="Times New Roman" w:hAnsi="Times New Roman"/>
      <w:b/>
      <w:sz w:val="32"/>
    </w:rPr>
  </w:style>
  <w:style w:type="paragraph" w:customStyle="1" w:styleId="TableHeading">
    <w:name w:val="Table Heading"/>
    <w:basedOn w:val="HeadingBase"/>
    <w:rsid w:val="00496805"/>
    <w:pPr>
      <w:keepLines/>
      <w:pBdr>
        <w:bottom w:val="single" w:sz="6" w:space="1" w:color="918585"/>
      </w:pBdr>
      <w:spacing w:before="240"/>
    </w:pPr>
  </w:style>
  <w:style w:type="paragraph" w:customStyle="1" w:styleId="AllowPageBreak">
    <w:name w:val="AllowPageBreak"/>
    <w:rsid w:val="004968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68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80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968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8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8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8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805"/>
    <w:rPr>
      <w:rFonts w:ascii="Courier New" w:eastAsia="Times New Roman" w:hAnsi="Courier New" w:cs="Times New Roman"/>
      <w:i/>
      <w:szCs w:val="20"/>
      <w:lang w:eastAsia="en-US"/>
    </w:rPr>
  </w:style>
  <w:style w:type="paragraph" w:customStyle="1" w:styleId="HeadingBase">
    <w:name w:val="Heading Base"/>
    <w:rsid w:val="004968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805"/>
    <w:pPr>
      <w:tabs>
        <w:tab w:val="right" w:leader="dot" w:pos="9072"/>
      </w:tabs>
      <w:ind w:left="567"/>
    </w:pPr>
    <w:rPr>
      <w:szCs w:val="22"/>
    </w:rPr>
  </w:style>
  <w:style w:type="paragraph" w:customStyle="1" w:styleId="TOCBase">
    <w:name w:val="TOC Base"/>
    <w:rsid w:val="004968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805"/>
    <w:pPr>
      <w:tabs>
        <w:tab w:val="right" w:leader="dot" w:pos="9072"/>
      </w:tabs>
      <w:spacing w:before="40" w:after="40"/>
      <w:ind w:left="284"/>
    </w:pPr>
    <w:rPr>
      <w:rFonts w:ascii="Times New Roman" w:hAnsi="Times New Roman"/>
    </w:rPr>
  </w:style>
  <w:style w:type="paragraph" w:styleId="TOC1">
    <w:name w:val="toc 1"/>
    <w:basedOn w:val="TOCBase"/>
    <w:next w:val="Normal"/>
    <w:rsid w:val="004968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68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805"/>
    <w:rPr>
      <w:rFonts w:ascii="Times New Roman" w:eastAsia="Times New Roman" w:hAnsi="Times New Roman" w:cs="Times New Roman"/>
      <w:sz w:val="16"/>
      <w:lang w:eastAsia="en-US"/>
    </w:rPr>
  </w:style>
  <w:style w:type="paragraph" w:styleId="Title">
    <w:name w:val="Title"/>
    <w:basedOn w:val="HeadingBase"/>
    <w:link w:val="TitleChar"/>
    <w:qFormat/>
    <w:rsid w:val="00496805"/>
    <w:pPr>
      <w:spacing w:before="5040"/>
      <w:jc w:val="center"/>
    </w:pPr>
    <w:rPr>
      <w:sz w:val="48"/>
      <w:szCs w:val="72"/>
      <w:lang w:val="en-US"/>
    </w:rPr>
  </w:style>
  <w:style w:type="character" w:customStyle="1" w:styleId="TitleChar">
    <w:name w:val="Title Char"/>
    <w:basedOn w:val="DefaultParagraphFont"/>
    <w:link w:val="Title"/>
    <w:rsid w:val="004968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805"/>
    <w:pPr>
      <w:tabs>
        <w:tab w:val="left" w:pos="3600"/>
        <w:tab w:val="left" w:pos="3958"/>
      </w:tabs>
    </w:pPr>
  </w:style>
  <w:style w:type="paragraph" w:styleId="ListBullet">
    <w:name w:val="List Bullet"/>
    <w:basedOn w:val="List"/>
    <w:rsid w:val="00496805"/>
    <w:pPr>
      <w:numPr>
        <w:numId w:val="10"/>
      </w:numPr>
      <w:tabs>
        <w:tab w:val="clear" w:pos="340"/>
      </w:tabs>
      <w:spacing w:before="40" w:after="40"/>
    </w:pPr>
  </w:style>
  <w:style w:type="paragraph" w:customStyle="1" w:styleId="Note">
    <w:name w:val="Note"/>
    <w:basedOn w:val="BodyText"/>
    <w:rsid w:val="004968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6805"/>
    <w:rPr>
      <w:b/>
      <w:spacing w:val="0"/>
    </w:rPr>
  </w:style>
  <w:style w:type="paragraph" w:customStyle="1" w:styleId="SuperTitle">
    <w:name w:val="SuperTitle"/>
    <w:basedOn w:val="Title"/>
    <w:rsid w:val="00496805"/>
    <w:pPr>
      <w:framePr w:wrap="auto" w:hAnchor="text" w:y="6049"/>
    </w:pPr>
    <w:rPr>
      <w:color w:val="000000"/>
      <w:sz w:val="40"/>
    </w:rPr>
  </w:style>
  <w:style w:type="paragraph" w:customStyle="1" w:styleId="TOCTitle">
    <w:name w:val="TOCTitle"/>
    <w:basedOn w:val="Heading1"/>
    <w:rsid w:val="00496805"/>
    <w:pPr>
      <w:spacing w:after="240"/>
      <w:jc w:val="center"/>
      <w:outlineLvl w:val="9"/>
    </w:pPr>
    <w:rPr>
      <w:caps/>
    </w:rPr>
  </w:style>
  <w:style w:type="paragraph" w:customStyle="1" w:styleId="Version">
    <w:name w:val="Version"/>
    <w:rsid w:val="004968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6805"/>
    <w:pPr>
      <w:numPr>
        <w:numId w:val="11"/>
      </w:numPr>
      <w:tabs>
        <w:tab w:val="clear" w:pos="680"/>
      </w:tabs>
    </w:pPr>
  </w:style>
  <w:style w:type="paragraph" w:styleId="Index1">
    <w:name w:val="index 1"/>
    <w:basedOn w:val="Normal"/>
    <w:next w:val="Normal"/>
    <w:semiHidden/>
    <w:rsid w:val="00496805"/>
    <w:pPr>
      <w:keepNext w:val="0"/>
      <w:tabs>
        <w:tab w:val="right" w:pos="4176"/>
      </w:tabs>
      <w:ind w:left="198" w:hanging="198"/>
    </w:pPr>
    <w:rPr>
      <w:rFonts w:ascii="Garamond" w:hAnsi="Garamond"/>
    </w:rPr>
  </w:style>
  <w:style w:type="paragraph" w:styleId="IndexHeading">
    <w:name w:val="index heading"/>
    <w:basedOn w:val="Normal"/>
    <w:next w:val="Index1"/>
    <w:semiHidden/>
    <w:rsid w:val="00496805"/>
    <w:pPr>
      <w:spacing w:before="120" w:after="120"/>
    </w:pPr>
    <w:rPr>
      <w:rFonts w:ascii="Arial" w:hAnsi="Arial"/>
      <w:b/>
      <w:color w:val="918585"/>
      <w:sz w:val="24"/>
    </w:rPr>
  </w:style>
  <w:style w:type="paragraph" w:styleId="Header">
    <w:name w:val="header"/>
    <w:basedOn w:val="Normal"/>
    <w:link w:val="HeaderChar"/>
    <w:rsid w:val="004968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805"/>
    <w:rPr>
      <w:rFonts w:ascii="Times New Roman" w:eastAsia="Times New Roman" w:hAnsi="Times New Roman" w:cs="Times New Roman"/>
      <w:sz w:val="16"/>
      <w:szCs w:val="20"/>
      <w:lang w:val="en-GB" w:eastAsia="en-US"/>
    </w:rPr>
  </w:style>
  <w:style w:type="paragraph" w:customStyle="1" w:styleId="Chapter">
    <w:name w:val="Chapter"/>
    <w:basedOn w:val="Normal"/>
    <w:rsid w:val="00496805"/>
    <w:pPr>
      <w:spacing w:before="240"/>
    </w:pPr>
    <w:rPr>
      <w:rFonts w:ascii="Times New Roman" w:hAnsi="Times New Roman"/>
      <w:smallCaps/>
      <w:spacing w:val="80"/>
      <w:sz w:val="28"/>
    </w:rPr>
  </w:style>
  <w:style w:type="paragraph" w:customStyle="1" w:styleId="InChapter">
    <w:name w:val="InChapter"/>
    <w:basedOn w:val="Heading3"/>
    <w:rsid w:val="00496805"/>
    <w:pPr>
      <w:spacing w:after="240"/>
      <w:outlineLvl w:val="9"/>
    </w:pPr>
    <w:rPr>
      <w:noProof/>
    </w:rPr>
  </w:style>
  <w:style w:type="paragraph" w:styleId="Index2">
    <w:name w:val="index 2"/>
    <w:basedOn w:val="Normal"/>
    <w:next w:val="Normal"/>
    <w:semiHidden/>
    <w:rsid w:val="00496805"/>
    <w:pPr>
      <w:tabs>
        <w:tab w:val="right" w:pos="4176"/>
      </w:tabs>
      <w:ind w:left="568" w:hanging="284"/>
    </w:pPr>
    <w:rPr>
      <w:rFonts w:ascii="Garamond" w:hAnsi="Garamond"/>
    </w:rPr>
  </w:style>
  <w:style w:type="paragraph" w:customStyle="1" w:styleId="Byline">
    <w:name w:val="Byline"/>
    <w:rsid w:val="004968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805"/>
    <w:pPr>
      <w:tabs>
        <w:tab w:val="clear" w:pos="3600"/>
        <w:tab w:val="clear" w:pos="3958"/>
      </w:tabs>
      <w:jc w:val="right"/>
    </w:pPr>
  </w:style>
  <w:style w:type="character" w:styleId="Emphasis">
    <w:name w:val="Emphasis"/>
    <w:basedOn w:val="DefaultParagraphFont"/>
    <w:qFormat/>
    <w:rsid w:val="00496805"/>
    <w:rPr>
      <w:i/>
    </w:rPr>
  </w:style>
  <w:style w:type="paragraph" w:styleId="Caption">
    <w:name w:val="caption"/>
    <w:basedOn w:val="BodyText"/>
    <w:next w:val="Normal"/>
    <w:qFormat/>
    <w:rsid w:val="00496805"/>
    <w:pPr>
      <w:framePr w:w="2268" w:hSpace="181" w:vSpace="181" w:wrap="around" w:vAnchor="text" w:hAnchor="page" w:x="1135" w:y="285" w:anchorLock="1"/>
    </w:pPr>
    <w:rPr>
      <w:i/>
    </w:rPr>
  </w:style>
  <w:style w:type="paragraph" w:customStyle="1" w:styleId="MiniTOCTitle">
    <w:name w:val="MiniTOCTitle"/>
    <w:basedOn w:val="Heading4"/>
    <w:rsid w:val="00496805"/>
    <w:pPr>
      <w:spacing w:before="240"/>
      <w:outlineLvl w:val="9"/>
    </w:pPr>
    <w:rPr>
      <w:noProof/>
      <w:sz w:val="24"/>
    </w:rPr>
  </w:style>
  <w:style w:type="paragraph" w:customStyle="1" w:styleId="MiniTOCItem">
    <w:name w:val="MiniTOCItem"/>
    <w:basedOn w:val="ListBullet"/>
    <w:rsid w:val="00496805"/>
    <w:pPr>
      <w:numPr>
        <w:numId w:val="0"/>
      </w:numPr>
      <w:tabs>
        <w:tab w:val="right" w:leader="dot" w:pos="6521"/>
      </w:tabs>
      <w:spacing w:before="0" w:after="0"/>
    </w:pPr>
  </w:style>
  <w:style w:type="paragraph" w:customStyle="1" w:styleId="TOFTitle">
    <w:name w:val="TOFTitle"/>
    <w:basedOn w:val="TOCTitle"/>
    <w:rsid w:val="00496805"/>
  </w:style>
  <w:style w:type="paragraph" w:styleId="TableofFigures">
    <w:name w:val="table of figures"/>
    <w:basedOn w:val="Normal"/>
    <w:next w:val="Normal"/>
    <w:semiHidden/>
    <w:rsid w:val="00496805"/>
    <w:pPr>
      <w:tabs>
        <w:tab w:val="right" w:leader="dot" w:pos="9072"/>
      </w:tabs>
      <w:ind w:left="970" w:hanging="403"/>
    </w:pPr>
    <w:rPr>
      <w:rFonts w:ascii="Times New Roman" w:hAnsi="Times New Roman"/>
      <w:b/>
    </w:rPr>
  </w:style>
  <w:style w:type="paragraph" w:styleId="ListNumber">
    <w:name w:val="List Number"/>
    <w:basedOn w:val="List"/>
    <w:rsid w:val="00496805"/>
    <w:pPr>
      <w:numPr>
        <w:numId w:val="13"/>
      </w:numPr>
      <w:tabs>
        <w:tab w:val="clear" w:pos="340"/>
      </w:tabs>
    </w:pPr>
  </w:style>
  <w:style w:type="character" w:customStyle="1" w:styleId="WingdingSymbols">
    <w:name w:val="Wingding Symbols"/>
    <w:rsid w:val="00496805"/>
    <w:rPr>
      <w:rFonts w:ascii="Wingdings" w:hAnsi="Wingdings"/>
    </w:rPr>
  </w:style>
  <w:style w:type="character" w:customStyle="1" w:styleId="HotSpot">
    <w:name w:val="HotSpot"/>
    <w:rsid w:val="00496805"/>
    <w:rPr>
      <w:color w:val="0033CC"/>
      <w:u w:val="none"/>
    </w:rPr>
  </w:style>
  <w:style w:type="paragraph" w:customStyle="1" w:styleId="BodyTextRight">
    <w:name w:val="Body Text Right"/>
    <w:basedOn w:val="BodyText"/>
    <w:rsid w:val="00496805"/>
    <w:pPr>
      <w:spacing w:before="0" w:after="0"/>
      <w:jc w:val="right"/>
    </w:pPr>
  </w:style>
  <w:style w:type="paragraph" w:styleId="Index3">
    <w:name w:val="index 3"/>
    <w:basedOn w:val="ListNumber2"/>
    <w:next w:val="Normal"/>
    <w:semiHidden/>
    <w:rsid w:val="00496805"/>
    <w:pPr>
      <w:numPr>
        <w:numId w:val="0"/>
      </w:numPr>
      <w:tabs>
        <w:tab w:val="right" w:leader="dot" w:pos="4176"/>
      </w:tabs>
    </w:pPr>
  </w:style>
  <w:style w:type="paragraph" w:styleId="ListNumber2">
    <w:name w:val="List Number 2"/>
    <w:basedOn w:val="List2"/>
    <w:rsid w:val="00496805"/>
    <w:pPr>
      <w:numPr>
        <w:numId w:val="8"/>
      </w:numPr>
      <w:tabs>
        <w:tab w:val="clear" w:pos="1060"/>
      </w:tabs>
    </w:pPr>
  </w:style>
  <w:style w:type="paragraph" w:customStyle="1" w:styleId="MarginNote">
    <w:name w:val="Margin Note"/>
    <w:basedOn w:val="BodyText"/>
    <w:rsid w:val="004968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8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8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805"/>
    <w:rPr>
      <w:sz w:val="32"/>
    </w:rPr>
  </w:style>
  <w:style w:type="paragraph" w:customStyle="1" w:styleId="HeadingProcedure">
    <w:name w:val="Heading Procedure"/>
    <w:basedOn w:val="HeadingBase"/>
    <w:next w:val="Normal"/>
    <w:rsid w:val="00496805"/>
    <w:pPr>
      <w:tabs>
        <w:tab w:val="left" w:pos="0"/>
      </w:tabs>
      <w:spacing w:before="120" w:after="60"/>
    </w:pPr>
    <w:rPr>
      <w:i/>
      <w:color w:val="918585"/>
      <w:sz w:val="22"/>
    </w:rPr>
  </w:style>
  <w:style w:type="paragraph" w:customStyle="1" w:styleId="TableBodyText">
    <w:name w:val="Table Body Text"/>
    <w:basedOn w:val="BodyText"/>
    <w:rsid w:val="00496805"/>
    <w:pPr>
      <w:spacing w:before="60" w:after="60"/>
    </w:pPr>
  </w:style>
  <w:style w:type="paragraph" w:styleId="ListContinue">
    <w:name w:val="List Continue"/>
    <w:basedOn w:val="List"/>
    <w:rsid w:val="00496805"/>
    <w:pPr>
      <w:ind w:firstLine="0"/>
    </w:pPr>
  </w:style>
  <w:style w:type="paragraph" w:customStyle="1" w:styleId="ListNote">
    <w:name w:val="List Note"/>
    <w:basedOn w:val="List"/>
    <w:rsid w:val="00496805"/>
    <w:pPr>
      <w:pBdr>
        <w:top w:val="single" w:sz="6" w:space="2" w:color="918585"/>
        <w:bottom w:val="single" w:sz="6" w:space="2" w:color="918585"/>
      </w:pBdr>
      <w:tabs>
        <w:tab w:val="left" w:pos="1021"/>
      </w:tabs>
      <w:ind w:firstLine="0"/>
    </w:pPr>
  </w:style>
  <w:style w:type="paragraph" w:customStyle="1" w:styleId="Warning">
    <w:name w:val="Warning"/>
    <w:basedOn w:val="BodyText"/>
    <w:rsid w:val="00496805"/>
    <w:pPr>
      <w:shd w:val="clear" w:color="auto" w:fill="D9D9D9"/>
      <w:tabs>
        <w:tab w:val="left" w:pos="992"/>
      </w:tabs>
      <w:ind w:left="119" w:right="119"/>
    </w:pPr>
    <w:rPr>
      <w:sz w:val="20"/>
    </w:rPr>
  </w:style>
  <w:style w:type="paragraph" w:customStyle="1" w:styleId="MarginIcons">
    <w:name w:val="Margin Icons"/>
    <w:basedOn w:val="BodyText"/>
    <w:rsid w:val="004968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805"/>
    <w:rPr>
      <w:rFonts w:ascii="Courier New" w:hAnsi="Courier New"/>
    </w:rPr>
  </w:style>
  <w:style w:type="paragraph" w:customStyle="1" w:styleId="NoteBullet">
    <w:name w:val="Note Bullet"/>
    <w:basedOn w:val="Note"/>
    <w:rsid w:val="00496805"/>
    <w:pPr>
      <w:tabs>
        <w:tab w:val="clear" w:pos="680"/>
      </w:tabs>
      <w:spacing w:before="60" w:after="60"/>
    </w:pPr>
  </w:style>
  <w:style w:type="paragraph" w:customStyle="1" w:styleId="SubHeading2">
    <w:name w:val="SubHeading2"/>
    <w:basedOn w:val="HeadingBase"/>
    <w:rsid w:val="00496805"/>
    <w:pPr>
      <w:spacing w:before="240" w:after="60"/>
    </w:pPr>
    <w:rPr>
      <w:sz w:val="20"/>
    </w:rPr>
  </w:style>
  <w:style w:type="paragraph" w:customStyle="1" w:styleId="SubHeading1">
    <w:name w:val="SubHeading1"/>
    <w:basedOn w:val="HeadingBase"/>
    <w:rsid w:val="00496805"/>
    <w:pPr>
      <w:spacing w:before="240" w:after="60"/>
    </w:pPr>
    <w:rPr>
      <w:color w:val="918585"/>
      <w:sz w:val="22"/>
    </w:rPr>
  </w:style>
  <w:style w:type="paragraph" w:customStyle="1" w:styleId="SideHeading">
    <w:name w:val="Side Heading"/>
    <w:basedOn w:val="HeadingBase"/>
    <w:rsid w:val="004968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805"/>
    <w:pPr>
      <w:numPr>
        <w:numId w:val="9"/>
      </w:numPr>
    </w:pPr>
  </w:style>
  <w:style w:type="paragraph" w:styleId="PlainText">
    <w:name w:val="Plain Text"/>
    <w:basedOn w:val="Normal"/>
    <w:link w:val="PlainTextChar"/>
    <w:rsid w:val="00496805"/>
    <w:rPr>
      <w:sz w:val="20"/>
    </w:rPr>
  </w:style>
  <w:style w:type="character" w:customStyle="1" w:styleId="PlainTextChar">
    <w:name w:val="Plain Text Char"/>
    <w:basedOn w:val="DefaultParagraphFont"/>
    <w:link w:val="PlainText"/>
    <w:rsid w:val="00496805"/>
    <w:rPr>
      <w:rFonts w:ascii="Courier New" w:eastAsia="Times New Roman" w:hAnsi="Courier New" w:cs="Times New Roman"/>
      <w:sz w:val="20"/>
      <w:szCs w:val="20"/>
      <w:lang w:eastAsia="en-US"/>
    </w:rPr>
  </w:style>
  <w:style w:type="character" w:customStyle="1" w:styleId="MenuOption">
    <w:name w:val="Menu Option"/>
    <w:basedOn w:val="DefaultParagraphFont"/>
    <w:rsid w:val="00496805"/>
    <w:rPr>
      <w:b/>
      <w:smallCaps/>
    </w:rPr>
  </w:style>
  <w:style w:type="paragraph" w:customStyle="1" w:styleId="TableListNumber">
    <w:name w:val="Table List Number"/>
    <w:basedOn w:val="ListNumber"/>
    <w:rsid w:val="00496805"/>
    <w:pPr>
      <w:numPr>
        <w:numId w:val="0"/>
      </w:numPr>
    </w:pPr>
  </w:style>
  <w:style w:type="paragraph" w:styleId="TOC4">
    <w:name w:val="toc 4"/>
    <w:basedOn w:val="TOCBase"/>
    <w:next w:val="Normal"/>
    <w:semiHidden/>
    <w:rsid w:val="00496805"/>
    <w:pPr>
      <w:tabs>
        <w:tab w:val="right" w:leader="dot" w:pos="9071"/>
      </w:tabs>
      <w:ind w:left="1701"/>
    </w:pPr>
  </w:style>
  <w:style w:type="paragraph" w:customStyle="1" w:styleId="ListAlpha">
    <w:name w:val="List Alpha"/>
    <w:basedOn w:val="List"/>
    <w:rsid w:val="00496805"/>
    <w:pPr>
      <w:numPr>
        <w:numId w:val="7"/>
      </w:numPr>
    </w:pPr>
  </w:style>
  <w:style w:type="paragraph" w:customStyle="1" w:styleId="ListAlpha2">
    <w:name w:val="List Alpha 2"/>
    <w:basedOn w:val="List2"/>
    <w:rsid w:val="00496805"/>
    <w:pPr>
      <w:numPr>
        <w:numId w:val="6"/>
      </w:numPr>
    </w:pPr>
  </w:style>
  <w:style w:type="paragraph" w:styleId="List2">
    <w:name w:val="List 2"/>
    <w:basedOn w:val="BodyText"/>
    <w:rsid w:val="00496805"/>
    <w:pPr>
      <w:tabs>
        <w:tab w:val="left" w:pos="680"/>
      </w:tabs>
      <w:spacing w:before="60" w:after="60"/>
      <w:ind w:left="680" w:hanging="340"/>
    </w:pPr>
  </w:style>
  <w:style w:type="paragraph" w:styleId="List3">
    <w:name w:val="List 3"/>
    <w:basedOn w:val="BodyText"/>
    <w:rsid w:val="00496805"/>
    <w:pPr>
      <w:tabs>
        <w:tab w:val="left" w:pos="1021"/>
      </w:tabs>
      <w:spacing w:before="60" w:after="60"/>
      <w:ind w:left="1020" w:hanging="340"/>
    </w:pPr>
  </w:style>
  <w:style w:type="paragraph" w:styleId="List4">
    <w:name w:val="List 4"/>
    <w:basedOn w:val="BodyText"/>
    <w:rsid w:val="00496805"/>
    <w:pPr>
      <w:tabs>
        <w:tab w:val="left" w:pos="1361"/>
      </w:tabs>
      <w:spacing w:before="60" w:after="60"/>
      <w:ind w:left="1361" w:hanging="340"/>
    </w:pPr>
  </w:style>
  <w:style w:type="paragraph" w:styleId="List5">
    <w:name w:val="List 5"/>
    <w:basedOn w:val="BodyText"/>
    <w:rsid w:val="00496805"/>
    <w:pPr>
      <w:tabs>
        <w:tab w:val="left" w:pos="1701"/>
      </w:tabs>
      <w:spacing w:before="60" w:after="60"/>
      <w:ind w:left="1701" w:hanging="340"/>
    </w:pPr>
  </w:style>
  <w:style w:type="paragraph" w:styleId="ListBullet3">
    <w:name w:val="List Bullet 3"/>
    <w:basedOn w:val="List3"/>
    <w:rsid w:val="00496805"/>
    <w:pPr>
      <w:numPr>
        <w:numId w:val="12"/>
      </w:numPr>
      <w:tabs>
        <w:tab w:val="clear" w:pos="1021"/>
      </w:tabs>
      <w:ind w:left="1037" w:hanging="357"/>
    </w:pPr>
  </w:style>
  <w:style w:type="paragraph" w:styleId="ListBullet4">
    <w:name w:val="List Bullet 4"/>
    <w:basedOn w:val="List4"/>
    <w:rsid w:val="00496805"/>
    <w:pPr>
      <w:numPr>
        <w:numId w:val="1"/>
      </w:numPr>
      <w:tabs>
        <w:tab w:val="clear" w:pos="1361"/>
      </w:tabs>
    </w:pPr>
  </w:style>
  <w:style w:type="paragraph" w:styleId="ListBullet5">
    <w:name w:val="List Bullet 5"/>
    <w:basedOn w:val="List5"/>
    <w:rsid w:val="00496805"/>
    <w:pPr>
      <w:numPr>
        <w:numId w:val="2"/>
      </w:numPr>
    </w:pPr>
  </w:style>
  <w:style w:type="paragraph" w:styleId="ListContinue2">
    <w:name w:val="List Continue 2"/>
    <w:basedOn w:val="List2"/>
    <w:rsid w:val="00496805"/>
    <w:pPr>
      <w:ind w:firstLine="0"/>
    </w:pPr>
  </w:style>
  <w:style w:type="paragraph" w:styleId="ListContinue3">
    <w:name w:val="List Continue 3"/>
    <w:basedOn w:val="List3"/>
    <w:rsid w:val="00496805"/>
    <w:pPr>
      <w:ind w:left="1021" w:firstLine="0"/>
    </w:pPr>
  </w:style>
  <w:style w:type="paragraph" w:styleId="ListContinue4">
    <w:name w:val="List Continue 4"/>
    <w:basedOn w:val="List4"/>
    <w:rsid w:val="00496805"/>
    <w:pPr>
      <w:ind w:firstLine="0"/>
    </w:pPr>
  </w:style>
  <w:style w:type="paragraph" w:styleId="ListContinue5">
    <w:name w:val="List Continue 5"/>
    <w:basedOn w:val="List5"/>
    <w:rsid w:val="00496805"/>
    <w:pPr>
      <w:ind w:firstLine="0"/>
    </w:pPr>
  </w:style>
  <w:style w:type="paragraph" w:styleId="ListNumber3">
    <w:name w:val="List Number 3"/>
    <w:basedOn w:val="List3"/>
    <w:rsid w:val="00496805"/>
    <w:pPr>
      <w:numPr>
        <w:numId w:val="3"/>
      </w:numPr>
    </w:pPr>
  </w:style>
  <w:style w:type="paragraph" w:styleId="ListNumber4">
    <w:name w:val="List Number 4"/>
    <w:basedOn w:val="List4"/>
    <w:rsid w:val="00496805"/>
    <w:pPr>
      <w:numPr>
        <w:numId w:val="4"/>
      </w:numPr>
    </w:pPr>
  </w:style>
  <w:style w:type="paragraph" w:styleId="ListNumber5">
    <w:name w:val="List Number 5"/>
    <w:basedOn w:val="List5"/>
    <w:rsid w:val="00496805"/>
    <w:pPr>
      <w:numPr>
        <w:numId w:val="5"/>
      </w:numPr>
    </w:pPr>
  </w:style>
  <w:style w:type="paragraph" w:styleId="BlockText">
    <w:name w:val="Block Text"/>
    <w:basedOn w:val="Normal"/>
    <w:rsid w:val="00496805"/>
    <w:pPr>
      <w:spacing w:after="120"/>
      <w:ind w:left="1440" w:right="1440"/>
    </w:pPr>
  </w:style>
  <w:style w:type="character" w:customStyle="1" w:styleId="Subscript">
    <w:name w:val="Subscript"/>
    <w:basedOn w:val="DefaultParagraphFont"/>
    <w:rsid w:val="00496805"/>
    <w:rPr>
      <w:sz w:val="16"/>
      <w:vertAlign w:val="subscript"/>
    </w:rPr>
  </w:style>
  <w:style w:type="character" w:customStyle="1" w:styleId="Superscript">
    <w:name w:val="Superscript"/>
    <w:basedOn w:val="DefaultParagraphFont"/>
    <w:rsid w:val="00496805"/>
    <w:rPr>
      <w:sz w:val="16"/>
      <w:vertAlign w:val="superscript"/>
    </w:rPr>
  </w:style>
  <w:style w:type="character" w:customStyle="1" w:styleId="Symbols">
    <w:name w:val="Symbols"/>
    <w:basedOn w:val="DefaultParagraphFont"/>
    <w:rsid w:val="00496805"/>
    <w:rPr>
      <w:rFonts w:ascii="Symbol" w:hAnsi="Symbol"/>
    </w:rPr>
  </w:style>
  <w:style w:type="character" w:customStyle="1" w:styleId="MenuOptions">
    <w:name w:val="Menu Options"/>
    <w:basedOn w:val="DefaultParagraphFont"/>
    <w:rsid w:val="00496805"/>
    <w:rPr>
      <w:rFonts w:ascii="Arial Narrow" w:hAnsi="Arial Narrow"/>
      <w:smallCaps/>
    </w:rPr>
  </w:style>
  <w:style w:type="character" w:customStyle="1" w:styleId="Buttons">
    <w:name w:val="Buttons"/>
    <w:basedOn w:val="DefaultParagraphFont"/>
    <w:rsid w:val="00496805"/>
    <w:rPr>
      <w:b/>
    </w:rPr>
  </w:style>
  <w:style w:type="character" w:customStyle="1" w:styleId="Underlined">
    <w:name w:val="Underlined"/>
    <w:basedOn w:val="DefaultParagraphFont"/>
    <w:rsid w:val="00496805"/>
    <w:rPr>
      <w:u w:val="single"/>
    </w:rPr>
  </w:style>
  <w:style w:type="paragraph" w:customStyle="1" w:styleId="TableBodyTextRight">
    <w:name w:val="Table Body Text Right"/>
    <w:basedOn w:val="TableBodyText"/>
    <w:rsid w:val="00496805"/>
    <w:pPr>
      <w:widowControl w:val="0"/>
      <w:autoSpaceDE w:val="0"/>
      <w:autoSpaceDN w:val="0"/>
      <w:adjustRightInd w:val="0"/>
      <w:jc w:val="right"/>
    </w:pPr>
    <w:rPr>
      <w:rFonts w:cs="Arial"/>
      <w:szCs w:val="18"/>
    </w:rPr>
  </w:style>
  <w:style w:type="paragraph" w:customStyle="1" w:styleId="CopyrightText">
    <w:name w:val="Copyright Text"/>
    <w:basedOn w:val="BodyText"/>
    <w:rsid w:val="00496805"/>
    <w:rPr>
      <w:sz w:val="18"/>
    </w:rPr>
  </w:style>
  <w:style w:type="paragraph" w:customStyle="1" w:styleId="BodySmallRight">
    <w:name w:val="Body Small Right"/>
    <w:basedOn w:val="BodyTextRight"/>
    <w:rsid w:val="00496805"/>
    <w:rPr>
      <w:sz w:val="18"/>
      <w:szCs w:val="18"/>
    </w:rPr>
  </w:style>
  <w:style w:type="paragraph" w:customStyle="1" w:styleId="MarginEdition">
    <w:name w:val="Margin Edition"/>
    <w:basedOn w:val="MarginNote"/>
    <w:rsid w:val="00496805"/>
    <w:pPr>
      <w:spacing w:before="0" w:after="0"/>
    </w:pPr>
    <w:rPr>
      <w:rFonts w:ascii="Times New Roman" w:hAnsi="Times New Roman"/>
      <w:color w:val="999999"/>
    </w:rPr>
  </w:style>
  <w:style w:type="paragraph" w:customStyle="1" w:styleId="Spacer">
    <w:name w:val="Spacer"/>
    <w:basedOn w:val="Normal"/>
    <w:rsid w:val="00496805"/>
    <w:rPr>
      <w:sz w:val="2"/>
      <w:szCs w:val="2"/>
    </w:rPr>
  </w:style>
  <w:style w:type="character" w:customStyle="1" w:styleId="Small">
    <w:name w:val="Small"/>
    <w:basedOn w:val="DefaultParagraphFont"/>
    <w:rsid w:val="00496805"/>
    <w:rPr>
      <w:sz w:val="16"/>
    </w:rPr>
  </w:style>
  <w:style w:type="paragraph" w:customStyle="1" w:styleId="WideTable">
    <w:name w:val="Wide Table"/>
    <w:basedOn w:val="Normal"/>
    <w:rsid w:val="00496805"/>
    <w:pPr>
      <w:ind w:left="-1418"/>
    </w:pPr>
    <w:rPr>
      <w:sz w:val="2"/>
      <w:szCs w:val="2"/>
    </w:rPr>
  </w:style>
  <w:style w:type="character" w:styleId="PageNumber">
    <w:name w:val="page number"/>
    <w:basedOn w:val="DefaultParagraphFont"/>
    <w:rsid w:val="00496805"/>
  </w:style>
  <w:style w:type="paragraph" w:styleId="Quote">
    <w:name w:val="Quote"/>
    <w:basedOn w:val="Heading1"/>
    <w:link w:val="QuoteChar"/>
    <w:qFormat/>
    <w:rsid w:val="00496805"/>
    <w:rPr>
      <w:b w:val="0"/>
      <w:sz w:val="72"/>
      <w:szCs w:val="72"/>
      <w:lang w:val="en-NZ"/>
    </w:rPr>
  </w:style>
  <w:style w:type="character" w:customStyle="1" w:styleId="QuoteChar">
    <w:name w:val="Quote Char"/>
    <w:basedOn w:val="DefaultParagraphFont"/>
    <w:link w:val="Quote"/>
    <w:rsid w:val="004968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805"/>
    <w:pPr>
      <w:pageBreakBefore/>
    </w:pPr>
  </w:style>
  <w:style w:type="paragraph" w:customStyle="1" w:styleId="Border">
    <w:name w:val="Border"/>
    <w:basedOn w:val="Normal"/>
    <w:qFormat/>
    <w:rsid w:val="004968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805"/>
    <w:rPr>
      <w:b/>
      <w:bCs/>
      <w:i/>
      <w:iCs/>
      <w:color w:val="auto"/>
    </w:rPr>
  </w:style>
  <w:style w:type="paragraph" w:styleId="IntenseQuote">
    <w:name w:val="Intense Quote"/>
    <w:basedOn w:val="Normal"/>
    <w:next w:val="Normal"/>
    <w:link w:val="IntenseQuoteChar"/>
    <w:uiPriority w:val="30"/>
    <w:qFormat/>
    <w:rsid w:val="004968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8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805"/>
    <w:rPr>
      <w:smallCaps/>
      <w:color w:val="auto"/>
      <w:u w:val="single"/>
    </w:rPr>
  </w:style>
  <w:style w:type="character" w:styleId="IntenseReference">
    <w:name w:val="Intense Reference"/>
    <w:basedOn w:val="DefaultParagraphFont"/>
    <w:uiPriority w:val="32"/>
    <w:qFormat/>
    <w:rsid w:val="00496805"/>
    <w:rPr>
      <w:b/>
      <w:bCs/>
      <w:smallCaps/>
      <w:color w:val="auto"/>
      <w:spacing w:val="5"/>
      <w:u w:val="single"/>
    </w:rPr>
  </w:style>
  <w:style w:type="paragraph" w:customStyle="1" w:styleId="2ColumnHeading">
    <w:name w:val="2Column Heading"/>
    <w:basedOn w:val="BodyText"/>
    <w:qFormat/>
    <w:rsid w:val="00496805"/>
    <w:pPr>
      <w:spacing w:after="60"/>
      <w:ind w:left="-2268"/>
    </w:pPr>
    <w:rPr>
      <w:b/>
    </w:rPr>
  </w:style>
  <w:style w:type="paragraph" w:customStyle="1" w:styleId="Heading1TOC">
    <w:name w:val="Heading1 TOC"/>
    <w:basedOn w:val="Normal"/>
    <w:qFormat/>
    <w:rsid w:val="00496805"/>
    <w:pPr>
      <w:spacing w:before="240" w:after="120"/>
    </w:pPr>
    <w:rPr>
      <w:rFonts w:ascii="Times New Roman" w:hAnsi="Times New Roman"/>
      <w:b/>
      <w:sz w:val="32"/>
    </w:rPr>
  </w:style>
  <w:style w:type="paragraph" w:customStyle="1" w:styleId="Heading2TOC">
    <w:name w:val="Heading2 TOC"/>
    <w:basedOn w:val="Normal"/>
    <w:qFormat/>
    <w:rsid w:val="00496805"/>
    <w:pPr>
      <w:spacing w:before="240" w:after="60"/>
    </w:pPr>
    <w:rPr>
      <w:rFonts w:ascii="Times New Roman" w:hAnsi="Times New Roman"/>
      <w:b/>
      <w:sz w:val="28"/>
    </w:rPr>
  </w:style>
  <w:style w:type="character" w:customStyle="1" w:styleId="Underline">
    <w:name w:val="Underline"/>
    <w:basedOn w:val="DefaultParagraphFont"/>
    <w:qFormat/>
    <w:rsid w:val="00496805"/>
    <w:rPr>
      <w:u w:val="single"/>
    </w:rPr>
  </w:style>
  <w:style w:type="character" w:customStyle="1" w:styleId="BoldandItalics">
    <w:name w:val="Bold and Italics"/>
    <w:qFormat/>
    <w:rsid w:val="00496805"/>
    <w:rPr>
      <w:b/>
      <w:i/>
      <w:u w:val="none"/>
    </w:rPr>
  </w:style>
  <w:style w:type="paragraph" w:styleId="BalloonText">
    <w:name w:val="Balloon Text"/>
    <w:basedOn w:val="Normal"/>
    <w:link w:val="BalloonTextChar"/>
    <w:rsid w:val="00496805"/>
    <w:rPr>
      <w:rFonts w:ascii="Tahoma" w:hAnsi="Tahoma" w:cs="Tahoma"/>
      <w:sz w:val="16"/>
      <w:szCs w:val="16"/>
    </w:rPr>
  </w:style>
  <w:style w:type="character" w:customStyle="1" w:styleId="BalloonTextChar">
    <w:name w:val="Balloon Text Char"/>
    <w:basedOn w:val="DefaultParagraphFont"/>
    <w:link w:val="BalloonText"/>
    <w:rsid w:val="004968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8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68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805"/>
    <w:rPr>
      <w:b/>
      <w:color w:val="660033"/>
      <w:spacing w:val="0"/>
    </w:rPr>
  </w:style>
  <w:style w:type="paragraph" w:customStyle="1" w:styleId="Nameditemlist">
    <w:name w:val="Named item list"/>
    <w:basedOn w:val="BodyText"/>
    <w:qFormat/>
    <w:rsid w:val="00496805"/>
    <w:pPr>
      <w:tabs>
        <w:tab w:val="left" w:pos="2835"/>
      </w:tabs>
      <w:ind w:left="2835" w:hanging="2835"/>
    </w:pPr>
  </w:style>
  <w:style w:type="paragraph" w:customStyle="1" w:styleId="BodyTextnopadding">
    <w:name w:val="Body Text no padding"/>
    <w:basedOn w:val="BodyText"/>
    <w:qFormat/>
    <w:rsid w:val="00496805"/>
    <w:pPr>
      <w:spacing w:before="0" w:after="0"/>
    </w:pPr>
  </w:style>
  <w:style w:type="paragraph" w:customStyle="1" w:styleId="BodyTextBold">
    <w:name w:val="Body Text Bold"/>
    <w:basedOn w:val="BodyText"/>
    <w:qFormat/>
    <w:rsid w:val="00496805"/>
    <w:rPr>
      <w:b/>
    </w:rPr>
  </w:style>
  <w:style w:type="character" w:styleId="Hyperlink">
    <w:name w:val="Hyperlink"/>
    <w:basedOn w:val="DefaultParagraphFont"/>
    <w:uiPriority w:val="99"/>
    <w:unhideWhenUsed/>
    <w:rsid w:val="003F3B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3161</Characters>
  <Application>Microsoft Office Word</Application>
  <DocSecurity>0</DocSecurity>
  <Lines>112</Lines>
  <Paragraphs>67</Paragraphs>
  <ScaleCrop>false</ScaleCrop>
  <Company>Author-it Software Corporation Ltd.</Company>
  <LinksUpToDate>false</LinksUpToDate>
  <CharactersWithSpaces>3588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AMPA2006 Apply animal welfare and handling requirements</dc:title>
  <dc:subject>Approved</dc:subject>
  <dc:creator>Skills Impact</dc:creator>
  <cp:keywords>Release: 1</cp:keywords>
  <dc:description>Review Date: 12 April 2008</dc:description>
  <cp:lastModifiedBy>HSD_TPCMSd.prod</cp:lastModifiedBy>
  <cp:revision>3</cp:revision>
  <dcterms:created xsi:type="dcterms:W3CDTF">2023-01-24T11:41:00Z</dcterms:created>
  <dcterms:modified xsi:type="dcterms:W3CDTF">2023-01-24T11:41:00Z</dcterms:modified>
</cp:coreProperties>
</file>