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9E5" w:rsidP="00C169E5">
      <w:pPr>
        <w:pStyle w:val="Title"/>
      </w:pPr>
      <w:r>
        <w:fldChar w:fldCharType="begin"/>
      </w:r>
      <w:r>
        <w:instrText xml:space="preserve"> TITLE   \* MERGEFORMAT </w:instrText>
      </w:r>
      <w:r>
        <w:fldChar w:fldCharType="separate"/>
      </w:r>
      <w:r>
        <w:t>AMP80215 Graduate Diploma of Agribusiness</w:t>
      </w:r>
      <w:r>
        <w:fldChar w:fldCharType="end"/>
      </w:r>
    </w:p>
    <w:p w:rsidR="00C169E5" w:rsidP="00C169E5">
      <w:pPr>
        <w:pStyle w:val="Version"/>
        <w:sectPr w:rsidSect="001C6B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1C6B60" w:rsidP="001C6B60">
      <w:pPr>
        <w:pStyle w:val="SuperHeading"/>
      </w:pPr>
      <w:r w:rsidRPr="001C6B60">
        <w:t>AMP80215 Graduate Diploma of Agribusiness</w:t>
      </w:r>
    </w:p>
    <w:p w:rsidR="00000000" w:rsidRPr="001C6B60" w:rsidP="001C6B60">
      <w:pPr>
        <w:pStyle w:val="Heading1"/>
      </w:pPr>
      <w:bookmarkStart w:id="1" w:name="O_1270123"/>
      <w:bookmarkEnd w:id="1"/>
      <w:r w:rsidRPr="001C6B60">
        <w:t>Modification History</w:t>
      </w:r>
    </w:p>
    <w:tbl>
      <w:tblPr>
        <w:tblW w:w="9520" w:type="dxa"/>
        <w:tblLayout w:type="fixed"/>
        <w:tblCellMar>
          <w:left w:w="62" w:type="dxa"/>
          <w:right w:w="62" w:type="dxa"/>
        </w:tblCellMar>
        <w:tblLook w:val="0000"/>
      </w:tblPr>
      <w:tblGrid>
        <w:gridCol w:w="2581"/>
        <w:gridCol w:w="6939"/>
      </w:tblGrid>
      <w:tr w:rsidTr="001C6B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Bold"/>
              <w:rPr>
                <w:lang w:val="en-NZ"/>
              </w:rPr>
            </w:pPr>
            <w:r w:rsidRPr="001C6B6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Bold"/>
              <w:rPr>
                <w:lang w:val="en-NZ"/>
              </w:rPr>
            </w:pPr>
            <w:r w:rsidRPr="001C6B60">
              <w:t>Comments</w:t>
            </w:r>
          </w:p>
        </w:tc>
      </w:tr>
      <w:tr w:rsidTr="001C6B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Release 6</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This version released with AMP Australian Meat Processing Training Package Version 8.0.</w:t>
            </w:r>
          </w:p>
        </w:tc>
      </w:tr>
      <w:tr w:rsidTr="001C6B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This version released with AMP Australian Meat Processing Training Package Version 5.0.</w:t>
            </w:r>
          </w:p>
        </w:tc>
      </w:tr>
      <w:tr w:rsidTr="001C6B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This vers</w:t>
            </w:r>
            <w:r w:rsidRPr="001C6B60">
              <w:t>ion released with AMP Australian Meat Processing Training Package Version 4.0.</w:t>
            </w:r>
          </w:p>
        </w:tc>
      </w:tr>
      <w:tr w:rsidTr="001C6B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This version released with AMP Australian Meat Processing Training Package Version 3.0.</w:t>
            </w:r>
          </w:p>
        </w:tc>
      </w:tr>
      <w:tr w:rsidTr="001C6B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 xml:space="preserve">This version released with AMP Australian Meat Processing Training </w:t>
            </w:r>
            <w:r w:rsidRPr="001C6B60">
              <w:t>Package Version 2.0.</w:t>
            </w:r>
          </w:p>
        </w:tc>
      </w:tr>
      <w:tr w:rsidTr="001C6B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B60" w:rsidP="001C6B60">
            <w:pPr>
              <w:pStyle w:val="BodyText"/>
            </w:pPr>
            <w:r w:rsidRPr="001C6B60">
              <w:t>This version released with AMP Australian Meat Processing Training Package Version 1.0.</w:t>
            </w:r>
          </w:p>
        </w:tc>
      </w:tr>
    </w:tbl>
    <w:p w:rsidR="00C169E5" w:rsidP="001C6B60">
      <w:pPr>
        <w:pStyle w:val="BodyText"/>
      </w:pPr>
    </w:p>
    <w:p w:rsidR="00C169E5" w:rsidP="001C6B60">
      <w:pPr>
        <w:pStyle w:val="BodyText"/>
      </w:pPr>
    </w:p>
    <w:p w:rsidR="00000000" w:rsidRPr="001C6B60" w:rsidP="001C6B60">
      <w:pPr>
        <w:pStyle w:val="Heading1"/>
      </w:pPr>
      <w:bookmarkStart w:id="2" w:name="O_1270122"/>
      <w:bookmarkEnd w:id="2"/>
      <w:r w:rsidRPr="001C6B60">
        <w:t>Qualification Description</w:t>
      </w:r>
    </w:p>
    <w:p w:rsidR="00000000" w:rsidRPr="001C6B60" w:rsidP="00C169E5">
      <w:pPr>
        <w:pStyle w:val="BodyText"/>
      </w:pPr>
      <w:r w:rsidRPr="001C6B60">
        <w:t xml:space="preserve">This qualification provides a general vocational outcome in agribusiness. It reflects the role of individuals who apply substantial specialised knowledge and skills to the senior managerial and leadership role in an organisation or business area. In these </w:t>
      </w:r>
      <w:r w:rsidRPr="001C6B60">
        <w:t>roles they are required to generate and evaluate complex ideas, and to initiate, design and execute the major planning, research, design, operational, compliance and management functions within highly varied or specialised agribusiness contexts. Typically,</w:t>
      </w:r>
      <w:r w:rsidRPr="001C6B60">
        <w:t xml:space="preserve"> they would have full responsibility and accountability for the personal output and work of others.</w:t>
      </w:r>
    </w:p>
    <w:p w:rsidR="00000000" w:rsidRPr="001C6B60" w:rsidP="00C169E5">
      <w:pPr>
        <w:pStyle w:val="BodyText"/>
      </w:pPr>
      <w:r w:rsidRPr="001C6B60">
        <w:t>No licensing, legislative or certification requirements apply to this qualification at the time of publication.</w:t>
      </w:r>
    </w:p>
    <w:p w:rsidR="00000000" w:rsidRPr="001C6B60" w:rsidP="001C6B60">
      <w:pPr>
        <w:pStyle w:val="Heading1"/>
      </w:pPr>
      <w:bookmarkStart w:id="3" w:name="O_1270121"/>
      <w:bookmarkEnd w:id="3"/>
      <w:r w:rsidRPr="001C6B60">
        <w:t>Entry Requirements</w:t>
      </w:r>
    </w:p>
    <w:p w:rsidR="00000000" w:rsidRPr="001C6B60" w:rsidP="00C169E5">
      <w:pPr>
        <w:pStyle w:val="BodyText"/>
      </w:pPr>
      <w:r w:rsidRPr="001C6B60">
        <w:t>Indivi</w:t>
      </w:r>
      <w:r w:rsidRPr="001C6B60">
        <w:t>duals must enter the qualification through one of the following entry points which demonstrate their potential to undertake study at graduate level:</w:t>
      </w:r>
    </w:p>
    <w:p w:rsidR="00000000" w:rsidRPr="001C6B60" w:rsidP="001C6B60">
      <w:pPr>
        <w:pStyle w:val="ListBullet"/>
      </w:pPr>
      <w:r w:rsidRPr="001C6B60">
        <w:t>an Advanced Diploma or Diploma qualification relevant to an agrifood industry</w:t>
      </w:r>
    </w:p>
    <w:p w:rsidR="00000000" w:rsidRPr="001C6B60" w:rsidP="001C6B60">
      <w:pPr>
        <w:pStyle w:val="ListBullet"/>
      </w:pPr>
      <w:r w:rsidRPr="001C6B60">
        <w:t>relevant extensive vocationa</w:t>
      </w:r>
      <w:r w:rsidRPr="001C6B60">
        <w:t>l experience in middle management in an agrifood industry at a skill level commensurate with the AQF level VI attributes and criteria</w:t>
      </w:r>
    </w:p>
    <w:p w:rsidR="00000000" w:rsidRPr="001C6B60" w:rsidP="001C6B60">
      <w:pPr>
        <w:pStyle w:val="ListBullet"/>
      </w:pPr>
      <w:r w:rsidRPr="001C6B60">
        <w:t>higher education qualification (e.g. Bachelor Degree), with relevant vocational experience in an agrifood industry.</w:t>
      </w:r>
    </w:p>
    <w:p w:rsidR="00000000" w:rsidRPr="001C6B60" w:rsidP="001C6B60">
      <w:pPr>
        <w:pStyle w:val="AllowPageBreak"/>
      </w:pPr>
    </w:p>
    <w:p w:rsidR="00000000" w:rsidRPr="001C6B60" w:rsidP="001C6B60">
      <w:pPr>
        <w:pStyle w:val="Heading1"/>
      </w:pPr>
      <w:bookmarkStart w:id="4" w:name="O_1270120"/>
      <w:bookmarkEnd w:id="4"/>
      <w:r w:rsidRPr="001C6B60">
        <w:t>Packaging Rules</w:t>
      </w:r>
    </w:p>
    <w:p w:rsidR="00000000" w:rsidRPr="001C6B60" w:rsidP="00C169E5">
      <w:pPr>
        <w:pStyle w:val="BodyText"/>
      </w:pPr>
      <w:r w:rsidRPr="001C6B60">
        <w:t>To achieve this qualification, competency must be demonstrated in:</w:t>
      </w:r>
    </w:p>
    <w:p w:rsidR="00000000" w:rsidRPr="001C6B60" w:rsidP="001C6B60">
      <w:pPr>
        <w:pStyle w:val="ListBullet"/>
      </w:pPr>
      <w:r w:rsidRPr="001C6B60">
        <w:t>8 units of competency:</w:t>
      </w:r>
    </w:p>
    <w:p w:rsidR="00000000" w:rsidRPr="001C6B60" w:rsidP="001C6B60">
      <w:pPr>
        <w:pStyle w:val="ListBullet2"/>
      </w:pPr>
      <w:r w:rsidRPr="001C6B60">
        <w:t>0 core units plus</w:t>
      </w:r>
    </w:p>
    <w:p w:rsidR="00000000" w:rsidRPr="001C6B60" w:rsidP="001C6B60">
      <w:pPr>
        <w:pStyle w:val="ListBullet2"/>
      </w:pPr>
      <w:r w:rsidRPr="001C6B60">
        <w:t>8 elective units.</w:t>
      </w:r>
    </w:p>
    <w:p w:rsidR="00000000" w:rsidRPr="001C6B60" w:rsidP="00C169E5">
      <w:pPr>
        <w:pStyle w:val="BodyText"/>
      </w:pPr>
      <w:r w:rsidRPr="001C6B60">
        <w:t>The electives are to be chosen as follows:</w:t>
      </w:r>
    </w:p>
    <w:p w:rsidR="00000000" w:rsidRPr="001C6B60" w:rsidP="001C6B60">
      <w:pPr>
        <w:pStyle w:val="ListBullet"/>
      </w:pPr>
      <w:r w:rsidRPr="001C6B60">
        <w:t>3 units from Group A: Business Leadership Stream 1</w:t>
      </w:r>
    </w:p>
    <w:p w:rsidR="00000000" w:rsidRPr="001C6B60" w:rsidP="001C6B60">
      <w:pPr>
        <w:pStyle w:val="ListBullet"/>
      </w:pPr>
      <w:r w:rsidRPr="001C6B60">
        <w:t>1 unit from either Group A, not previously selected, or Group B: Technical Stream 1, or from a relevant Graduate Certificate from this Training Package or any other Training Package or accredited course (the selected unit must not duplicate units already c</w:t>
      </w:r>
      <w:r w:rsidRPr="001C6B60">
        <w:t>ontained within the qualification)</w:t>
      </w:r>
    </w:p>
    <w:p w:rsidR="00000000" w:rsidRPr="001C6B60" w:rsidP="001C6B60">
      <w:pPr>
        <w:pStyle w:val="ListBullet"/>
      </w:pPr>
      <w:r w:rsidRPr="001C6B60">
        <w:t>3 units from Group C: Business Leadership Stream 2</w:t>
      </w:r>
    </w:p>
    <w:p w:rsidR="00000000" w:rsidRPr="001C6B60" w:rsidP="001C6B60">
      <w:pPr>
        <w:pStyle w:val="ListBullet"/>
      </w:pPr>
      <w:r w:rsidRPr="001C6B60">
        <w:t>1 unit from Group D: Technical Stream 2 or from any other group, or from a relevant Graduate Diploma from this Training Package or any other Training Package or accredite</w:t>
      </w:r>
      <w:r w:rsidRPr="001C6B60">
        <w:t>d course (the selected unit must not duplicate units already contained within the qualification).</w:t>
      </w:r>
    </w:p>
    <w:p w:rsidR="00000000" w:rsidRPr="001C6B60" w:rsidP="00C169E5">
      <w:pPr>
        <w:pStyle w:val="BodyText"/>
      </w:pPr>
      <w:r w:rsidRPr="001C6B60">
        <w:t>Selected units must be relevant to job outcomes in agribusiness and must be chosen to ensure the integrity of the qualification outcome at AQF level 8.</w:t>
      </w:r>
    </w:p>
    <w:p w:rsidR="00000000" w:rsidRPr="001C6B60" w:rsidP="001C6B60">
      <w:pPr>
        <w:pStyle w:val="BodyTextBold"/>
      </w:pPr>
      <w:r w:rsidRPr="001C6B60">
        <w:t>Electi</w:t>
      </w:r>
      <w:r w:rsidRPr="001C6B60">
        <w:t>ve Units</w:t>
      </w:r>
    </w:p>
    <w:p w:rsidR="00000000" w:rsidRPr="001C6B60" w:rsidP="00C169E5">
      <w:pPr>
        <w:pStyle w:val="BodyText"/>
      </w:pPr>
      <w:r w:rsidRPr="001C6B60">
        <w:t>An asterisk (*) next to the unit code indicates that there are prerequisite requirements which must be met when packaging the qualification. Please refer to the Prerequisite requirements table for details.</w:t>
      </w:r>
    </w:p>
    <w:p w:rsidR="00000000" w:rsidRPr="001C6B60" w:rsidP="00C169E5">
      <w:pPr>
        <w:pStyle w:val="BodyText"/>
      </w:pPr>
      <w:r w:rsidRPr="001C6B60">
        <w:t>A hash (#) next to the unit code indicate</w:t>
      </w:r>
      <w:r w:rsidRPr="001C6B60">
        <w:t>s mandatory workplace requirements which must be met when assessing this unit. Please refer to the individual unit’s Assessment Requirements for details.</w:t>
      </w:r>
    </w:p>
    <w:p w:rsidR="00000000" w:rsidRPr="001C6B60" w:rsidP="001C6B60">
      <w:pPr>
        <w:pStyle w:val="BodyTextBold"/>
      </w:pPr>
      <w:r w:rsidRPr="001C6B60">
        <w:t>Group A: Business Leadership Stream 1</w:t>
      </w:r>
    </w:p>
    <w:tbl>
      <w:tblPr>
        <w:tblW w:w="0" w:type="auto"/>
        <w:tblLayout w:type="fixed"/>
        <w:tblCellMar>
          <w:left w:w="62" w:type="dxa"/>
          <w:right w:w="62" w:type="dxa"/>
        </w:tblCellMar>
        <w:tblLook w:val="0000"/>
      </w:tblPr>
      <w:tblGrid>
        <w:gridCol w:w="1667"/>
        <w:gridCol w:w="5681"/>
      </w:tblGrid>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Manage financial performance</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Provide strategic leadership</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Develop and enhance collaborative partnerships and relationships</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Communicate and negotiate in a culturally diverse context</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CUADES801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Research and apply design theory</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MSS025023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Plan and conduct environm</w:t>
            </w:r>
            <w:r w:rsidRPr="001C6B60">
              <w:t>ental project work</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MSS027018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Undertake complex environmental project work</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MSS407024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Prepare for and implement change</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MSS407025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B60" w:rsidP="001C6B60">
            <w:pPr>
              <w:pStyle w:val="BodyText"/>
            </w:pPr>
            <w:r w:rsidRPr="001C6B60">
              <w:t>Build internal relationships to support competitive systems and practices</w:t>
            </w:r>
          </w:p>
        </w:tc>
      </w:tr>
    </w:tbl>
    <w:p w:rsidR="00000000" w:rsidRPr="001C6B60" w:rsidP="001C6B60">
      <w:pPr>
        <w:pStyle w:val="BodyText"/>
      </w:pPr>
    </w:p>
    <w:p w:rsidR="00000000" w:rsidRPr="001C6B60" w:rsidP="001C6B60">
      <w:pPr>
        <w:pStyle w:val="BodyTextBold"/>
      </w:pPr>
      <w:r w:rsidRPr="001C6B60">
        <w:t>Group B: Technical Stream 1</w:t>
      </w:r>
    </w:p>
    <w:tbl>
      <w:tblPr>
        <w:tblW w:w="0" w:type="auto"/>
        <w:tblLayout w:type="fixed"/>
        <w:tblCellMar>
          <w:left w:w="62" w:type="dxa"/>
          <w:right w:w="62" w:type="dxa"/>
        </w:tblCellMar>
        <w:tblLook w:val="0000"/>
      </w:tblPr>
      <w:tblGrid>
        <w:gridCol w:w="1667"/>
        <w:gridCol w:w="5681"/>
      </w:tblGrid>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AMPMGT605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Assess and purchase livestock</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Commercialise research and technology product or idea</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Develop and manage international business operations</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BSBAUD514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Interpret compliance requirements</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NWPGEN006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B60" w:rsidP="001C6B60">
            <w:pPr>
              <w:pStyle w:val="BodyText"/>
            </w:pPr>
            <w:r w:rsidRPr="001C6B60">
              <w:t>Implement and manage environmental manage</w:t>
            </w:r>
            <w:r w:rsidRPr="001C6B60">
              <w:t>ment policies</w:t>
            </w:r>
          </w:p>
        </w:tc>
      </w:tr>
    </w:tbl>
    <w:p w:rsidR="00000000" w:rsidRPr="001C6B60" w:rsidP="001C6B60">
      <w:pPr>
        <w:pStyle w:val="BodyText"/>
      </w:pPr>
    </w:p>
    <w:p w:rsidR="00000000" w:rsidRPr="001C6B60" w:rsidP="001C6B60">
      <w:pPr>
        <w:pStyle w:val="BodyTextBold"/>
      </w:pPr>
      <w:r w:rsidRPr="001C6B60">
        <w:t>Group C: Business Leadership Stream 2</w:t>
      </w:r>
    </w:p>
    <w:tbl>
      <w:tblPr>
        <w:tblW w:w="0" w:type="auto"/>
        <w:tblLayout w:type="fixed"/>
        <w:tblCellMar>
          <w:left w:w="62" w:type="dxa"/>
          <w:right w:w="62" w:type="dxa"/>
        </w:tblCellMar>
        <w:tblLook w:val="0000"/>
      </w:tblPr>
      <w:tblGrid>
        <w:gridCol w:w="1667"/>
        <w:gridCol w:w="5681"/>
      </w:tblGrid>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Analyse data for business decision making</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BSBINS603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Initiate and lead applied research</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BSBSTR801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Lead innovative thinking and practice</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MSS408013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B60" w:rsidP="001C6B60">
            <w:pPr>
              <w:pStyle w:val="BodyText"/>
            </w:pPr>
            <w:r w:rsidRPr="001C6B60">
              <w:t>Develop best practice model for future state operations</w:t>
            </w:r>
          </w:p>
        </w:tc>
      </w:tr>
    </w:tbl>
    <w:p w:rsidR="00000000" w:rsidRPr="001C6B60" w:rsidP="001C6B60">
      <w:pPr>
        <w:pStyle w:val="BodyText"/>
      </w:pPr>
    </w:p>
    <w:p w:rsidR="00000000" w:rsidRPr="001C6B60" w:rsidP="001C6B60">
      <w:pPr>
        <w:pStyle w:val="BodyTextBold"/>
      </w:pPr>
      <w:r w:rsidRPr="001C6B60">
        <w:t>Group D: Technical Stream 2</w:t>
      </w:r>
    </w:p>
    <w:tbl>
      <w:tblPr>
        <w:tblW w:w="0" w:type="auto"/>
        <w:tblLayout w:type="fixed"/>
        <w:tblCellMar>
          <w:left w:w="62" w:type="dxa"/>
          <w:right w:w="62" w:type="dxa"/>
        </w:tblCellMar>
        <w:tblLook w:val="0000"/>
      </w:tblPr>
      <w:tblGrid>
        <w:gridCol w:w="1667"/>
        <w:gridCol w:w="5681"/>
      </w:tblGrid>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AMPMGT812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Manage change to organisational digital technology systems</w:t>
            </w:r>
          </w:p>
        </w:tc>
      </w:tr>
      <w:tr w:rsidTr="001C6B60">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AMPMGT813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B60" w:rsidP="001C6B60">
            <w:pPr>
              <w:pStyle w:val="BodyText"/>
            </w:pPr>
            <w:r w:rsidRPr="001C6B60">
              <w:t>Undertake research project</w:t>
            </w:r>
          </w:p>
        </w:tc>
      </w:tr>
    </w:tbl>
    <w:p w:rsidR="00000000" w:rsidRPr="001C6B60" w:rsidP="001C6B60">
      <w:pPr>
        <w:pStyle w:val="BodyText"/>
      </w:pPr>
    </w:p>
    <w:p w:rsidR="00000000" w:rsidRPr="001C6B60" w:rsidP="001C6B60">
      <w:pPr>
        <w:pStyle w:val="BodyTextBold"/>
      </w:pPr>
      <w:r w:rsidRPr="001C6B60">
        <w:t>Prerequisite requirements</w:t>
      </w:r>
    </w:p>
    <w:tbl>
      <w:tblPr>
        <w:tblW w:w="9520" w:type="dxa"/>
        <w:tblLayout w:type="fixed"/>
        <w:tblCellMar>
          <w:left w:w="62" w:type="dxa"/>
          <w:right w:w="62" w:type="dxa"/>
        </w:tblCellMar>
        <w:tblLook w:val="0000"/>
      </w:tblPr>
      <w:tblGrid>
        <w:gridCol w:w="4536"/>
        <w:gridCol w:w="4984"/>
      </w:tblGrid>
      <w:tr w:rsidTr="001C6B60">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Bold"/>
              <w:rPr>
                <w:lang w:val="en-NZ"/>
              </w:rPr>
            </w:pPr>
            <w:r w:rsidRPr="001C6B60">
              <w:t>Unit of competency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Bold"/>
              <w:rPr>
                <w:lang w:val="en-NZ"/>
              </w:rPr>
            </w:pPr>
            <w:r w:rsidRPr="001C6B60">
              <w:t>Prerequisite requirement</w:t>
            </w:r>
          </w:p>
        </w:tc>
      </w:tr>
      <w:tr w:rsidTr="001C6B60">
        <w:tblPrEx>
          <w:tblW w:w="9520" w:type="dxa"/>
          <w:tblLayout w:type="fixed"/>
          <w:tblCellMar>
            <w:left w:w="62" w:type="dxa"/>
            <w:right w:w="62" w:type="dxa"/>
          </w:tblCellMar>
          <w:tblLook w:val="0000"/>
        </w:tblPrEx>
        <w:trPr>
          <w:trHeight w:val="449"/>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MSS027018 Undertake complex environmental project work</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B60" w:rsidP="001C6B60">
            <w:pPr>
              <w:pStyle w:val="BodyText"/>
            </w:pPr>
            <w:r w:rsidRPr="001C6B60">
              <w:t>MSS025023 Plan and conduct environmental project work</w:t>
            </w:r>
          </w:p>
        </w:tc>
      </w:tr>
    </w:tbl>
    <w:p w:rsidR="00000000" w:rsidRPr="001C6B60" w:rsidP="001C6B60">
      <w:pPr>
        <w:pStyle w:val="BodyTextBold"/>
      </w:pPr>
    </w:p>
    <w:p w:rsidR="00000000" w:rsidRPr="001C6B60" w:rsidP="001C6B60">
      <w:pPr>
        <w:pStyle w:val="AllowPageBreak"/>
      </w:pPr>
    </w:p>
    <w:p w:rsidR="00000000" w:rsidRPr="001C6B60" w:rsidP="001C6B60">
      <w:pPr>
        <w:pStyle w:val="Heading1"/>
      </w:pPr>
      <w:bookmarkStart w:id="5" w:name="O_1270119"/>
      <w:bookmarkEnd w:id="5"/>
      <w:r w:rsidRPr="001C6B60">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1C6B6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Bold"/>
              <w:rPr>
                <w:lang w:val="en-NZ"/>
              </w:rPr>
            </w:pPr>
            <w:r w:rsidRPr="001C6B6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Bold"/>
              <w:rPr>
                <w:lang w:val="en-NZ"/>
              </w:rPr>
            </w:pPr>
            <w:r w:rsidRPr="001C6B6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Bold"/>
              <w:rPr>
                <w:lang w:val="en-NZ"/>
              </w:rPr>
            </w:pPr>
            <w:r w:rsidRPr="001C6B60">
              <w:t>Com</w:t>
            </w:r>
            <w:r w:rsidRPr="001C6B60">
              <w:t>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Bold"/>
              <w:rPr>
                <w:lang w:val="en-NZ"/>
              </w:rPr>
            </w:pPr>
            <w:r w:rsidRPr="001C6B60">
              <w:t>Equivalence status</w:t>
            </w:r>
          </w:p>
        </w:tc>
      </w:tr>
      <w:tr w:rsidTr="001C6B6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AMP80215 Graduate Diploma of Agribusiness Release 6</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B60">
            <w:pPr>
              <w:pStyle w:val="BodyText"/>
              <w:rPr>
                <w:lang w:val="en-NZ"/>
              </w:rPr>
            </w:pPr>
            <w:r w:rsidRPr="001C6B60">
              <w:t>AMP80215 Graduate Diploma of Agribusiness Release 5</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B60" w:rsidP="001C6B60">
            <w:pPr>
              <w:pStyle w:val="BodyText"/>
            </w:pPr>
            <w:r w:rsidRPr="001C6B60">
              <w:t>Updated elective codes and title</w:t>
            </w:r>
          </w:p>
          <w:p w:rsidR="00000000" w:rsidP="001C6B60">
            <w:pPr>
              <w:pStyle w:val="BodyText"/>
              <w:rPr>
                <w:lang w:val="en-NZ"/>
              </w:rPr>
            </w:pPr>
            <w:r w:rsidRPr="001C6B60">
              <w:t>Prerequisite and mandatory workplace requirement indicator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B60" w:rsidP="001C6B60">
            <w:pPr>
              <w:pStyle w:val="BodyText"/>
            </w:pPr>
            <w:r w:rsidRPr="001C6B60">
              <w:t>Equivalent</w:t>
            </w:r>
          </w:p>
        </w:tc>
      </w:tr>
    </w:tbl>
    <w:p w:rsidR="00000000" w:rsidRPr="001C6B60" w:rsidP="001C6B60">
      <w:pPr>
        <w:pStyle w:val="BodyText"/>
      </w:pPr>
    </w:p>
    <w:p w:rsidR="00000000" w:rsidRPr="001C6B60" w:rsidP="001C6B60">
      <w:pPr>
        <w:pStyle w:val="AllowPageBreak"/>
      </w:pPr>
    </w:p>
    <w:p w:rsidR="00000000" w:rsidRPr="001C6B60" w:rsidP="001C6B60">
      <w:pPr>
        <w:pStyle w:val="Heading1"/>
      </w:pPr>
      <w:bookmarkStart w:id="6" w:name="O_1270124"/>
      <w:bookmarkEnd w:id="6"/>
      <w:r w:rsidRPr="001C6B60">
        <w:t>Links</w:t>
      </w:r>
    </w:p>
    <w:p w:rsidR="00000000" w:rsidRPr="001C6B60" w:rsidP="00C169E5">
      <w:pPr>
        <w:pStyle w:val="BodyText"/>
      </w:pPr>
      <w:r w:rsidRPr="001C6B60">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474301">
        <w:rPr>
          <w:rStyle w:val="Hyperlink"/>
        </w:rPr>
        <w:t>https://vetnet.gov.au/Pages/TrainingDocs.aspx?q=5e2e56b7-698f-4822-84bb-25adbb8443a7</w:t>
      </w:r>
      <w:r>
        <w:fldChar w:fldCharType="end"/>
      </w:r>
    </w:p>
    <w:p w:rsidR="00000000" w:rsidRPr="001C6B60" w:rsidP="001C6B60"/>
    <w:sectPr w:rsidSect="001C6B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60" w:rsidRPr="00C169E5" w:rsidP="00C169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E5" w:rsidP="001C6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69E5" w:rsidP="001C6B6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169E5" w:rsidP="001C6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B60" w:rsidRPr="00C169E5" w:rsidP="00C169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E5" w:rsidRPr="002D2AF8" w:rsidP="001C6B60">
    <w:pPr>
      <w:pStyle w:val="Header"/>
      <w:framePr w:wrap="around"/>
    </w:pPr>
    <w:r>
      <w:fldChar w:fldCharType="begin"/>
    </w:r>
    <w:r>
      <w:instrText xml:space="preserve"> TITLE   \* MERGEFORMAT </w:instrText>
    </w:r>
    <w:r>
      <w:fldChar w:fldCharType="separate"/>
    </w:r>
    <w:r>
      <w:t>AMP80215 Graduate Diploma of Agribusiness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C169E5" w:rsidP="001C6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18A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64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26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B60"/>
    <w:pPr>
      <w:spacing w:before="360" w:after="60"/>
      <w:outlineLvl w:val="0"/>
    </w:pPr>
    <w:rPr>
      <w:sz w:val="32"/>
    </w:rPr>
  </w:style>
  <w:style w:type="paragraph" w:styleId="Heading2">
    <w:name w:val="heading 2"/>
    <w:basedOn w:val="HeadingBase"/>
    <w:next w:val="BodyText"/>
    <w:link w:val="Heading2Char"/>
    <w:qFormat/>
    <w:rsid w:val="001C6B60"/>
    <w:pPr>
      <w:keepLines/>
      <w:spacing w:before="240" w:after="120"/>
      <w:outlineLvl w:val="1"/>
    </w:pPr>
    <w:rPr>
      <w:sz w:val="28"/>
      <w:szCs w:val="40"/>
    </w:rPr>
  </w:style>
  <w:style w:type="paragraph" w:styleId="Heading3">
    <w:name w:val="heading 3"/>
    <w:basedOn w:val="HeadingBase"/>
    <w:next w:val="BodyText"/>
    <w:link w:val="Heading3Char"/>
    <w:qFormat/>
    <w:rsid w:val="001C6B60"/>
    <w:pPr>
      <w:spacing w:before="180" w:after="120"/>
      <w:outlineLvl w:val="2"/>
    </w:pPr>
    <w:rPr>
      <w:spacing w:val="-10"/>
      <w:kern w:val="32"/>
    </w:rPr>
  </w:style>
  <w:style w:type="paragraph" w:styleId="Heading4">
    <w:name w:val="heading 4"/>
    <w:basedOn w:val="HeadingBase"/>
    <w:next w:val="BodyText"/>
    <w:link w:val="Heading4Char"/>
    <w:qFormat/>
    <w:rsid w:val="001C6B60"/>
    <w:pPr>
      <w:spacing w:before="160" w:after="120"/>
      <w:outlineLvl w:val="3"/>
    </w:pPr>
    <w:rPr>
      <w:sz w:val="22"/>
    </w:rPr>
  </w:style>
  <w:style w:type="paragraph" w:styleId="Heading5">
    <w:name w:val="heading 5"/>
    <w:basedOn w:val="HeadingBase"/>
    <w:next w:val="Normal"/>
    <w:link w:val="Heading5Char"/>
    <w:qFormat/>
    <w:rsid w:val="001C6B60"/>
    <w:pPr>
      <w:spacing w:before="80"/>
      <w:outlineLvl w:val="4"/>
    </w:pPr>
    <w:rPr>
      <w:color w:val="918585"/>
      <w:sz w:val="20"/>
    </w:rPr>
  </w:style>
  <w:style w:type="paragraph" w:styleId="Heading6">
    <w:name w:val="heading 6"/>
    <w:basedOn w:val="HeadingBase"/>
    <w:next w:val="Normal"/>
    <w:link w:val="Heading6Char"/>
    <w:qFormat/>
    <w:rsid w:val="001C6B60"/>
    <w:pPr>
      <w:spacing w:before="60"/>
      <w:outlineLvl w:val="5"/>
    </w:pPr>
    <w:rPr>
      <w:color w:val="918585"/>
      <w:sz w:val="20"/>
    </w:rPr>
  </w:style>
  <w:style w:type="paragraph" w:styleId="Heading7">
    <w:name w:val="heading 7"/>
    <w:basedOn w:val="Normal"/>
    <w:next w:val="Normal"/>
    <w:link w:val="Heading7Char"/>
    <w:qFormat/>
    <w:rsid w:val="001C6B60"/>
    <w:pPr>
      <w:ind w:left="720"/>
      <w:outlineLvl w:val="6"/>
    </w:pPr>
    <w:rPr>
      <w:i/>
    </w:rPr>
  </w:style>
  <w:style w:type="paragraph" w:styleId="Heading8">
    <w:name w:val="heading 8"/>
    <w:basedOn w:val="Normal"/>
    <w:next w:val="Normal"/>
    <w:link w:val="Heading8Char"/>
    <w:qFormat/>
    <w:rsid w:val="001C6B60"/>
    <w:pPr>
      <w:ind w:left="720"/>
      <w:outlineLvl w:val="7"/>
    </w:pPr>
    <w:rPr>
      <w:i/>
    </w:rPr>
  </w:style>
  <w:style w:type="paragraph" w:styleId="Heading9">
    <w:name w:val="heading 9"/>
    <w:basedOn w:val="Normal"/>
    <w:next w:val="Normal"/>
    <w:link w:val="Heading9Char"/>
    <w:qFormat/>
    <w:rsid w:val="001C6B60"/>
    <w:pPr>
      <w:ind w:left="720"/>
      <w:outlineLvl w:val="8"/>
    </w:pPr>
    <w:rPr>
      <w:i/>
    </w:rPr>
  </w:style>
  <w:style w:type="character" w:default="1" w:styleId="DefaultParagraphFont">
    <w:name w:val="Default Paragraph Font"/>
    <w:uiPriority w:val="1"/>
    <w:unhideWhenUsed/>
    <w:rsid w:val="001C6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B60"/>
  </w:style>
  <w:style w:type="character" w:customStyle="1" w:styleId="Heading1Char">
    <w:name w:val="Heading 1 Char"/>
    <w:basedOn w:val="DefaultParagraphFont"/>
    <w:link w:val="Heading1"/>
    <w:rsid w:val="001C6B60"/>
    <w:rPr>
      <w:rFonts w:ascii="Times New Roman" w:eastAsia="Times New Roman" w:hAnsi="Times New Roman" w:cs="Times New Roman"/>
      <w:b/>
      <w:sz w:val="32"/>
      <w:szCs w:val="20"/>
      <w:lang w:eastAsia="en-US"/>
    </w:rPr>
  </w:style>
  <w:style w:type="paragraph" w:styleId="BodyText">
    <w:name w:val="Body Text"/>
    <w:basedOn w:val="Normal"/>
    <w:link w:val="BodyTextChar"/>
    <w:rsid w:val="001C6B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B60"/>
    <w:rPr>
      <w:rFonts w:ascii="Times New Roman" w:eastAsia="Times New Roman" w:hAnsi="Times New Roman" w:cs="Times New Roman"/>
      <w:sz w:val="24"/>
      <w:lang w:eastAsia="en-US"/>
    </w:rPr>
  </w:style>
  <w:style w:type="paragraph" w:styleId="ListBullet">
    <w:name w:val="List Bullet"/>
    <w:basedOn w:val="List"/>
    <w:rsid w:val="001C6B60"/>
    <w:pPr>
      <w:numPr>
        <w:numId w:val="12"/>
      </w:numPr>
      <w:tabs>
        <w:tab w:val="clear" w:pos="340"/>
      </w:tabs>
      <w:spacing w:before="40" w:after="40"/>
    </w:pPr>
  </w:style>
  <w:style w:type="paragraph" w:styleId="ListBullet2">
    <w:name w:val="List Bullet 2"/>
    <w:basedOn w:val="List2"/>
    <w:rsid w:val="001C6B60"/>
    <w:pPr>
      <w:numPr>
        <w:numId w:val="13"/>
      </w:numPr>
      <w:tabs>
        <w:tab w:val="clear" w:pos="680"/>
      </w:tabs>
    </w:pPr>
  </w:style>
  <w:style w:type="paragraph" w:customStyle="1" w:styleId="SuperHeading">
    <w:name w:val="SuperHeading"/>
    <w:basedOn w:val="Normal"/>
    <w:rsid w:val="001C6B60"/>
    <w:pPr>
      <w:spacing w:before="240" w:after="120"/>
      <w:outlineLvl w:val="0"/>
    </w:pPr>
    <w:rPr>
      <w:rFonts w:ascii="Times New Roman" w:hAnsi="Times New Roman"/>
      <w:b/>
      <w:sz w:val="32"/>
    </w:rPr>
  </w:style>
  <w:style w:type="paragraph" w:customStyle="1" w:styleId="AllowPageBreak">
    <w:name w:val="AllowPageBreak"/>
    <w:rsid w:val="001C6B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6B60"/>
    <w:rPr>
      <w:b/>
    </w:rPr>
  </w:style>
  <w:style w:type="character" w:customStyle="1" w:styleId="Heading2Char">
    <w:name w:val="Heading 2 Char"/>
    <w:basedOn w:val="DefaultParagraphFont"/>
    <w:link w:val="Heading2"/>
    <w:rsid w:val="001C6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B60"/>
    <w:rPr>
      <w:rFonts w:ascii="Courier New" w:eastAsia="Times New Roman" w:hAnsi="Courier New" w:cs="Times New Roman"/>
      <w:i/>
      <w:szCs w:val="20"/>
      <w:lang w:eastAsia="en-US"/>
    </w:rPr>
  </w:style>
  <w:style w:type="paragraph" w:customStyle="1" w:styleId="HeadingBase">
    <w:name w:val="Heading Base"/>
    <w:rsid w:val="001C6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B60"/>
    <w:pPr>
      <w:tabs>
        <w:tab w:val="right" w:leader="dot" w:pos="9072"/>
      </w:tabs>
      <w:ind w:left="567"/>
    </w:pPr>
    <w:rPr>
      <w:szCs w:val="22"/>
    </w:rPr>
  </w:style>
  <w:style w:type="paragraph" w:customStyle="1" w:styleId="TOCBase">
    <w:name w:val="TOC Base"/>
    <w:rsid w:val="001C6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B60"/>
    <w:pPr>
      <w:tabs>
        <w:tab w:val="right" w:leader="dot" w:pos="9072"/>
      </w:tabs>
      <w:spacing w:before="40" w:after="40"/>
      <w:ind w:left="284"/>
    </w:pPr>
    <w:rPr>
      <w:rFonts w:ascii="Times New Roman" w:hAnsi="Times New Roman"/>
    </w:rPr>
  </w:style>
  <w:style w:type="paragraph" w:styleId="TOC1">
    <w:name w:val="toc 1"/>
    <w:basedOn w:val="TOCBase"/>
    <w:next w:val="Normal"/>
    <w:rsid w:val="001C6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B60"/>
    <w:rPr>
      <w:rFonts w:ascii="Times New Roman" w:eastAsia="Times New Roman" w:hAnsi="Times New Roman" w:cs="Times New Roman"/>
      <w:sz w:val="16"/>
      <w:lang w:eastAsia="en-US"/>
    </w:rPr>
  </w:style>
  <w:style w:type="paragraph" w:styleId="Title">
    <w:name w:val="Title"/>
    <w:basedOn w:val="HeadingBase"/>
    <w:link w:val="TitleChar"/>
    <w:qFormat/>
    <w:rsid w:val="001C6B60"/>
    <w:pPr>
      <w:spacing w:before="5040"/>
      <w:jc w:val="center"/>
    </w:pPr>
    <w:rPr>
      <w:sz w:val="48"/>
      <w:szCs w:val="72"/>
      <w:lang w:val="en-US"/>
    </w:rPr>
  </w:style>
  <w:style w:type="character" w:customStyle="1" w:styleId="TitleChar">
    <w:name w:val="Title Char"/>
    <w:basedOn w:val="DefaultParagraphFont"/>
    <w:link w:val="Title"/>
    <w:rsid w:val="001C6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B60"/>
    <w:pPr>
      <w:tabs>
        <w:tab w:val="left" w:pos="3600"/>
        <w:tab w:val="left" w:pos="3958"/>
      </w:tabs>
    </w:pPr>
  </w:style>
  <w:style w:type="paragraph" w:styleId="List">
    <w:name w:val="List"/>
    <w:basedOn w:val="BodyText"/>
    <w:next w:val="BodyText"/>
    <w:rsid w:val="001C6B60"/>
    <w:pPr>
      <w:tabs>
        <w:tab w:val="left" w:pos="340"/>
      </w:tabs>
      <w:spacing w:before="60" w:after="60"/>
      <w:ind w:left="340" w:hanging="340"/>
    </w:pPr>
  </w:style>
  <w:style w:type="paragraph" w:customStyle="1" w:styleId="Note">
    <w:name w:val="Note"/>
    <w:basedOn w:val="BodyText"/>
    <w:rsid w:val="001C6B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6B60"/>
    <w:rPr>
      <w:b/>
      <w:spacing w:val="0"/>
    </w:rPr>
  </w:style>
  <w:style w:type="paragraph" w:customStyle="1" w:styleId="SuperTitle">
    <w:name w:val="SuperTitle"/>
    <w:basedOn w:val="Title"/>
    <w:rsid w:val="001C6B60"/>
    <w:pPr>
      <w:framePr w:wrap="auto" w:hAnchor="text" w:y="6049"/>
    </w:pPr>
    <w:rPr>
      <w:color w:val="000000"/>
      <w:sz w:val="40"/>
    </w:rPr>
  </w:style>
  <w:style w:type="paragraph" w:customStyle="1" w:styleId="TOCTitle">
    <w:name w:val="TOCTitle"/>
    <w:basedOn w:val="Heading1"/>
    <w:rsid w:val="001C6B60"/>
    <w:pPr>
      <w:spacing w:after="240"/>
      <w:jc w:val="center"/>
      <w:outlineLvl w:val="9"/>
    </w:pPr>
    <w:rPr>
      <w:caps/>
    </w:rPr>
  </w:style>
  <w:style w:type="paragraph" w:customStyle="1" w:styleId="Version">
    <w:name w:val="Version"/>
    <w:rsid w:val="001C6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B60"/>
    <w:pPr>
      <w:keepNext w:val="0"/>
      <w:tabs>
        <w:tab w:val="right" w:pos="4176"/>
      </w:tabs>
      <w:ind w:left="198" w:hanging="198"/>
    </w:pPr>
    <w:rPr>
      <w:rFonts w:ascii="Garamond" w:hAnsi="Garamond"/>
    </w:rPr>
  </w:style>
  <w:style w:type="paragraph" w:styleId="IndexHeading">
    <w:name w:val="index heading"/>
    <w:basedOn w:val="Normal"/>
    <w:next w:val="Index1"/>
    <w:semiHidden/>
    <w:rsid w:val="001C6B60"/>
    <w:pPr>
      <w:spacing w:before="120" w:after="120"/>
    </w:pPr>
    <w:rPr>
      <w:rFonts w:ascii="Arial" w:hAnsi="Arial"/>
      <w:b/>
      <w:color w:val="918585"/>
      <w:sz w:val="24"/>
    </w:rPr>
  </w:style>
  <w:style w:type="paragraph" w:styleId="Header">
    <w:name w:val="header"/>
    <w:basedOn w:val="Normal"/>
    <w:link w:val="HeaderChar"/>
    <w:rsid w:val="001C6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B60"/>
    <w:rPr>
      <w:rFonts w:ascii="Times New Roman" w:eastAsia="Times New Roman" w:hAnsi="Times New Roman" w:cs="Times New Roman"/>
      <w:sz w:val="16"/>
      <w:szCs w:val="20"/>
      <w:lang w:val="en-GB" w:eastAsia="en-US"/>
    </w:rPr>
  </w:style>
  <w:style w:type="paragraph" w:customStyle="1" w:styleId="Chapter">
    <w:name w:val="Chapter"/>
    <w:basedOn w:val="Normal"/>
    <w:rsid w:val="001C6B60"/>
    <w:pPr>
      <w:spacing w:before="240"/>
    </w:pPr>
    <w:rPr>
      <w:rFonts w:ascii="Times New Roman" w:hAnsi="Times New Roman"/>
      <w:smallCaps/>
      <w:spacing w:val="80"/>
      <w:sz w:val="28"/>
    </w:rPr>
  </w:style>
  <w:style w:type="paragraph" w:customStyle="1" w:styleId="InChapter">
    <w:name w:val="InChapter"/>
    <w:basedOn w:val="Heading3"/>
    <w:rsid w:val="001C6B60"/>
    <w:pPr>
      <w:spacing w:after="240"/>
      <w:outlineLvl w:val="9"/>
    </w:pPr>
    <w:rPr>
      <w:noProof/>
    </w:rPr>
  </w:style>
  <w:style w:type="paragraph" w:styleId="Index2">
    <w:name w:val="index 2"/>
    <w:basedOn w:val="Normal"/>
    <w:next w:val="Normal"/>
    <w:semiHidden/>
    <w:rsid w:val="001C6B60"/>
    <w:pPr>
      <w:tabs>
        <w:tab w:val="right" w:pos="4176"/>
      </w:tabs>
      <w:ind w:left="568" w:hanging="284"/>
    </w:pPr>
    <w:rPr>
      <w:rFonts w:ascii="Garamond" w:hAnsi="Garamond"/>
    </w:rPr>
  </w:style>
  <w:style w:type="paragraph" w:customStyle="1" w:styleId="Byline">
    <w:name w:val="Byline"/>
    <w:rsid w:val="001C6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B60"/>
    <w:pPr>
      <w:tabs>
        <w:tab w:val="clear" w:pos="3600"/>
        <w:tab w:val="clear" w:pos="3958"/>
      </w:tabs>
      <w:jc w:val="right"/>
    </w:pPr>
  </w:style>
  <w:style w:type="character" w:styleId="Emphasis">
    <w:name w:val="Emphasis"/>
    <w:basedOn w:val="DefaultParagraphFont"/>
    <w:qFormat/>
    <w:rsid w:val="001C6B60"/>
    <w:rPr>
      <w:i/>
    </w:rPr>
  </w:style>
  <w:style w:type="paragraph" w:styleId="Caption">
    <w:name w:val="caption"/>
    <w:basedOn w:val="BodyText"/>
    <w:next w:val="Normal"/>
    <w:qFormat/>
    <w:rsid w:val="001C6B60"/>
    <w:pPr>
      <w:framePr w:w="2268" w:hSpace="181" w:vSpace="181" w:wrap="around" w:vAnchor="text" w:hAnchor="page" w:x="1135" w:y="285" w:anchorLock="1"/>
    </w:pPr>
    <w:rPr>
      <w:i/>
    </w:rPr>
  </w:style>
  <w:style w:type="paragraph" w:customStyle="1" w:styleId="MiniTOCTitle">
    <w:name w:val="MiniTOCTitle"/>
    <w:basedOn w:val="Heading4"/>
    <w:rsid w:val="001C6B60"/>
    <w:pPr>
      <w:spacing w:before="240"/>
      <w:outlineLvl w:val="9"/>
    </w:pPr>
    <w:rPr>
      <w:noProof/>
      <w:sz w:val="24"/>
    </w:rPr>
  </w:style>
  <w:style w:type="paragraph" w:customStyle="1" w:styleId="MiniTOCItem">
    <w:name w:val="MiniTOCItem"/>
    <w:basedOn w:val="ListBullet"/>
    <w:rsid w:val="001C6B60"/>
    <w:pPr>
      <w:numPr>
        <w:numId w:val="0"/>
      </w:numPr>
      <w:tabs>
        <w:tab w:val="right" w:leader="dot" w:pos="6521"/>
      </w:tabs>
      <w:spacing w:before="0" w:after="0"/>
    </w:pPr>
  </w:style>
  <w:style w:type="paragraph" w:customStyle="1" w:styleId="TOFTitle">
    <w:name w:val="TOFTitle"/>
    <w:basedOn w:val="TOCTitle"/>
    <w:rsid w:val="001C6B60"/>
  </w:style>
  <w:style w:type="paragraph" w:styleId="TableofFigures">
    <w:name w:val="table of figures"/>
    <w:basedOn w:val="Normal"/>
    <w:next w:val="Normal"/>
    <w:semiHidden/>
    <w:rsid w:val="001C6B60"/>
    <w:pPr>
      <w:tabs>
        <w:tab w:val="right" w:leader="dot" w:pos="9072"/>
      </w:tabs>
      <w:ind w:left="970" w:hanging="403"/>
    </w:pPr>
    <w:rPr>
      <w:rFonts w:ascii="Times New Roman" w:hAnsi="Times New Roman"/>
      <w:b/>
    </w:rPr>
  </w:style>
  <w:style w:type="paragraph" w:styleId="ListNumber">
    <w:name w:val="List Number"/>
    <w:basedOn w:val="List"/>
    <w:rsid w:val="001C6B60"/>
    <w:pPr>
      <w:numPr>
        <w:numId w:val="15"/>
      </w:numPr>
      <w:tabs>
        <w:tab w:val="clear" w:pos="340"/>
      </w:tabs>
    </w:pPr>
  </w:style>
  <w:style w:type="character" w:customStyle="1" w:styleId="WingdingSymbols">
    <w:name w:val="Wingding Symbols"/>
    <w:rsid w:val="001C6B60"/>
    <w:rPr>
      <w:rFonts w:ascii="Wingdings" w:hAnsi="Wingdings"/>
    </w:rPr>
  </w:style>
  <w:style w:type="paragraph" w:customStyle="1" w:styleId="TableHeading">
    <w:name w:val="Table Heading"/>
    <w:basedOn w:val="HeadingBase"/>
    <w:rsid w:val="001C6B60"/>
    <w:pPr>
      <w:keepLines/>
      <w:pBdr>
        <w:bottom w:val="single" w:sz="6" w:space="1" w:color="918585"/>
      </w:pBdr>
      <w:spacing w:before="240"/>
    </w:pPr>
  </w:style>
  <w:style w:type="character" w:customStyle="1" w:styleId="HotSpot">
    <w:name w:val="HotSpot"/>
    <w:rsid w:val="001C6B60"/>
    <w:rPr>
      <w:color w:val="0033CC"/>
      <w:u w:val="none"/>
    </w:rPr>
  </w:style>
  <w:style w:type="paragraph" w:customStyle="1" w:styleId="BodyTextRight">
    <w:name w:val="Body Text Right"/>
    <w:basedOn w:val="BodyText"/>
    <w:rsid w:val="001C6B60"/>
    <w:pPr>
      <w:spacing w:before="0" w:after="0"/>
      <w:jc w:val="right"/>
    </w:pPr>
  </w:style>
  <w:style w:type="paragraph" w:styleId="Index3">
    <w:name w:val="index 3"/>
    <w:basedOn w:val="ListNumber2"/>
    <w:next w:val="Normal"/>
    <w:semiHidden/>
    <w:rsid w:val="001C6B60"/>
    <w:pPr>
      <w:numPr>
        <w:numId w:val="0"/>
      </w:numPr>
      <w:tabs>
        <w:tab w:val="right" w:leader="dot" w:pos="4176"/>
      </w:tabs>
    </w:pPr>
  </w:style>
  <w:style w:type="paragraph" w:styleId="ListNumber2">
    <w:name w:val="List Number 2"/>
    <w:basedOn w:val="List2"/>
    <w:rsid w:val="001C6B60"/>
    <w:pPr>
      <w:numPr>
        <w:numId w:val="10"/>
      </w:numPr>
      <w:tabs>
        <w:tab w:val="clear" w:pos="1060"/>
      </w:tabs>
    </w:pPr>
  </w:style>
  <w:style w:type="paragraph" w:customStyle="1" w:styleId="MarginNote">
    <w:name w:val="Margin Note"/>
    <w:basedOn w:val="BodyText"/>
    <w:rsid w:val="001C6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B60"/>
    <w:rPr>
      <w:sz w:val="32"/>
    </w:rPr>
  </w:style>
  <w:style w:type="paragraph" w:customStyle="1" w:styleId="HeadingProcedure">
    <w:name w:val="Heading Procedure"/>
    <w:basedOn w:val="HeadingBase"/>
    <w:next w:val="Normal"/>
    <w:rsid w:val="001C6B60"/>
    <w:pPr>
      <w:tabs>
        <w:tab w:val="left" w:pos="0"/>
      </w:tabs>
      <w:spacing w:before="120" w:after="60"/>
    </w:pPr>
    <w:rPr>
      <w:i/>
      <w:color w:val="918585"/>
      <w:sz w:val="22"/>
    </w:rPr>
  </w:style>
  <w:style w:type="paragraph" w:customStyle="1" w:styleId="TableBodyText">
    <w:name w:val="Table Body Text"/>
    <w:basedOn w:val="BodyText"/>
    <w:rsid w:val="001C6B60"/>
    <w:pPr>
      <w:spacing w:before="60" w:after="60"/>
    </w:pPr>
  </w:style>
  <w:style w:type="paragraph" w:styleId="ListContinue">
    <w:name w:val="List Continue"/>
    <w:basedOn w:val="List"/>
    <w:rsid w:val="001C6B60"/>
    <w:pPr>
      <w:ind w:firstLine="0"/>
    </w:pPr>
  </w:style>
  <w:style w:type="paragraph" w:customStyle="1" w:styleId="ListNote">
    <w:name w:val="List Note"/>
    <w:basedOn w:val="List"/>
    <w:rsid w:val="001C6B60"/>
    <w:pPr>
      <w:pBdr>
        <w:top w:val="single" w:sz="6" w:space="2" w:color="918585"/>
        <w:bottom w:val="single" w:sz="6" w:space="2" w:color="918585"/>
      </w:pBdr>
      <w:tabs>
        <w:tab w:val="left" w:pos="1021"/>
      </w:tabs>
      <w:ind w:firstLine="0"/>
    </w:pPr>
  </w:style>
  <w:style w:type="paragraph" w:customStyle="1" w:styleId="Warning">
    <w:name w:val="Warning"/>
    <w:basedOn w:val="BodyText"/>
    <w:rsid w:val="001C6B60"/>
    <w:pPr>
      <w:shd w:val="clear" w:color="auto" w:fill="D9D9D9"/>
      <w:tabs>
        <w:tab w:val="left" w:pos="992"/>
      </w:tabs>
      <w:ind w:left="119" w:right="119"/>
    </w:pPr>
    <w:rPr>
      <w:sz w:val="20"/>
    </w:rPr>
  </w:style>
  <w:style w:type="paragraph" w:customStyle="1" w:styleId="MarginIcons">
    <w:name w:val="Margin Icons"/>
    <w:basedOn w:val="BodyText"/>
    <w:rsid w:val="001C6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B60"/>
    <w:rPr>
      <w:rFonts w:ascii="Courier New" w:hAnsi="Courier New"/>
    </w:rPr>
  </w:style>
  <w:style w:type="paragraph" w:customStyle="1" w:styleId="NoteBullet">
    <w:name w:val="Note Bullet"/>
    <w:basedOn w:val="Note"/>
    <w:rsid w:val="001C6B60"/>
    <w:pPr>
      <w:tabs>
        <w:tab w:val="clear" w:pos="680"/>
      </w:tabs>
      <w:spacing w:before="60" w:after="60"/>
    </w:pPr>
  </w:style>
  <w:style w:type="paragraph" w:customStyle="1" w:styleId="SubHeading2">
    <w:name w:val="SubHeading2"/>
    <w:basedOn w:val="HeadingBase"/>
    <w:rsid w:val="001C6B60"/>
    <w:pPr>
      <w:spacing w:before="240" w:after="60"/>
    </w:pPr>
    <w:rPr>
      <w:sz w:val="20"/>
    </w:rPr>
  </w:style>
  <w:style w:type="paragraph" w:customStyle="1" w:styleId="SubHeading1">
    <w:name w:val="SubHeading1"/>
    <w:basedOn w:val="HeadingBase"/>
    <w:rsid w:val="001C6B60"/>
    <w:pPr>
      <w:spacing w:before="240" w:after="60"/>
    </w:pPr>
    <w:rPr>
      <w:color w:val="918585"/>
      <w:sz w:val="22"/>
    </w:rPr>
  </w:style>
  <w:style w:type="paragraph" w:customStyle="1" w:styleId="SideHeading">
    <w:name w:val="Side Heading"/>
    <w:basedOn w:val="HeadingBase"/>
    <w:rsid w:val="001C6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B60"/>
    <w:pPr>
      <w:tabs>
        <w:tab w:val="num" w:pos="360"/>
      </w:tabs>
    </w:pPr>
  </w:style>
  <w:style w:type="paragraph" w:styleId="PlainText">
    <w:name w:val="Plain Text"/>
    <w:basedOn w:val="Normal"/>
    <w:link w:val="PlainTextChar"/>
    <w:rsid w:val="001C6B60"/>
    <w:rPr>
      <w:sz w:val="20"/>
    </w:rPr>
  </w:style>
  <w:style w:type="character" w:customStyle="1" w:styleId="PlainTextChar">
    <w:name w:val="Plain Text Char"/>
    <w:basedOn w:val="DefaultParagraphFont"/>
    <w:link w:val="PlainText"/>
    <w:rsid w:val="001C6B60"/>
    <w:rPr>
      <w:rFonts w:ascii="Courier New" w:eastAsia="Times New Roman" w:hAnsi="Courier New" w:cs="Times New Roman"/>
      <w:sz w:val="20"/>
      <w:szCs w:val="20"/>
      <w:lang w:eastAsia="en-US"/>
    </w:rPr>
  </w:style>
  <w:style w:type="character" w:customStyle="1" w:styleId="MenuOption">
    <w:name w:val="Menu Option"/>
    <w:basedOn w:val="DefaultParagraphFont"/>
    <w:rsid w:val="001C6B60"/>
    <w:rPr>
      <w:b/>
      <w:smallCaps/>
    </w:rPr>
  </w:style>
  <w:style w:type="paragraph" w:customStyle="1" w:styleId="TableListNumber">
    <w:name w:val="Table List Number"/>
    <w:basedOn w:val="ListNumber"/>
    <w:rsid w:val="001C6B60"/>
    <w:pPr>
      <w:numPr>
        <w:numId w:val="0"/>
      </w:numPr>
    </w:pPr>
  </w:style>
  <w:style w:type="paragraph" w:styleId="TOC4">
    <w:name w:val="toc 4"/>
    <w:basedOn w:val="TOCBase"/>
    <w:next w:val="Normal"/>
    <w:semiHidden/>
    <w:rsid w:val="001C6B60"/>
    <w:pPr>
      <w:tabs>
        <w:tab w:val="right" w:leader="dot" w:pos="9071"/>
      </w:tabs>
      <w:ind w:left="1701"/>
    </w:pPr>
  </w:style>
  <w:style w:type="paragraph" w:customStyle="1" w:styleId="ListAlpha">
    <w:name w:val="List Alpha"/>
    <w:basedOn w:val="List"/>
    <w:rsid w:val="001C6B60"/>
    <w:pPr>
      <w:numPr>
        <w:numId w:val="9"/>
      </w:numPr>
    </w:pPr>
  </w:style>
  <w:style w:type="paragraph" w:customStyle="1" w:styleId="ListAlpha2">
    <w:name w:val="List Alpha 2"/>
    <w:basedOn w:val="List2"/>
    <w:rsid w:val="001C6B60"/>
    <w:pPr>
      <w:numPr>
        <w:numId w:val="8"/>
      </w:numPr>
    </w:pPr>
  </w:style>
  <w:style w:type="paragraph" w:styleId="List2">
    <w:name w:val="List 2"/>
    <w:basedOn w:val="BodyText"/>
    <w:rsid w:val="001C6B60"/>
    <w:pPr>
      <w:tabs>
        <w:tab w:val="left" w:pos="680"/>
      </w:tabs>
      <w:spacing w:before="60" w:after="60"/>
      <w:ind w:left="680" w:hanging="340"/>
    </w:pPr>
  </w:style>
  <w:style w:type="paragraph" w:styleId="List3">
    <w:name w:val="List 3"/>
    <w:basedOn w:val="BodyText"/>
    <w:rsid w:val="001C6B60"/>
    <w:pPr>
      <w:tabs>
        <w:tab w:val="left" w:pos="1021"/>
      </w:tabs>
      <w:spacing w:before="60" w:after="60"/>
      <w:ind w:left="1020" w:hanging="340"/>
    </w:pPr>
  </w:style>
  <w:style w:type="paragraph" w:styleId="List4">
    <w:name w:val="List 4"/>
    <w:basedOn w:val="BodyText"/>
    <w:rsid w:val="001C6B60"/>
    <w:pPr>
      <w:tabs>
        <w:tab w:val="left" w:pos="1361"/>
      </w:tabs>
      <w:spacing w:before="60" w:after="60"/>
      <w:ind w:left="1361" w:hanging="340"/>
    </w:pPr>
  </w:style>
  <w:style w:type="paragraph" w:styleId="List5">
    <w:name w:val="List 5"/>
    <w:basedOn w:val="BodyText"/>
    <w:rsid w:val="001C6B60"/>
    <w:pPr>
      <w:tabs>
        <w:tab w:val="left" w:pos="1701"/>
      </w:tabs>
      <w:spacing w:before="60" w:after="60"/>
      <w:ind w:left="1701" w:hanging="340"/>
    </w:pPr>
  </w:style>
  <w:style w:type="paragraph" w:styleId="ListBullet3">
    <w:name w:val="List Bullet 3"/>
    <w:basedOn w:val="List3"/>
    <w:rsid w:val="001C6B60"/>
    <w:pPr>
      <w:numPr>
        <w:numId w:val="14"/>
      </w:numPr>
      <w:tabs>
        <w:tab w:val="clear" w:pos="1021"/>
      </w:tabs>
      <w:ind w:left="1037" w:hanging="357"/>
    </w:pPr>
  </w:style>
  <w:style w:type="paragraph" w:styleId="ListBullet4">
    <w:name w:val="List Bullet 4"/>
    <w:basedOn w:val="List4"/>
    <w:rsid w:val="001C6B60"/>
    <w:pPr>
      <w:numPr>
        <w:numId w:val="3"/>
      </w:numPr>
      <w:tabs>
        <w:tab w:val="clear" w:pos="1361"/>
      </w:tabs>
    </w:pPr>
  </w:style>
  <w:style w:type="paragraph" w:styleId="ListBullet5">
    <w:name w:val="List Bullet 5"/>
    <w:basedOn w:val="List5"/>
    <w:rsid w:val="001C6B60"/>
    <w:pPr>
      <w:numPr>
        <w:numId w:val="4"/>
      </w:numPr>
    </w:pPr>
  </w:style>
  <w:style w:type="paragraph" w:styleId="ListContinue2">
    <w:name w:val="List Continue 2"/>
    <w:basedOn w:val="List2"/>
    <w:rsid w:val="001C6B60"/>
    <w:pPr>
      <w:ind w:firstLine="0"/>
    </w:pPr>
  </w:style>
  <w:style w:type="paragraph" w:styleId="ListContinue3">
    <w:name w:val="List Continue 3"/>
    <w:basedOn w:val="List3"/>
    <w:rsid w:val="001C6B60"/>
    <w:pPr>
      <w:ind w:left="1021" w:firstLine="0"/>
    </w:pPr>
  </w:style>
  <w:style w:type="paragraph" w:styleId="ListContinue4">
    <w:name w:val="List Continue 4"/>
    <w:basedOn w:val="List4"/>
    <w:rsid w:val="001C6B60"/>
    <w:pPr>
      <w:ind w:firstLine="0"/>
    </w:pPr>
  </w:style>
  <w:style w:type="paragraph" w:styleId="ListContinue5">
    <w:name w:val="List Continue 5"/>
    <w:basedOn w:val="List5"/>
    <w:rsid w:val="001C6B60"/>
    <w:pPr>
      <w:ind w:firstLine="0"/>
    </w:pPr>
  </w:style>
  <w:style w:type="paragraph" w:styleId="ListNumber3">
    <w:name w:val="List Number 3"/>
    <w:basedOn w:val="List3"/>
    <w:rsid w:val="001C6B60"/>
    <w:pPr>
      <w:numPr>
        <w:numId w:val="5"/>
      </w:numPr>
    </w:pPr>
  </w:style>
  <w:style w:type="paragraph" w:styleId="ListNumber4">
    <w:name w:val="List Number 4"/>
    <w:basedOn w:val="List4"/>
    <w:rsid w:val="001C6B60"/>
    <w:pPr>
      <w:numPr>
        <w:numId w:val="6"/>
      </w:numPr>
    </w:pPr>
  </w:style>
  <w:style w:type="paragraph" w:styleId="ListNumber5">
    <w:name w:val="List Number 5"/>
    <w:basedOn w:val="List5"/>
    <w:rsid w:val="001C6B60"/>
    <w:pPr>
      <w:numPr>
        <w:numId w:val="7"/>
      </w:numPr>
    </w:pPr>
  </w:style>
  <w:style w:type="paragraph" w:styleId="BlockText">
    <w:name w:val="Block Text"/>
    <w:basedOn w:val="Normal"/>
    <w:rsid w:val="001C6B60"/>
    <w:pPr>
      <w:spacing w:after="120"/>
      <w:ind w:left="1440" w:right="1440"/>
    </w:pPr>
  </w:style>
  <w:style w:type="character" w:customStyle="1" w:styleId="Subscript">
    <w:name w:val="Subscript"/>
    <w:basedOn w:val="DefaultParagraphFont"/>
    <w:rsid w:val="001C6B60"/>
    <w:rPr>
      <w:sz w:val="16"/>
      <w:vertAlign w:val="subscript"/>
    </w:rPr>
  </w:style>
  <w:style w:type="character" w:customStyle="1" w:styleId="Superscript">
    <w:name w:val="Superscript"/>
    <w:basedOn w:val="DefaultParagraphFont"/>
    <w:rsid w:val="001C6B60"/>
    <w:rPr>
      <w:sz w:val="16"/>
      <w:vertAlign w:val="superscript"/>
    </w:rPr>
  </w:style>
  <w:style w:type="character" w:customStyle="1" w:styleId="Symbols">
    <w:name w:val="Symbols"/>
    <w:basedOn w:val="DefaultParagraphFont"/>
    <w:rsid w:val="001C6B60"/>
    <w:rPr>
      <w:rFonts w:ascii="Symbol" w:hAnsi="Symbol"/>
    </w:rPr>
  </w:style>
  <w:style w:type="character" w:customStyle="1" w:styleId="MenuOptions">
    <w:name w:val="Menu Options"/>
    <w:basedOn w:val="DefaultParagraphFont"/>
    <w:rsid w:val="001C6B60"/>
    <w:rPr>
      <w:rFonts w:ascii="Arial Narrow" w:hAnsi="Arial Narrow"/>
      <w:smallCaps/>
    </w:rPr>
  </w:style>
  <w:style w:type="character" w:customStyle="1" w:styleId="Buttons">
    <w:name w:val="Buttons"/>
    <w:basedOn w:val="DefaultParagraphFont"/>
    <w:rsid w:val="001C6B60"/>
    <w:rPr>
      <w:b/>
    </w:rPr>
  </w:style>
  <w:style w:type="character" w:customStyle="1" w:styleId="Underlined">
    <w:name w:val="Underlined"/>
    <w:basedOn w:val="DefaultParagraphFont"/>
    <w:rsid w:val="001C6B60"/>
    <w:rPr>
      <w:u w:val="single"/>
    </w:rPr>
  </w:style>
  <w:style w:type="paragraph" w:customStyle="1" w:styleId="TableBodyTextRight">
    <w:name w:val="Table Body Text Right"/>
    <w:basedOn w:val="TableBodyText"/>
    <w:rsid w:val="001C6B60"/>
    <w:pPr>
      <w:widowControl w:val="0"/>
      <w:autoSpaceDE w:val="0"/>
      <w:autoSpaceDN w:val="0"/>
      <w:adjustRightInd w:val="0"/>
      <w:jc w:val="right"/>
    </w:pPr>
    <w:rPr>
      <w:rFonts w:cs="Arial"/>
      <w:szCs w:val="18"/>
    </w:rPr>
  </w:style>
  <w:style w:type="paragraph" w:customStyle="1" w:styleId="CopyrightText">
    <w:name w:val="Copyright Text"/>
    <w:basedOn w:val="BodyText"/>
    <w:rsid w:val="001C6B60"/>
    <w:rPr>
      <w:sz w:val="18"/>
    </w:rPr>
  </w:style>
  <w:style w:type="paragraph" w:customStyle="1" w:styleId="BodySmallRight">
    <w:name w:val="Body Small Right"/>
    <w:basedOn w:val="BodyTextRight"/>
    <w:rsid w:val="001C6B60"/>
    <w:rPr>
      <w:sz w:val="18"/>
      <w:szCs w:val="18"/>
    </w:rPr>
  </w:style>
  <w:style w:type="paragraph" w:customStyle="1" w:styleId="MarginEdition">
    <w:name w:val="Margin Edition"/>
    <w:basedOn w:val="MarginNote"/>
    <w:rsid w:val="001C6B60"/>
    <w:pPr>
      <w:spacing w:before="0" w:after="0"/>
    </w:pPr>
    <w:rPr>
      <w:rFonts w:ascii="Times New Roman" w:hAnsi="Times New Roman"/>
      <w:color w:val="999999"/>
    </w:rPr>
  </w:style>
  <w:style w:type="paragraph" w:customStyle="1" w:styleId="Spacer">
    <w:name w:val="Spacer"/>
    <w:basedOn w:val="Normal"/>
    <w:rsid w:val="001C6B60"/>
    <w:rPr>
      <w:sz w:val="2"/>
      <w:szCs w:val="2"/>
    </w:rPr>
  </w:style>
  <w:style w:type="character" w:customStyle="1" w:styleId="Small">
    <w:name w:val="Small"/>
    <w:basedOn w:val="DefaultParagraphFont"/>
    <w:rsid w:val="001C6B60"/>
    <w:rPr>
      <w:sz w:val="16"/>
    </w:rPr>
  </w:style>
  <w:style w:type="paragraph" w:customStyle="1" w:styleId="WideTable">
    <w:name w:val="Wide Table"/>
    <w:basedOn w:val="Normal"/>
    <w:rsid w:val="001C6B60"/>
    <w:pPr>
      <w:ind w:left="-1418"/>
    </w:pPr>
    <w:rPr>
      <w:sz w:val="2"/>
      <w:szCs w:val="2"/>
    </w:rPr>
  </w:style>
  <w:style w:type="character" w:styleId="PageNumber">
    <w:name w:val="page number"/>
    <w:basedOn w:val="DefaultParagraphFont"/>
    <w:rsid w:val="001C6B60"/>
  </w:style>
  <w:style w:type="paragraph" w:styleId="Quote">
    <w:name w:val="Quote"/>
    <w:basedOn w:val="Heading1"/>
    <w:link w:val="QuoteChar"/>
    <w:qFormat/>
    <w:rsid w:val="001C6B60"/>
    <w:rPr>
      <w:b w:val="0"/>
      <w:sz w:val="72"/>
      <w:szCs w:val="72"/>
      <w:lang w:val="en-NZ"/>
    </w:rPr>
  </w:style>
  <w:style w:type="character" w:customStyle="1" w:styleId="QuoteChar">
    <w:name w:val="Quote Char"/>
    <w:basedOn w:val="DefaultParagraphFont"/>
    <w:link w:val="Quote"/>
    <w:rsid w:val="001C6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B60"/>
    <w:pPr>
      <w:pageBreakBefore/>
    </w:pPr>
  </w:style>
  <w:style w:type="paragraph" w:customStyle="1" w:styleId="Border">
    <w:name w:val="Border"/>
    <w:basedOn w:val="Normal"/>
    <w:qFormat/>
    <w:rsid w:val="001C6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B60"/>
    <w:rPr>
      <w:b/>
      <w:bCs/>
      <w:i/>
      <w:iCs/>
      <w:color w:val="auto"/>
    </w:rPr>
  </w:style>
  <w:style w:type="paragraph" w:styleId="IntenseQuote">
    <w:name w:val="Intense Quote"/>
    <w:basedOn w:val="Normal"/>
    <w:next w:val="Normal"/>
    <w:link w:val="IntenseQuoteChar"/>
    <w:uiPriority w:val="30"/>
    <w:qFormat/>
    <w:rsid w:val="001C6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B60"/>
    <w:rPr>
      <w:smallCaps/>
      <w:color w:val="auto"/>
      <w:u w:val="single"/>
    </w:rPr>
  </w:style>
  <w:style w:type="character" w:styleId="IntenseReference">
    <w:name w:val="Intense Reference"/>
    <w:basedOn w:val="DefaultParagraphFont"/>
    <w:uiPriority w:val="32"/>
    <w:qFormat/>
    <w:rsid w:val="001C6B60"/>
    <w:rPr>
      <w:b/>
      <w:bCs/>
      <w:smallCaps/>
      <w:color w:val="auto"/>
      <w:spacing w:val="5"/>
      <w:u w:val="single"/>
    </w:rPr>
  </w:style>
  <w:style w:type="paragraph" w:customStyle="1" w:styleId="2ColumnHeading">
    <w:name w:val="2Column Heading"/>
    <w:basedOn w:val="BodyText"/>
    <w:qFormat/>
    <w:rsid w:val="001C6B60"/>
    <w:pPr>
      <w:spacing w:after="60"/>
      <w:ind w:left="-2268"/>
    </w:pPr>
    <w:rPr>
      <w:b/>
    </w:rPr>
  </w:style>
  <w:style w:type="paragraph" w:customStyle="1" w:styleId="Heading1TOC">
    <w:name w:val="Heading1 TOC"/>
    <w:basedOn w:val="Normal"/>
    <w:qFormat/>
    <w:rsid w:val="001C6B60"/>
    <w:pPr>
      <w:spacing w:before="240" w:after="120"/>
    </w:pPr>
    <w:rPr>
      <w:rFonts w:ascii="Times New Roman" w:hAnsi="Times New Roman"/>
      <w:b/>
      <w:sz w:val="32"/>
    </w:rPr>
  </w:style>
  <w:style w:type="paragraph" w:customStyle="1" w:styleId="Heading2TOC">
    <w:name w:val="Heading2 TOC"/>
    <w:basedOn w:val="Normal"/>
    <w:qFormat/>
    <w:rsid w:val="001C6B60"/>
    <w:pPr>
      <w:spacing w:before="240" w:after="60"/>
    </w:pPr>
    <w:rPr>
      <w:rFonts w:ascii="Times New Roman" w:hAnsi="Times New Roman"/>
      <w:b/>
      <w:sz w:val="28"/>
    </w:rPr>
  </w:style>
  <w:style w:type="character" w:customStyle="1" w:styleId="Underline">
    <w:name w:val="Underline"/>
    <w:basedOn w:val="DefaultParagraphFont"/>
    <w:qFormat/>
    <w:rsid w:val="001C6B60"/>
    <w:rPr>
      <w:u w:val="single"/>
    </w:rPr>
  </w:style>
  <w:style w:type="character" w:customStyle="1" w:styleId="BoldandItalics">
    <w:name w:val="Bold and Italics"/>
    <w:qFormat/>
    <w:rsid w:val="001C6B60"/>
    <w:rPr>
      <w:b/>
      <w:i/>
      <w:u w:val="none"/>
    </w:rPr>
  </w:style>
  <w:style w:type="paragraph" w:styleId="BalloonText">
    <w:name w:val="Balloon Text"/>
    <w:basedOn w:val="Normal"/>
    <w:link w:val="BalloonTextChar"/>
    <w:rsid w:val="001C6B60"/>
    <w:rPr>
      <w:rFonts w:ascii="Tahoma" w:hAnsi="Tahoma" w:cs="Tahoma"/>
      <w:sz w:val="16"/>
      <w:szCs w:val="16"/>
    </w:rPr>
  </w:style>
  <w:style w:type="character" w:customStyle="1" w:styleId="BalloonTextChar">
    <w:name w:val="Balloon Text Char"/>
    <w:basedOn w:val="DefaultParagraphFont"/>
    <w:link w:val="BalloonText"/>
    <w:rsid w:val="001C6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B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B60"/>
    <w:rPr>
      <w:b/>
      <w:color w:val="660033"/>
      <w:spacing w:val="0"/>
    </w:rPr>
  </w:style>
  <w:style w:type="paragraph" w:customStyle="1" w:styleId="Nameditemlist">
    <w:name w:val="Named item list"/>
    <w:basedOn w:val="BodyText"/>
    <w:qFormat/>
    <w:rsid w:val="001C6B60"/>
    <w:pPr>
      <w:tabs>
        <w:tab w:val="left" w:pos="2835"/>
      </w:tabs>
      <w:ind w:left="2835" w:hanging="2835"/>
    </w:pPr>
  </w:style>
  <w:style w:type="paragraph" w:customStyle="1" w:styleId="BodyTextnopadding">
    <w:name w:val="Body Text no padding"/>
    <w:basedOn w:val="BodyText"/>
    <w:qFormat/>
    <w:rsid w:val="001C6B60"/>
    <w:pPr>
      <w:spacing w:before="0" w:after="0"/>
    </w:pPr>
  </w:style>
  <w:style w:type="character" w:styleId="Hyperlink">
    <w:name w:val="Hyperlink"/>
    <w:basedOn w:val="DefaultParagraphFont"/>
    <w:uiPriority w:val="99"/>
    <w:unhideWhenUsed/>
    <w:rsid w:val="00C169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4787</Characters>
  <Application>Microsoft Office Word</Application>
  <DocSecurity>0</DocSecurity>
  <Lines>177</Lines>
  <Paragraphs>120</Paragraphs>
  <ScaleCrop>false</ScaleCrop>
  <Company>Author-it Software Corporation Ltd.</Company>
  <LinksUpToDate>false</LinksUpToDate>
  <CharactersWithSpaces>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AMP80215 Graduate Diploma of Agribusiness</dc:title>
  <dc:subject>Approved</dc:subject>
  <dc:creator>Skills Impact</dc:creator>
  <cp:keywords>Release 6</cp:keywords>
  <dc:description>Review Date: 12 April 2008</dc:description>
  <cp:lastModifiedBy>HSD_TPCMSd.prod</cp:lastModifiedBy>
  <cp:revision>3</cp:revision>
  <dcterms:created xsi:type="dcterms:W3CDTF">2023-01-24T22:49:49Z</dcterms:created>
  <dcterms:modified xsi:type="dcterms:W3CDTF">2023-01-03T05:04:00Z</dcterms:modified>
</cp:coreProperties>
</file>