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43A" w:rsidP="00B5243A">
      <w:pPr>
        <w:pStyle w:val="Title"/>
      </w:pPr>
      <w:r>
        <w:fldChar w:fldCharType="begin"/>
      </w:r>
      <w:r>
        <w:instrText xml:space="preserve"> TITLE   \* MERGEFORMAT </w:instrText>
      </w:r>
      <w:r>
        <w:fldChar w:fldCharType="separate"/>
      </w:r>
      <w:r>
        <w:t>AMP30416 Certificate III in Meat Processing (Rendering)</w:t>
      </w:r>
      <w:r>
        <w:fldChar w:fldCharType="end"/>
      </w:r>
    </w:p>
    <w:p w:rsidR="00B5243A" w:rsidP="00B5243A">
      <w:pPr>
        <w:pStyle w:val="Version"/>
        <w:sectPr w:rsidSect="005F2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F2439" w:rsidP="005F2439">
      <w:pPr>
        <w:pStyle w:val="SuperHeading"/>
      </w:pPr>
      <w:r w:rsidRPr="005F2439">
        <w:t>AMP30416 Certificate III in Meat Processing (Rendering)</w:t>
      </w:r>
    </w:p>
    <w:p w:rsidR="00000000" w:rsidRPr="005F2439" w:rsidP="005F2439">
      <w:pPr>
        <w:pStyle w:val="Heading1"/>
      </w:pPr>
      <w:bookmarkStart w:id="1" w:name="O_1170633"/>
      <w:bookmarkEnd w:id="1"/>
      <w:r w:rsidRPr="005F2439">
        <w:t>Modification History</w:t>
      </w:r>
    </w:p>
    <w:tbl>
      <w:tblPr>
        <w:tblW w:w="9520" w:type="dxa"/>
        <w:tblLayout w:type="fixed"/>
        <w:tblCellMar>
          <w:left w:w="62" w:type="dxa"/>
          <w:right w:w="62" w:type="dxa"/>
        </w:tblCellMar>
        <w:tblLook w:val="0000"/>
      </w:tblPr>
      <w:tblGrid>
        <w:gridCol w:w="2581"/>
        <w:gridCol w:w="6939"/>
      </w:tblGrid>
      <w:tr w:rsidTr="005F24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Comments</w:t>
            </w:r>
          </w:p>
        </w:tc>
      </w:tr>
      <w:tr w:rsidTr="005F24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This version released with AMP Australian Meat Processing Training Package Version 5.1.</w:t>
            </w:r>
          </w:p>
        </w:tc>
      </w:tr>
      <w:tr w:rsidTr="005F24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t>This version released with AMP Australian Meat Processing Training Package Version 2.0.</w:t>
            </w:r>
          </w:p>
        </w:tc>
      </w:tr>
    </w:tbl>
    <w:p w:rsidR="00000000" w:rsidRPr="005F2439" w:rsidP="005F2439">
      <w:pPr>
        <w:pStyle w:val="BodyText"/>
      </w:pPr>
    </w:p>
    <w:p w:rsidR="00000000" w:rsidRPr="005F2439" w:rsidP="005F2439">
      <w:pPr>
        <w:pStyle w:val="AllowPageBreak"/>
      </w:pPr>
    </w:p>
    <w:p w:rsidR="00000000" w:rsidRPr="005F2439" w:rsidP="005F2439">
      <w:pPr>
        <w:pStyle w:val="Heading1"/>
      </w:pPr>
      <w:bookmarkStart w:id="2" w:name="O_1170632"/>
      <w:bookmarkEnd w:id="2"/>
      <w:r w:rsidRPr="005F2439">
        <w:t>Qualification Description</w:t>
      </w:r>
    </w:p>
    <w:p w:rsidR="00000000" w:rsidRPr="005F2439" w:rsidP="00B5243A">
      <w:pPr>
        <w:pStyle w:val="BodyText"/>
      </w:pPr>
      <w:r w:rsidRPr="005F2439">
        <w:t xml:space="preserve">This qualification covers work activities undertaken by workers in rendering plants. </w:t>
      </w:r>
    </w:p>
    <w:p w:rsidR="00000000" w:rsidRPr="005F2439" w:rsidP="00B5243A">
      <w:pPr>
        <w:pStyle w:val="BodyText"/>
      </w:pPr>
      <w:r w:rsidRPr="005F2439">
        <w:t>Graduates from this qualification will have a wide range of cognitive, technical and communication skills to select and apply</w:t>
      </w:r>
      <w:r w:rsidRPr="005F2439">
        <w:t xml:space="preserve"> a specialised range of tools, materials and information to:</w:t>
      </w:r>
    </w:p>
    <w:p w:rsidR="00000000" w:rsidRPr="005F2439" w:rsidP="005F2439">
      <w:pPr>
        <w:pStyle w:val="ListBullet"/>
      </w:pPr>
      <w:r w:rsidRPr="005F2439">
        <w:t>complete routine activities</w:t>
      </w:r>
    </w:p>
    <w:p w:rsidR="00000000" w:rsidRPr="005F2439" w:rsidP="005F2439">
      <w:pPr>
        <w:pStyle w:val="ListBullet"/>
      </w:pPr>
      <w:r w:rsidRPr="005F2439">
        <w:t>provide and transmit solutions to predictable and sometimes unpredictable problems</w:t>
      </w:r>
    </w:p>
    <w:p w:rsidR="00000000" w:rsidRPr="005F2439" w:rsidP="00B5243A">
      <w:pPr>
        <w:pStyle w:val="BodyText"/>
      </w:pPr>
      <w:r w:rsidRPr="005F2439">
        <w:t>Graduates wi</w:t>
      </w:r>
      <w:r w:rsidRPr="005F2439">
        <w:t xml:space="preserve">ll apply knowledge and skills to demonstrate autonomy and judgement and to take limited responsibility in known and stable contexts within established parameters. </w:t>
      </w:r>
    </w:p>
    <w:p w:rsidR="00000000" w:rsidRPr="005F2439" w:rsidP="00B5243A">
      <w:pPr>
        <w:pStyle w:val="BodyText"/>
      </w:pPr>
      <w:r w:rsidRPr="005F2439">
        <w:t>No licensing, legislative or certification requirements are known to apply to this qualifica</w:t>
      </w:r>
      <w:r w:rsidRPr="005F2439">
        <w:t>tion at the time of publication.</w:t>
      </w:r>
    </w:p>
    <w:p w:rsidR="00000000" w:rsidRPr="005F2439" w:rsidP="005F2439">
      <w:pPr>
        <w:pStyle w:val="Heading1"/>
      </w:pPr>
      <w:bookmarkStart w:id="3" w:name="O_1170631"/>
      <w:bookmarkEnd w:id="3"/>
      <w:r w:rsidRPr="005F2439">
        <w:t>Entry Requirements</w:t>
      </w:r>
    </w:p>
    <w:p w:rsidR="00000000" w:rsidRPr="005F2439" w:rsidP="00B5243A">
      <w:pPr>
        <w:pStyle w:val="BodyText"/>
      </w:pPr>
      <w:r w:rsidRPr="005F2439">
        <w:t>There are no entry requirements for this qualification.</w:t>
      </w:r>
    </w:p>
    <w:p w:rsidR="00000000" w:rsidRPr="005F2439" w:rsidP="005F2439">
      <w:pPr>
        <w:pStyle w:val="Heading1"/>
      </w:pPr>
      <w:bookmarkStart w:id="4" w:name="O_1170630"/>
      <w:bookmarkEnd w:id="4"/>
      <w:r w:rsidRPr="005F2439">
        <w:t>Packaging Rules</w:t>
      </w:r>
    </w:p>
    <w:p w:rsidR="00000000" w:rsidRPr="005F2439" w:rsidP="00B5243A">
      <w:pPr>
        <w:pStyle w:val="Heading3"/>
      </w:pPr>
      <w:r w:rsidRPr="005F2439">
        <w:t>Total number of units = a minimum of 10 units to a minimum of 50 points</w:t>
      </w:r>
    </w:p>
    <w:p w:rsidR="00000000" w:rsidRPr="005F2439" w:rsidP="005F2439">
      <w:pPr>
        <w:pStyle w:val="ListBullet"/>
      </w:pPr>
      <w:r w:rsidRPr="005F2439">
        <w:t>Core Units = 6 (20 po</w:t>
      </w:r>
      <w:r w:rsidRPr="005F2439">
        <w:t>ints)</w:t>
      </w:r>
    </w:p>
    <w:p w:rsidR="00000000" w:rsidRPr="005F2439" w:rsidP="005F2439">
      <w:pPr>
        <w:pStyle w:val="ListBullet"/>
      </w:pPr>
      <w:r w:rsidRPr="005F2439">
        <w:t>Elective Units = Minimum 4 units to a minimum of 30 points</w:t>
      </w:r>
    </w:p>
    <w:p w:rsidR="00000000" w:rsidRPr="005F2439" w:rsidP="005F2439">
      <w:pPr>
        <w:pStyle w:val="BodyText"/>
      </w:pPr>
    </w:p>
    <w:p w:rsidR="00000000" w:rsidRPr="005F2439" w:rsidP="005F2439">
      <w:pPr>
        <w:pStyle w:val="Heading4"/>
      </w:pPr>
      <w:r w:rsidRPr="005F2439">
        <w:rPr>
          <w:rStyle w:val="SpecialBold"/>
        </w:rPr>
        <w:t xml:space="preserve">Core Units </w:t>
      </w:r>
    </w:p>
    <w:tbl>
      <w:tblPr>
        <w:tblW w:w="9214" w:type="dxa"/>
        <w:tblLayout w:type="fixed"/>
        <w:tblCellMar>
          <w:left w:w="62" w:type="dxa"/>
          <w:right w:w="62" w:type="dxa"/>
        </w:tblCellMar>
        <w:tblLook w:val="0000"/>
      </w:tblPr>
      <w:tblGrid>
        <w:gridCol w:w="2069"/>
        <w:gridCol w:w="5912"/>
        <w:gridCol w:w="1233"/>
      </w:tblGrid>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rPr>
                <w:rStyle w:val="SpecialBold"/>
              </w:rPr>
              <w:t>Unit Code</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rPr>
                <w:rStyle w:val="SpecialBold"/>
              </w:rPr>
              <w:t>Unit Title</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rPr>
                <w:rStyle w:val="SpecialBold"/>
              </w:rPr>
              <w:t xml:space="preserve">Points </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AMPCOR201</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Maintain personal equipment</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2</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AMPCOR202</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Apply hygiene and sanitation practices</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4</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AMPCOR203</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Comply with Quality Assurance and HACCP requirements</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4</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AMPCOR204</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Follow safe work policies and procedures</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4</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AMPCOR205</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Communicate in the workplace</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4</w:t>
            </w:r>
          </w:p>
        </w:tc>
      </w:tr>
      <w:tr w:rsidTr="005F2439">
        <w:tblPrEx>
          <w:tblW w:w="9214" w:type="dxa"/>
          <w:tblLayout w:type="fixed"/>
          <w:tblCellMar>
            <w:left w:w="62" w:type="dxa"/>
            <w:right w:w="62" w:type="dxa"/>
          </w:tblCellMar>
          <w:tblLook w:val="0000"/>
        </w:tblPrEx>
        <w:tc>
          <w:tcPr>
            <w:tcW w:w="20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AMPCOR206</w:t>
            </w:r>
          </w:p>
        </w:tc>
        <w:tc>
          <w:tcPr>
            <w:tcW w:w="5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Overview the meat industry</w:t>
            </w:r>
          </w:p>
        </w:tc>
        <w:tc>
          <w:tcPr>
            <w:tcW w:w="12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t>2</w:t>
            </w:r>
          </w:p>
        </w:tc>
      </w:tr>
    </w:tbl>
    <w:p w:rsidR="00000000" w:rsidRPr="005F2439" w:rsidP="005F2439">
      <w:pPr>
        <w:pStyle w:val="BodyText"/>
      </w:pPr>
    </w:p>
    <w:p w:rsidR="00000000" w:rsidRPr="005F2439" w:rsidP="005F2439">
      <w:pPr>
        <w:pStyle w:val="Heading4"/>
      </w:pPr>
      <w:r w:rsidRPr="005F2439">
        <w:rPr>
          <w:rStyle w:val="SpecialBold"/>
        </w:rPr>
        <w:t>Elective Units</w:t>
      </w:r>
    </w:p>
    <w:p w:rsidR="00000000" w:rsidRPr="005F2439" w:rsidP="005F2439">
      <w:pPr>
        <w:pStyle w:val="ListBullet"/>
      </w:pPr>
      <w:r w:rsidRPr="005F2439">
        <w:t>Select at least 4 elective units, to a minimum value of 30 points</w:t>
      </w:r>
    </w:p>
    <w:p w:rsidR="00000000" w:rsidRPr="005F2439" w:rsidP="005F2439">
      <w:pPr>
        <w:pStyle w:val="ListBullet"/>
      </w:pPr>
      <w:r w:rsidRPr="005F2439">
        <w:t>Units to a minimum value of 20 points must be selected from the elective list</w:t>
      </w:r>
    </w:p>
    <w:p w:rsidR="00000000" w:rsidRPr="005F2439" w:rsidP="005F2439">
      <w:pPr>
        <w:pStyle w:val="ListBullet"/>
      </w:pPr>
      <w:r w:rsidRPr="005F2439">
        <w:t>The remaining units may be selected from the elective list, or this or any other endorsed Training Package or Ac</w:t>
      </w:r>
      <w:r w:rsidRPr="005F2439">
        <w:t>credited Course</w:t>
      </w:r>
      <w:r w:rsidRPr="005F2439">
        <w:br/>
        <w:t>Selected units must be relevant to job outcomes in a rendering plant and must be chosen to ensure the integrity of the qualification outcome at AQF level 3</w:t>
      </w:r>
    </w:p>
    <w:p w:rsidR="00000000" w:rsidRPr="005F2439" w:rsidP="005F2439">
      <w:pPr>
        <w:pStyle w:val="ListBullet"/>
      </w:pPr>
      <w:r w:rsidRPr="005F2439">
        <w:t>Selected units which do not already carry points will be worth 2 points</w:t>
      </w:r>
    </w:p>
    <w:p w:rsidR="00000000" w:rsidRPr="005F2439" w:rsidP="005F2439">
      <w:pPr>
        <w:pStyle w:val="BodyText"/>
      </w:pPr>
    </w:p>
    <w:tbl>
      <w:tblPr>
        <w:tblW w:w="9214" w:type="dxa"/>
        <w:tblLayout w:type="fixed"/>
        <w:tblCellMar>
          <w:left w:w="62" w:type="dxa"/>
          <w:right w:w="62" w:type="dxa"/>
        </w:tblCellMar>
        <w:tblLook w:val="0000"/>
      </w:tblPr>
      <w:tblGrid>
        <w:gridCol w:w="1985"/>
        <w:gridCol w:w="5953"/>
        <w:gridCol w:w="1276"/>
      </w:tblGrid>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rPr>
                <w:rStyle w:val="SpecialBold"/>
              </w:rPr>
              <w:t>Unit Code</w:t>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rPr>
                <w:rStyle w:val="SpecialBold"/>
              </w:rPr>
              <w:t>U</w:t>
            </w:r>
            <w:r w:rsidRPr="005F2439">
              <w:rPr>
                <w:rStyle w:val="SpecialBold"/>
              </w:rPr>
              <w:t>nit Title</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rPr>
                <w:rStyle w:val="SpecialBold"/>
              </w:rPr>
              <w:t>Points</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AMPA3082</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 xml:space="preserve">Operate batch cooker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8</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AMPA3083</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Operate continuous cooker</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7</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AMPA3084</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Operate press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5</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AMPA3085</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Operate wet rendering process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10</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AMPA3086</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Monitor boiler operations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4</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AMPA3087</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Operate tallow processing plant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6</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AMPA3088</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Operate blood processing plant</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6</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AMPA3089</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Produce rendered products hygienically</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6</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AMPA3090</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Render edible products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2</w:t>
            </w:r>
          </w:p>
        </w:tc>
      </w:tr>
      <w:tr w:rsidTr="005F2439">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MSMENV172</w:t>
            </w:r>
            <w:r w:rsidRPr="005F2439">
              <w:tab/>
            </w:r>
          </w:p>
        </w:tc>
        <w:tc>
          <w:tcPr>
            <w:tcW w:w="59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Identify and minimise environmental hazards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t>2</w:t>
            </w:r>
          </w:p>
        </w:tc>
      </w:tr>
    </w:tbl>
    <w:p w:rsidR="00000000" w:rsidRPr="005F2439" w:rsidP="005F2439">
      <w:pPr>
        <w:pStyle w:val="BodyText"/>
      </w:pPr>
    </w:p>
    <w:p w:rsidR="00000000" w:rsidRPr="005F2439" w:rsidP="005F2439">
      <w:pPr>
        <w:pStyle w:val="AllowPageBreak"/>
      </w:pPr>
    </w:p>
    <w:p w:rsidR="00000000" w:rsidRPr="005F2439" w:rsidP="005F2439">
      <w:pPr>
        <w:pStyle w:val="Heading1"/>
      </w:pPr>
      <w:bookmarkStart w:id="5" w:name="O_1170629"/>
      <w:bookmarkEnd w:id="5"/>
      <w:r w:rsidRPr="005F2439">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5F243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Code and title curren</w:t>
            </w:r>
            <w:r w:rsidRPr="005F2439">
              <w:t>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Bold"/>
              <w:rPr>
                <w:lang w:val="en-NZ"/>
              </w:rPr>
            </w:pPr>
            <w:r w:rsidRPr="005F2439">
              <w:t>Equivalence status</w:t>
            </w:r>
          </w:p>
        </w:tc>
      </w:tr>
      <w:tr w:rsidTr="005F24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AMP30416 Certificate III in Meat Processing (Rendering)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AMP30416 Certificate III in Meat Processing (Rendering)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439">
            <w:pPr>
              <w:pStyle w:val="BodyText"/>
              <w:rPr>
                <w:lang w:val="en-NZ"/>
              </w:rPr>
            </w:pPr>
            <w:r w:rsidRPr="005F2439">
              <w:t>Qualification updated to remove one elective unit that has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439" w:rsidP="005F2439">
            <w:pPr>
              <w:pStyle w:val="BodyText"/>
            </w:pPr>
            <w:r w:rsidRPr="005F2439">
              <w:t xml:space="preserve">Equivalent </w:t>
            </w:r>
          </w:p>
          <w:p w:rsidR="00000000" w:rsidRPr="005F2439" w:rsidP="005F2439">
            <w:pPr>
              <w:pStyle w:val="BodyText"/>
            </w:pPr>
          </w:p>
        </w:tc>
      </w:tr>
    </w:tbl>
    <w:p w:rsidR="00000000" w:rsidRPr="005F2439" w:rsidP="005F2439">
      <w:pPr>
        <w:pStyle w:val="BodyText"/>
      </w:pPr>
    </w:p>
    <w:p w:rsidR="00000000" w:rsidRPr="005F2439" w:rsidP="005F2439">
      <w:pPr>
        <w:pStyle w:val="AllowPageBreak"/>
      </w:pPr>
    </w:p>
    <w:p w:rsidR="00000000" w:rsidRPr="005F2439" w:rsidP="005F2439">
      <w:pPr>
        <w:pStyle w:val="Heading1"/>
      </w:pPr>
      <w:bookmarkStart w:id="6" w:name="O_1170634"/>
      <w:bookmarkEnd w:id="6"/>
      <w:r w:rsidRPr="005F2439">
        <w:t>Links</w:t>
      </w:r>
    </w:p>
    <w:p w:rsidR="00000000" w:rsidRPr="005F2439" w:rsidP="00B5243A">
      <w:pPr>
        <w:pStyle w:val="BodyText"/>
      </w:pPr>
      <w:r w:rsidRPr="005F2439">
        <w:t>Companion Volume im</w:t>
      </w:r>
      <w:r w:rsidRPr="005F2439">
        <w:t xml:space="preserve">plementation guides are found in VETNet - </w:t>
      </w:r>
      <w:r>
        <w:fldChar w:fldCharType="begin"/>
      </w:r>
      <w:r>
        <w:instrText xml:space="preserve"> HYPERLINK "https://vetnet.gov.au/Pages/TrainingDocs.aspx?q=5e2e56b7-698f-4822-84bb-25adbb8443a7" </w:instrText>
      </w:r>
      <w:r>
        <w:fldChar w:fldCharType="separate"/>
      </w:r>
      <w:r w:rsidRPr="00091A63">
        <w:rPr>
          <w:rStyle w:val="Hyperlink"/>
        </w:rPr>
        <w:t>https://vetnet.gov.au/Pages/TrainingDocs.aspx?q=5e2e56b7-698f-4822-84bb-25adbb8443a7</w:t>
      </w:r>
      <w:r>
        <w:fldChar w:fldCharType="end"/>
      </w:r>
    </w:p>
    <w:p w:rsidR="00000000" w:rsidRPr="005F2439" w:rsidP="005F2439"/>
    <w:sectPr w:rsidSect="005F2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39" w:rsidRPr="00B5243A" w:rsidP="00B52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3A" w:rsidP="005F2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243A" w:rsidP="005F243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5243A" w:rsidP="005F2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439" w:rsidRPr="00B5243A" w:rsidP="00B52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43A" w:rsidRPr="002D2AF8" w:rsidP="005F2439">
    <w:pPr>
      <w:pStyle w:val="Header"/>
      <w:framePr w:wrap="around"/>
    </w:pPr>
    <w:r>
      <w:fldChar w:fldCharType="begin"/>
    </w:r>
    <w:r>
      <w:instrText xml:space="preserve"> TITLE   \* MERGEFORMAT </w:instrText>
    </w:r>
    <w:r>
      <w:fldChar w:fldCharType="separate"/>
    </w:r>
    <w:r>
      <w:t>AMP30416 Certificate III in Meat Processing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B5243A" w:rsidP="005F2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022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AE8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439"/>
    <w:pPr>
      <w:spacing w:before="360" w:after="60"/>
      <w:outlineLvl w:val="0"/>
    </w:pPr>
    <w:rPr>
      <w:sz w:val="32"/>
    </w:rPr>
  </w:style>
  <w:style w:type="paragraph" w:styleId="Heading2">
    <w:name w:val="heading 2"/>
    <w:basedOn w:val="HeadingBase"/>
    <w:next w:val="BodyText"/>
    <w:link w:val="Heading2Char"/>
    <w:qFormat/>
    <w:rsid w:val="005F2439"/>
    <w:pPr>
      <w:keepLines/>
      <w:spacing w:before="240" w:after="120"/>
      <w:outlineLvl w:val="1"/>
    </w:pPr>
    <w:rPr>
      <w:sz w:val="28"/>
      <w:szCs w:val="40"/>
    </w:rPr>
  </w:style>
  <w:style w:type="paragraph" w:styleId="Heading3">
    <w:name w:val="heading 3"/>
    <w:basedOn w:val="HeadingBase"/>
    <w:next w:val="BodyText"/>
    <w:link w:val="Heading3Char"/>
    <w:qFormat/>
    <w:rsid w:val="005F2439"/>
    <w:pPr>
      <w:spacing w:before="180" w:after="120"/>
      <w:outlineLvl w:val="2"/>
    </w:pPr>
    <w:rPr>
      <w:spacing w:val="-10"/>
      <w:kern w:val="32"/>
    </w:rPr>
  </w:style>
  <w:style w:type="paragraph" w:styleId="Heading4">
    <w:name w:val="heading 4"/>
    <w:basedOn w:val="HeadingBase"/>
    <w:next w:val="BodyText"/>
    <w:link w:val="Heading4Char"/>
    <w:qFormat/>
    <w:rsid w:val="005F2439"/>
    <w:pPr>
      <w:spacing w:before="160" w:after="120"/>
      <w:outlineLvl w:val="3"/>
    </w:pPr>
    <w:rPr>
      <w:sz w:val="22"/>
    </w:rPr>
  </w:style>
  <w:style w:type="paragraph" w:styleId="Heading5">
    <w:name w:val="heading 5"/>
    <w:basedOn w:val="HeadingBase"/>
    <w:next w:val="Normal"/>
    <w:link w:val="Heading5Char"/>
    <w:qFormat/>
    <w:rsid w:val="005F2439"/>
    <w:pPr>
      <w:spacing w:before="80"/>
      <w:outlineLvl w:val="4"/>
    </w:pPr>
    <w:rPr>
      <w:color w:val="918585"/>
      <w:sz w:val="20"/>
    </w:rPr>
  </w:style>
  <w:style w:type="paragraph" w:styleId="Heading6">
    <w:name w:val="heading 6"/>
    <w:basedOn w:val="HeadingBase"/>
    <w:next w:val="Normal"/>
    <w:link w:val="Heading6Char"/>
    <w:qFormat/>
    <w:rsid w:val="005F2439"/>
    <w:pPr>
      <w:spacing w:before="60"/>
      <w:outlineLvl w:val="5"/>
    </w:pPr>
    <w:rPr>
      <w:color w:val="918585"/>
      <w:sz w:val="20"/>
    </w:rPr>
  </w:style>
  <w:style w:type="paragraph" w:styleId="Heading7">
    <w:name w:val="heading 7"/>
    <w:basedOn w:val="Normal"/>
    <w:next w:val="Normal"/>
    <w:link w:val="Heading7Char"/>
    <w:qFormat/>
    <w:rsid w:val="005F2439"/>
    <w:pPr>
      <w:ind w:left="720"/>
      <w:outlineLvl w:val="6"/>
    </w:pPr>
    <w:rPr>
      <w:i/>
    </w:rPr>
  </w:style>
  <w:style w:type="paragraph" w:styleId="Heading8">
    <w:name w:val="heading 8"/>
    <w:basedOn w:val="Normal"/>
    <w:next w:val="Normal"/>
    <w:link w:val="Heading8Char"/>
    <w:qFormat/>
    <w:rsid w:val="005F2439"/>
    <w:pPr>
      <w:ind w:left="720"/>
      <w:outlineLvl w:val="7"/>
    </w:pPr>
    <w:rPr>
      <w:i/>
    </w:rPr>
  </w:style>
  <w:style w:type="paragraph" w:styleId="Heading9">
    <w:name w:val="heading 9"/>
    <w:basedOn w:val="Normal"/>
    <w:next w:val="Normal"/>
    <w:link w:val="Heading9Char"/>
    <w:qFormat/>
    <w:rsid w:val="005F2439"/>
    <w:pPr>
      <w:ind w:left="720"/>
      <w:outlineLvl w:val="8"/>
    </w:pPr>
    <w:rPr>
      <w:i/>
    </w:rPr>
  </w:style>
  <w:style w:type="character" w:default="1" w:styleId="DefaultParagraphFont">
    <w:name w:val="Default Paragraph Font"/>
    <w:uiPriority w:val="1"/>
    <w:unhideWhenUsed/>
    <w:rsid w:val="005F2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439"/>
  </w:style>
  <w:style w:type="character" w:customStyle="1" w:styleId="Heading1Char">
    <w:name w:val="Heading 1 Char"/>
    <w:basedOn w:val="DefaultParagraphFont"/>
    <w:link w:val="Heading1"/>
    <w:rsid w:val="005F243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F2439"/>
    <w:rPr>
      <w:rFonts w:ascii="Times New Roman" w:eastAsia="Times New Roman" w:hAnsi="Times New Roman" w:cs="Times New Roman"/>
      <w:b/>
      <w:szCs w:val="20"/>
      <w:lang w:eastAsia="en-US"/>
    </w:rPr>
  </w:style>
  <w:style w:type="paragraph" w:styleId="BodyText">
    <w:name w:val="Body Text"/>
    <w:basedOn w:val="Normal"/>
    <w:link w:val="BodyTextChar"/>
    <w:rsid w:val="005F24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439"/>
    <w:rPr>
      <w:rFonts w:ascii="Times New Roman" w:eastAsia="Times New Roman" w:hAnsi="Times New Roman" w:cs="Times New Roman"/>
      <w:sz w:val="24"/>
      <w:lang w:eastAsia="en-US"/>
    </w:rPr>
  </w:style>
  <w:style w:type="paragraph" w:styleId="ListBullet">
    <w:name w:val="List Bullet"/>
    <w:basedOn w:val="List"/>
    <w:rsid w:val="005F2439"/>
    <w:pPr>
      <w:numPr>
        <w:numId w:val="11"/>
      </w:numPr>
      <w:tabs>
        <w:tab w:val="clear" w:pos="340"/>
      </w:tabs>
      <w:spacing w:before="40" w:after="40"/>
    </w:pPr>
  </w:style>
  <w:style w:type="character" w:customStyle="1" w:styleId="SpecialBold">
    <w:name w:val="Special Bold"/>
    <w:basedOn w:val="DefaultParagraphFont"/>
    <w:rsid w:val="005F2439"/>
    <w:rPr>
      <w:b/>
      <w:spacing w:val="0"/>
    </w:rPr>
  </w:style>
  <w:style w:type="paragraph" w:customStyle="1" w:styleId="SuperHeading">
    <w:name w:val="SuperHeading"/>
    <w:basedOn w:val="Normal"/>
    <w:rsid w:val="005F2439"/>
    <w:pPr>
      <w:spacing w:before="240" w:after="120"/>
      <w:outlineLvl w:val="0"/>
    </w:pPr>
    <w:rPr>
      <w:rFonts w:ascii="Times New Roman" w:hAnsi="Times New Roman"/>
      <w:b/>
      <w:sz w:val="32"/>
    </w:rPr>
  </w:style>
  <w:style w:type="paragraph" w:customStyle="1" w:styleId="AllowPageBreak">
    <w:name w:val="AllowPageBreak"/>
    <w:rsid w:val="005F24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F2439"/>
    <w:rPr>
      <w:b/>
    </w:rPr>
  </w:style>
  <w:style w:type="character" w:customStyle="1" w:styleId="Heading2Char">
    <w:name w:val="Heading 2 Char"/>
    <w:basedOn w:val="DefaultParagraphFont"/>
    <w:link w:val="Heading2"/>
    <w:rsid w:val="005F2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43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F2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439"/>
    <w:rPr>
      <w:rFonts w:ascii="Courier New" w:eastAsia="Times New Roman" w:hAnsi="Courier New" w:cs="Times New Roman"/>
      <w:i/>
      <w:szCs w:val="20"/>
      <w:lang w:eastAsia="en-US"/>
    </w:rPr>
  </w:style>
  <w:style w:type="paragraph" w:customStyle="1" w:styleId="HeadingBase">
    <w:name w:val="Heading Base"/>
    <w:rsid w:val="005F2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439"/>
    <w:pPr>
      <w:tabs>
        <w:tab w:val="right" w:leader="dot" w:pos="9072"/>
      </w:tabs>
      <w:ind w:left="567"/>
    </w:pPr>
    <w:rPr>
      <w:szCs w:val="22"/>
    </w:rPr>
  </w:style>
  <w:style w:type="paragraph" w:customStyle="1" w:styleId="TOCBase">
    <w:name w:val="TOC Base"/>
    <w:rsid w:val="005F2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439"/>
    <w:pPr>
      <w:tabs>
        <w:tab w:val="right" w:leader="dot" w:pos="9072"/>
      </w:tabs>
      <w:spacing w:before="40" w:after="40"/>
      <w:ind w:left="284"/>
    </w:pPr>
    <w:rPr>
      <w:rFonts w:ascii="Times New Roman" w:hAnsi="Times New Roman"/>
    </w:rPr>
  </w:style>
  <w:style w:type="paragraph" w:styleId="TOC1">
    <w:name w:val="toc 1"/>
    <w:basedOn w:val="TOCBase"/>
    <w:next w:val="Normal"/>
    <w:rsid w:val="005F2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439"/>
    <w:rPr>
      <w:rFonts w:ascii="Times New Roman" w:eastAsia="Times New Roman" w:hAnsi="Times New Roman" w:cs="Times New Roman"/>
      <w:sz w:val="16"/>
      <w:lang w:eastAsia="en-US"/>
    </w:rPr>
  </w:style>
  <w:style w:type="paragraph" w:styleId="Title">
    <w:name w:val="Title"/>
    <w:basedOn w:val="HeadingBase"/>
    <w:link w:val="TitleChar"/>
    <w:qFormat/>
    <w:rsid w:val="005F2439"/>
    <w:pPr>
      <w:spacing w:before="5040"/>
      <w:jc w:val="center"/>
    </w:pPr>
    <w:rPr>
      <w:sz w:val="48"/>
      <w:szCs w:val="72"/>
      <w:lang w:val="en-US"/>
    </w:rPr>
  </w:style>
  <w:style w:type="character" w:customStyle="1" w:styleId="TitleChar">
    <w:name w:val="Title Char"/>
    <w:basedOn w:val="DefaultParagraphFont"/>
    <w:link w:val="Title"/>
    <w:rsid w:val="005F2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439"/>
    <w:pPr>
      <w:tabs>
        <w:tab w:val="left" w:pos="3600"/>
        <w:tab w:val="left" w:pos="3958"/>
      </w:tabs>
    </w:pPr>
  </w:style>
  <w:style w:type="paragraph" w:styleId="List">
    <w:name w:val="List"/>
    <w:basedOn w:val="BodyText"/>
    <w:next w:val="BodyText"/>
    <w:rsid w:val="005F2439"/>
    <w:pPr>
      <w:tabs>
        <w:tab w:val="left" w:pos="340"/>
      </w:tabs>
      <w:spacing w:before="60" w:after="60"/>
      <w:ind w:left="340" w:hanging="340"/>
    </w:pPr>
  </w:style>
  <w:style w:type="paragraph" w:customStyle="1" w:styleId="Note">
    <w:name w:val="Note"/>
    <w:basedOn w:val="BodyText"/>
    <w:rsid w:val="005F2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439"/>
    <w:pPr>
      <w:framePr w:wrap="auto" w:hAnchor="text" w:y="6049"/>
    </w:pPr>
    <w:rPr>
      <w:color w:val="000000"/>
      <w:sz w:val="40"/>
    </w:rPr>
  </w:style>
  <w:style w:type="paragraph" w:customStyle="1" w:styleId="TOCTitle">
    <w:name w:val="TOCTitle"/>
    <w:basedOn w:val="Heading1"/>
    <w:rsid w:val="005F2439"/>
    <w:pPr>
      <w:spacing w:after="240"/>
      <w:jc w:val="center"/>
      <w:outlineLvl w:val="9"/>
    </w:pPr>
    <w:rPr>
      <w:caps/>
    </w:rPr>
  </w:style>
  <w:style w:type="paragraph" w:customStyle="1" w:styleId="Version">
    <w:name w:val="Version"/>
    <w:rsid w:val="005F2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2439"/>
    <w:pPr>
      <w:numPr>
        <w:numId w:val="12"/>
      </w:numPr>
      <w:tabs>
        <w:tab w:val="clear" w:pos="680"/>
      </w:tabs>
    </w:pPr>
  </w:style>
  <w:style w:type="paragraph" w:styleId="Index1">
    <w:name w:val="index 1"/>
    <w:basedOn w:val="Normal"/>
    <w:next w:val="Normal"/>
    <w:semiHidden/>
    <w:rsid w:val="005F2439"/>
    <w:pPr>
      <w:keepNext w:val="0"/>
      <w:tabs>
        <w:tab w:val="right" w:pos="4176"/>
      </w:tabs>
      <w:ind w:left="198" w:hanging="198"/>
    </w:pPr>
    <w:rPr>
      <w:rFonts w:ascii="Garamond" w:hAnsi="Garamond"/>
    </w:rPr>
  </w:style>
  <w:style w:type="paragraph" w:styleId="IndexHeading">
    <w:name w:val="index heading"/>
    <w:basedOn w:val="Normal"/>
    <w:next w:val="Index1"/>
    <w:semiHidden/>
    <w:rsid w:val="005F2439"/>
    <w:pPr>
      <w:spacing w:before="120" w:after="120"/>
    </w:pPr>
    <w:rPr>
      <w:rFonts w:ascii="Arial" w:hAnsi="Arial"/>
      <w:b/>
      <w:color w:val="918585"/>
      <w:sz w:val="24"/>
    </w:rPr>
  </w:style>
  <w:style w:type="paragraph" w:styleId="Header">
    <w:name w:val="header"/>
    <w:basedOn w:val="Normal"/>
    <w:link w:val="HeaderChar"/>
    <w:rsid w:val="005F2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439"/>
    <w:rPr>
      <w:rFonts w:ascii="Times New Roman" w:eastAsia="Times New Roman" w:hAnsi="Times New Roman" w:cs="Times New Roman"/>
      <w:sz w:val="16"/>
      <w:szCs w:val="20"/>
      <w:lang w:val="en-GB" w:eastAsia="en-US"/>
    </w:rPr>
  </w:style>
  <w:style w:type="paragraph" w:customStyle="1" w:styleId="Chapter">
    <w:name w:val="Chapter"/>
    <w:basedOn w:val="Normal"/>
    <w:rsid w:val="005F2439"/>
    <w:pPr>
      <w:spacing w:before="240"/>
    </w:pPr>
    <w:rPr>
      <w:rFonts w:ascii="Times New Roman" w:hAnsi="Times New Roman"/>
      <w:smallCaps/>
      <w:spacing w:val="80"/>
      <w:sz w:val="28"/>
    </w:rPr>
  </w:style>
  <w:style w:type="paragraph" w:customStyle="1" w:styleId="InChapter">
    <w:name w:val="InChapter"/>
    <w:basedOn w:val="Heading3"/>
    <w:rsid w:val="005F2439"/>
    <w:pPr>
      <w:spacing w:after="240"/>
      <w:outlineLvl w:val="9"/>
    </w:pPr>
    <w:rPr>
      <w:noProof/>
    </w:rPr>
  </w:style>
  <w:style w:type="paragraph" w:styleId="Index2">
    <w:name w:val="index 2"/>
    <w:basedOn w:val="Normal"/>
    <w:next w:val="Normal"/>
    <w:semiHidden/>
    <w:rsid w:val="005F2439"/>
    <w:pPr>
      <w:tabs>
        <w:tab w:val="right" w:pos="4176"/>
      </w:tabs>
      <w:ind w:left="568" w:hanging="284"/>
    </w:pPr>
    <w:rPr>
      <w:rFonts w:ascii="Garamond" w:hAnsi="Garamond"/>
    </w:rPr>
  </w:style>
  <w:style w:type="paragraph" w:customStyle="1" w:styleId="Byline">
    <w:name w:val="Byline"/>
    <w:rsid w:val="005F2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439"/>
    <w:pPr>
      <w:tabs>
        <w:tab w:val="clear" w:pos="3600"/>
        <w:tab w:val="clear" w:pos="3958"/>
      </w:tabs>
      <w:jc w:val="right"/>
    </w:pPr>
  </w:style>
  <w:style w:type="character" w:styleId="Emphasis">
    <w:name w:val="Emphasis"/>
    <w:basedOn w:val="DefaultParagraphFont"/>
    <w:qFormat/>
    <w:rsid w:val="005F2439"/>
    <w:rPr>
      <w:i/>
    </w:rPr>
  </w:style>
  <w:style w:type="paragraph" w:styleId="Caption">
    <w:name w:val="caption"/>
    <w:basedOn w:val="BodyText"/>
    <w:next w:val="Normal"/>
    <w:qFormat/>
    <w:rsid w:val="005F2439"/>
    <w:pPr>
      <w:framePr w:w="2268" w:hSpace="181" w:vSpace="181" w:wrap="around" w:vAnchor="text" w:hAnchor="page" w:x="1135" w:y="285" w:anchorLock="1"/>
    </w:pPr>
    <w:rPr>
      <w:i/>
    </w:rPr>
  </w:style>
  <w:style w:type="paragraph" w:customStyle="1" w:styleId="MiniTOCTitle">
    <w:name w:val="MiniTOCTitle"/>
    <w:basedOn w:val="Heading4"/>
    <w:rsid w:val="005F2439"/>
    <w:pPr>
      <w:spacing w:before="240"/>
      <w:outlineLvl w:val="9"/>
    </w:pPr>
    <w:rPr>
      <w:noProof/>
      <w:sz w:val="24"/>
    </w:rPr>
  </w:style>
  <w:style w:type="paragraph" w:customStyle="1" w:styleId="MiniTOCItem">
    <w:name w:val="MiniTOCItem"/>
    <w:basedOn w:val="ListBullet"/>
    <w:rsid w:val="005F2439"/>
    <w:pPr>
      <w:numPr>
        <w:numId w:val="0"/>
      </w:numPr>
      <w:tabs>
        <w:tab w:val="right" w:leader="dot" w:pos="6521"/>
      </w:tabs>
      <w:spacing w:before="0" w:after="0"/>
    </w:pPr>
  </w:style>
  <w:style w:type="paragraph" w:customStyle="1" w:styleId="TOFTitle">
    <w:name w:val="TOFTitle"/>
    <w:basedOn w:val="TOCTitle"/>
    <w:rsid w:val="005F2439"/>
  </w:style>
  <w:style w:type="paragraph" w:styleId="TableofFigures">
    <w:name w:val="table of figures"/>
    <w:basedOn w:val="Normal"/>
    <w:next w:val="Normal"/>
    <w:semiHidden/>
    <w:rsid w:val="005F2439"/>
    <w:pPr>
      <w:tabs>
        <w:tab w:val="right" w:leader="dot" w:pos="9072"/>
      </w:tabs>
      <w:ind w:left="970" w:hanging="403"/>
    </w:pPr>
    <w:rPr>
      <w:rFonts w:ascii="Times New Roman" w:hAnsi="Times New Roman"/>
      <w:b/>
    </w:rPr>
  </w:style>
  <w:style w:type="paragraph" w:styleId="ListNumber">
    <w:name w:val="List Number"/>
    <w:basedOn w:val="List"/>
    <w:rsid w:val="005F2439"/>
    <w:pPr>
      <w:numPr>
        <w:numId w:val="14"/>
      </w:numPr>
      <w:tabs>
        <w:tab w:val="clear" w:pos="340"/>
      </w:tabs>
    </w:pPr>
  </w:style>
  <w:style w:type="character" w:customStyle="1" w:styleId="WingdingSymbols">
    <w:name w:val="Wingding Symbols"/>
    <w:rsid w:val="005F2439"/>
    <w:rPr>
      <w:rFonts w:ascii="Wingdings" w:hAnsi="Wingdings"/>
    </w:rPr>
  </w:style>
  <w:style w:type="paragraph" w:customStyle="1" w:styleId="TableHeading">
    <w:name w:val="Table Heading"/>
    <w:basedOn w:val="HeadingBase"/>
    <w:rsid w:val="005F2439"/>
    <w:pPr>
      <w:keepLines/>
      <w:pBdr>
        <w:bottom w:val="single" w:sz="6" w:space="1" w:color="918585"/>
      </w:pBdr>
      <w:spacing w:before="240"/>
    </w:pPr>
  </w:style>
  <w:style w:type="character" w:customStyle="1" w:styleId="HotSpot">
    <w:name w:val="HotSpot"/>
    <w:rsid w:val="005F2439"/>
    <w:rPr>
      <w:color w:val="0033CC"/>
      <w:u w:val="none"/>
    </w:rPr>
  </w:style>
  <w:style w:type="paragraph" w:customStyle="1" w:styleId="BodyTextRight">
    <w:name w:val="Body Text Right"/>
    <w:basedOn w:val="BodyText"/>
    <w:rsid w:val="005F2439"/>
    <w:pPr>
      <w:spacing w:before="0" w:after="0"/>
      <w:jc w:val="right"/>
    </w:pPr>
  </w:style>
  <w:style w:type="paragraph" w:styleId="Index3">
    <w:name w:val="index 3"/>
    <w:basedOn w:val="ListNumber2"/>
    <w:next w:val="Normal"/>
    <w:semiHidden/>
    <w:rsid w:val="005F2439"/>
    <w:pPr>
      <w:numPr>
        <w:numId w:val="0"/>
      </w:numPr>
      <w:tabs>
        <w:tab w:val="right" w:leader="dot" w:pos="4176"/>
      </w:tabs>
    </w:pPr>
  </w:style>
  <w:style w:type="paragraph" w:styleId="ListNumber2">
    <w:name w:val="List Number 2"/>
    <w:basedOn w:val="List2"/>
    <w:rsid w:val="005F2439"/>
    <w:pPr>
      <w:numPr>
        <w:numId w:val="9"/>
      </w:numPr>
      <w:tabs>
        <w:tab w:val="clear" w:pos="1060"/>
      </w:tabs>
    </w:pPr>
  </w:style>
  <w:style w:type="paragraph" w:customStyle="1" w:styleId="MarginNote">
    <w:name w:val="Margin Note"/>
    <w:basedOn w:val="BodyText"/>
    <w:rsid w:val="005F2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439"/>
    <w:rPr>
      <w:sz w:val="32"/>
    </w:rPr>
  </w:style>
  <w:style w:type="paragraph" w:customStyle="1" w:styleId="HeadingProcedure">
    <w:name w:val="Heading Procedure"/>
    <w:basedOn w:val="HeadingBase"/>
    <w:next w:val="Normal"/>
    <w:rsid w:val="005F2439"/>
    <w:pPr>
      <w:tabs>
        <w:tab w:val="left" w:pos="0"/>
      </w:tabs>
      <w:spacing w:before="120" w:after="60"/>
    </w:pPr>
    <w:rPr>
      <w:i/>
      <w:color w:val="918585"/>
      <w:sz w:val="22"/>
    </w:rPr>
  </w:style>
  <w:style w:type="paragraph" w:customStyle="1" w:styleId="TableBodyText">
    <w:name w:val="Table Body Text"/>
    <w:basedOn w:val="BodyText"/>
    <w:rsid w:val="005F2439"/>
    <w:pPr>
      <w:spacing w:before="60" w:after="60"/>
    </w:pPr>
  </w:style>
  <w:style w:type="paragraph" w:styleId="ListContinue">
    <w:name w:val="List Continue"/>
    <w:basedOn w:val="List"/>
    <w:rsid w:val="005F2439"/>
    <w:pPr>
      <w:ind w:firstLine="0"/>
    </w:pPr>
  </w:style>
  <w:style w:type="paragraph" w:customStyle="1" w:styleId="ListNote">
    <w:name w:val="List Note"/>
    <w:basedOn w:val="List"/>
    <w:rsid w:val="005F2439"/>
    <w:pPr>
      <w:pBdr>
        <w:top w:val="single" w:sz="6" w:space="2" w:color="918585"/>
        <w:bottom w:val="single" w:sz="6" w:space="2" w:color="918585"/>
      </w:pBdr>
      <w:tabs>
        <w:tab w:val="left" w:pos="1021"/>
      </w:tabs>
      <w:ind w:firstLine="0"/>
    </w:pPr>
  </w:style>
  <w:style w:type="paragraph" w:customStyle="1" w:styleId="Warning">
    <w:name w:val="Warning"/>
    <w:basedOn w:val="BodyText"/>
    <w:rsid w:val="005F2439"/>
    <w:pPr>
      <w:shd w:val="clear" w:color="auto" w:fill="D9D9D9"/>
      <w:tabs>
        <w:tab w:val="left" w:pos="992"/>
      </w:tabs>
      <w:ind w:left="119" w:right="119"/>
    </w:pPr>
    <w:rPr>
      <w:sz w:val="20"/>
    </w:rPr>
  </w:style>
  <w:style w:type="paragraph" w:customStyle="1" w:styleId="MarginIcons">
    <w:name w:val="Margin Icons"/>
    <w:basedOn w:val="BodyText"/>
    <w:rsid w:val="005F2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439"/>
    <w:rPr>
      <w:rFonts w:ascii="Courier New" w:hAnsi="Courier New"/>
    </w:rPr>
  </w:style>
  <w:style w:type="paragraph" w:customStyle="1" w:styleId="NoteBullet">
    <w:name w:val="Note Bullet"/>
    <w:basedOn w:val="Note"/>
    <w:rsid w:val="005F2439"/>
    <w:pPr>
      <w:tabs>
        <w:tab w:val="clear" w:pos="680"/>
      </w:tabs>
      <w:spacing w:before="60" w:after="60"/>
    </w:pPr>
  </w:style>
  <w:style w:type="paragraph" w:customStyle="1" w:styleId="SubHeading2">
    <w:name w:val="SubHeading2"/>
    <w:basedOn w:val="HeadingBase"/>
    <w:rsid w:val="005F2439"/>
    <w:pPr>
      <w:spacing w:before="240" w:after="60"/>
    </w:pPr>
    <w:rPr>
      <w:sz w:val="20"/>
    </w:rPr>
  </w:style>
  <w:style w:type="paragraph" w:customStyle="1" w:styleId="SubHeading1">
    <w:name w:val="SubHeading1"/>
    <w:basedOn w:val="HeadingBase"/>
    <w:rsid w:val="005F2439"/>
    <w:pPr>
      <w:spacing w:before="240" w:after="60"/>
    </w:pPr>
    <w:rPr>
      <w:color w:val="918585"/>
      <w:sz w:val="22"/>
    </w:rPr>
  </w:style>
  <w:style w:type="paragraph" w:customStyle="1" w:styleId="SideHeading">
    <w:name w:val="Side Heading"/>
    <w:basedOn w:val="HeadingBase"/>
    <w:rsid w:val="005F2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439"/>
    <w:pPr>
      <w:numPr>
        <w:numId w:val="10"/>
      </w:numPr>
    </w:pPr>
  </w:style>
  <w:style w:type="paragraph" w:styleId="PlainText">
    <w:name w:val="Plain Text"/>
    <w:basedOn w:val="Normal"/>
    <w:link w:val="PlainTextChar"/>
    <w:rsid w:val="005F2439"/>
    <w:rPr>
      <w:sz w:val="20"/>
    </w:rPr>
  </w:style>
  <w:style w:type="character" w:customStyle="1" w:styleId="PlainTextChar">
    <w:name w:val="Plain Text Char"/>
    <w:basedOn w:val="DefaultParagraphFont"/>
    <w:link w:val="PlainText"/>
    <w:rsid w:val="005F2439"/>
    <w:rPr>
      <w:rFonts w:ascii="Courier New" w:eastAsia="Times New Roman" w:hAnsi="Courier New" w:cs="Times New Roman"/>
      <w:sz w:val="20"/>
      <w:szCs w:val="20"/>
      <w:lang w:eastAsia="en-US"/>
    </w:rPr>
  </w:style>
  <w:style w:type="character" w:customStyle="1" w:styleId="MenuOption">
    <w:name w:val="Menu Option"/>
    <w:basedOn w:val="DefaultParagraphFont"/>
    <w:rsid w:val="005F2439"/>
    <w:rPr>
      <w:b/>
      <w:smallCaps/>
    </w:rPr>
  </w:style>
  <w:style w:type="paragraph" w:customStyle="1" w:styleId="TableListNumber">
    <w:name w:val="Table List Number"/>
    <w:basedOn w:val="ListNumber"/>
    <w:rsid w:val="005F2439"/>
    <w:pPr>
      <w:numPr>
        <w:numId w:val="0"/>
      </w:numPr>
    </w:pPr>
  </w:style>
  <w:style w:type="paragraph" w:styleId="TOC4">
    <w:name w:val="toc 4"/>
    <w:basedOn w:val="TOCBase"/>
    <w:next w:val="Normal"/>
    <w:semiHidden/>
    <w:rsid w:val="005F2439"/>
    <w:pPr>
      <w:tabs>
        <w:tab w:val="right" w:leader="dot" w:pos="9071"/>
      </w:tabs>
      <w:ind w:left="1701"/>
    </w:pPr>
  </w:style>
  <w:style w:type="paragraph" w:customStyle="1" w:styleId="ListAlpha">
    <w:name w:val="List Alpha"/>
    <w:basedOn w:val="List"/>
    <w:rsid w:val="005F2439"/>
    <w:pPr>
      <w:numPr>
        <w:numId w:val="8"/>
      </w:numPr>
    </w:pPr>
  </w:style>
  <w:style w:type="paragraph" w:customStyle="1" w:styleId="ListAlpha2">
    <w:name w:val="List Alpha 2"/>
    <w:basedOn w:val="List2"/>
    <w:rsid w:val="005F2439"/>
    <w:pPr>
      <w:numPr>
        <w:numId w:val="7"/>
      </w:numPr>
    </w:pPr>
  </w:style>
  <w:style w:type="paragraph" w:styleId="List2">
    <w:name w:val="List 2"/>
    <w:basedOn w:val="BodyText"/>
    <w:rsid w:val="005F2439"/>
    <w:pPr>
      <w:tabs>
        <w:tab w:val="left" w:pos="680"/>
      </w:tabs>
      <w:spacing w:before="60" w:after="60"/>
      <w:ind w:left="680" w:hanging="340"/>
    </w:pPr>
  </w:style>
  <w:style w:type="paragraph" w:styleId="List3">
    <w:name w:val="List 3"/>
    <w:basedOn w:val="BodyText"/>
    <w:rsid w:val="005F2439"/>
    <w:pPr>
      <w:tabs>
        <w:tab w:val="left" w:pos="1021"/>
      </w:tabs>
      <w:spacing w:before="60" w:after="60"/>
      <w:ind w:left="1020" w:hanging="340"/>
    </w:pPr>
  </w:style>
  <w:style w:type="paragraph" w:styleId="List4">
    <w:name w:val="List 4"/>
    <w:basedOn w:val="BodyText"/>
    <w:rsid w:val="005F2439"/>
    <w:pPr>
      <w:tabs>
        <w:tab w:val="left" w:pos="1361"/>
      </w:tabs>
      <w:spacing w:before="60" w:after="60"/>
      <w:ind w:left="1361" w:hanging="340"/>
    </w:pPr>
  </w:style>
  <w:style w:type="paragraph" w:styleId="List5">
    <w:name w:val="List 5"/>
    <w:basedOn w:val="BodyText"/>
    <w:rsid w:val="005F2439"/>
    <w:pPr>
      <w:tabs>
        <w:tab w:val="left" w:pos="1701"/>
      </w:tabs>
      <w:spacing w:before="60" w:after="60"/>
      <w:ind w:left="1701" w:hanging="340"/>
    </w:pPr>
  </w:style>
  <w:style w:type="paragraph" w:styleId="ListBullet3">
    <w:name w:val="List Bullet 3"/>
    <w:basedOn w:val="List3"/>
    <w:rsid w:val="005F2439"/>
    <w:pPr>
      <w:numPr>
        <w:numId w:val="13"/>
      </w:numPr>
      <w:tabs>
        <w:tab w:val="clear" w:pos="1021"/>
      </w:tabs>
      <w:ind w:left="1037" w:hanging="357"/>
    </w:pPr>
  </w:style>
  <w:style w:type="paragraph" w:styleId="ListBullet4">
    <w:name w:val="List Bullet 4"/>
    <w:basedOn w:val="List4"/>
    <w:rsid w:val="005F2439"/>
    <w:pPr>
      <w:numPr>
        <w:numId w:val="2"/>
      </w:numPr>
      <w:tabs>
        <w:tab w:val="clear" w:pos="1361"/>
      </w:tabs>
    </w:pPr>
  </w:style>
  <w:style w:type="paragraph" w:styleId="ListBullet5">
    <w:name w:val="List Bullet 5"/>
    <w:basedOn w:val="List5"/>
    <w:rsid w:val="005F2439"/>
    <w:pPr>
      <w:numPr>
        <w:numId w:val="3"/>
      </w:numPr>
    </w:pPr>
  </w:style>
  <w:style w:type="paragraph" w:styleId="ListContinue2">
    <w:name w:val="List Continue 2"/>
    <w:basedOn w:val="List2"/>
    <w:rsid w:val="005F2439"/>
    <w:pPr>
      <w:ind w:firstLine="0"/>
    </w:pPr>
  </w:style>
  <w:style w:type="paragraph" w:styleId="ListContinue3">
    <w:name w:val="List Continue 3"/>
    <w:basedOn w:val="List3"/>
    <w:rsid w:val="005F2439"/>
    <w:pPr>
      <w:ind w:left="1021" w:firstLine="0"/>
    </w:pPr>
  </w:style>
  <w:style w:type="paragraph" w:styleId="ListContinue4">
    <w:name w:val="List Continue 4"/>
    <w:basedOn w:val="List4"/>
    <w:rsid w:val="005F2439"/>
    <w:pPr>
      <w:ind w:firstLine="0"/>
    </w:pPr>
  </w:style>
  <w:style w:type="paragraph" w:styleId="ListContinue5">
    <w:name w:val="List Continue 5"/>
    <w:basedOn w:val="List5"/>
    <w:rsid w:val="005F2439"/>
    <w:pPr>
      <w:ind w:firstLine="0"/>
    </w:pPr>
  </w:style>
  <w:style w:type="paragraph" w:styleId="ListNumber3">
    <w:name w:val="List Number 3"/>
    <w:basedOn w:val="List3"/>
    <w:rsid w:val="005F2439"/>
    <w:pPr>
      <w:numPr>
        <w:numId w:val="4"/>
      </w:numPr>
    </w:pPr>
  </w:style>
  <w:style w:type="paragraph" w:styleId="ListNumber4">
    <w:name w:val="List Number 4"/>
    <w:basedOn w:val="List4"/>
    <w:rsid w:val="005F2439"/>
    <w:pPr>
      <w:numPr>
        <w:numId w:val="5"/>
      </w:numPr>
    </w:pPr>
  </w:style>
  <w:style w:type="paragraph" w:styleId="ListNumber5">
    <w:name w:val="List Number 5"/>
    <w:basedOn w:val="List5"/>
    <w:rsid w:val="005F2439"/>
    <w:pPr>
      <w:numPr>
        <w:numId w:val="6"/>
      </w:numPr>
    </w:pPr>
  </w:style>
  <w:style w:type="paragraph" w:styleId="BlockText">
    <w:name w:val="Block Text"/>
    <w:basedOn w:val="Normal"/>
    <w:rsid w:val="005F2439"/>
    <w:pPr>
      <w:spacing w:after="120"/>
      <w:ind w:left="1440" w:right="1440"/>
    </w:pPr>
  </w:style>
  <w:style w:type="character" w:customStyle="1" w:styleId="Subscript">
    <w:name w:val="Subscript"/>
    <w:basedOn w:val="DefaultParagraphFont"/>
    <w:rsid w:val="005F2439"/>
    <w:rPr>
      <w:sz w:val="16"/>
      <w:vertAlign w:val="subscript"/>
    </w:rPr>
  </w:style>
  <w:style w:type="character" w:customStyle="1" w:styleId="Superscript">
    <w:name w:val="Superscript"/>
    <w:basedOn w:val="DefaultParagraphFont"/>
    <w:rsid w:val="005F2439"/>
    <w:rPr>
      <w:sz w:val="16"/>
      <w:vertAlign w:val="superscript"/>
    </w:rPr>
  </w:style>
  <w:style w:type="character" w:customStyle="1" w:styleId="Symbols">
    <w:name w:val="Symbols"/>
    <w:basedOn w:val="DefaultParagraphFont"/>
    <w:rsid w:val="005F2439"/>
    <w:rPr>
      <w:rFonts w:ascii="Symbol" w:hAnsi="Symbol"/>
    </w:rPr>
  </w:style>
  <w:style w:type="character" w:customStyle="1" w:styleId="MenuOptions">
    <w:name w:val="Menu Options"/>
    <w:basedOn w:val="DefaultParagraphFont"/>
    <w:rsid w:val="005F2439"/>
    <w:rPr>
      <w:rFonts w:ascii="Arial Narrow" w:hAnsi="Arial Narrow"/>
      <w:smallCaps/>
    </w:rPr>
  </w:style>
  <w:style w:type="character" w:customStyle="1" w:styleId="Buttons">
    <w:name w:val="Buttons"/>
    <w:basedOn w:val="DefaultParagraphFont"/>
    <w:rsid w:val="005F2439"/>
    <w:rPr>
      <w:b/>
    </w:rPr>
  </w:style>
  <w:style w:type="character" w:customStyle="1" w:styleId="Underlined">
    <w:name w:val="Underlined"/>
    <w:basedOn w:val="DefaultParagraphFont"/>
    <w:rsid w:val="005F2439"/>
    <w:rPr>
      <w:u w:val="single"/>
    </w:rPr>
  </w:style>
  <w:style w:type="paragraph" w:customStyle="1" w:styleId="TableBodyTextRight">
    <w:name w:val="Table Body Text Right"/>
    <w:basedOn w:val="TableBodyText"/>
    <w:rsid w:val="005F2439"/>
    <w:pPr>
      <w:widowControl w:val="0"/>
      <w:autoSpaceDE w:val="0"/>
      <w:autoSpaceDN w:val="0"/>
      <w:adjustRightInd w:val="0"/>
      <w:jc w:val="right"/>
    </w:pPr>
    <w:rPr>
      <w:rFonts w:cs="Arial"/>
      <w:szCs w:val="18"/>
    </w:rPr>
  </w:style>
  <w:style w:type="paragraph" w:customStyle="1" w:styleId="CopyrightText">
    <w:name w:val="Copyright Text"/>
    <w:basedOn w:val="BodyText"/>
    <w:rsid w:val="005F2439"/>
    <w:rPr>
      <w:sz w:val="18"/>
    </w:rPr>
  </w:style>
  <w:style w:type="paragraph" w:customStyle="1" w:styleId="BodySmallRight">
    <w:name w:val="Body Small Right"/>
    <w:basedOn w:val="BodyTextRight"/>
    <w:rsid w:val="005F2439"/>
    <w:rPr>
      <w:sz w:val="18"/>
      <w:szCs w:val="18"/>
    </w:rPr>
  </w:style>
  <w:style w:type="paragraph" w:customStyle="1" w:styleId="MarginEdition">
    <w:name w:val="Margin Edition"/>
    <w:basedOn w:val="MarginNote"/>
    <w:rsid w:val="005F2439"/>
    <w:pPr>
      <w:spacing w:before="0" w:after="0"/>
    </w:pPr>
    <w:rPr>
      <w:rFonts w:ascii="Times New Roman" w:hAnsi="Times New Roman"/>
      <w:color w:val="999999"/>
    </w:rPr>
  </w:style>
  <w:style w:type="paragraph" w:customStyle="1" w:styleId="Spacer">
    <w:name w:val="Spacer"/>
    <w:basedOn w:val="Normal"/>
    <w:rsid w:val="005F2439"/>
    <w:rPr>
      <w:sz w:val="2"/>
      <w:szCs w:val="2"/>
    </w:rPr>
  </w:style>
  <w:style w:type="character" w:customStyle="1" w:styleId="Small">
    <w:name w:val="Small"/>
    <w:basedOn w:val="DefaultParagraphFont"/>
    <w:rsid w:val="005F2439"/>
    <w:rPr>
      <w:sz w:val="16"/>
    </w:rPr>
  </w:style>
  <w:style w:type="paragraph" w:customStyle="1" w:styleId="WideTable">
    <w:name w:val="Wide Table"/>
    <w:basedOn w:val="Normal"/>
    <w:rsid w:val="005F2439"/>
    <w:pPr>
      <w:ind w:left="-1418"/>
    </w:pPr>
    <w:rPr>
      <w:sz w:val="2"/>
      <w:szCs w:val="2"/>
    </w:rPr>
  </w:style>
  <w:style w:type="character" w:styleId="PageNumber">
    <w:name w:val="page number"/>
    <w:basedOn w:val="DefaultParagraphFont"/>
    <w:rsid w:val="005F2439"/>
  </w:style>
  <w:style w:type="paragraph" w:styleId="Quote">
    <w:name w:val="Quote"/>
    <w:basedOn w:val="Heading1"/>
    <w:link w:val="QuoteChar"/>
    <w:qFormat/>
    <w:rsid w:val="005F2439"/>
    <w:rPr>
      <w:b w:val="0"/>
      <w:sz w:val="72"/>
      <w:szCs w:val="72"/>
      <w:lang w:val="en-NZ"/>
    </w:rPr>
  </w:style>
  <w:style w:type="character" w:customStyle="1" w:styleId="QuoteChar">
    <w:name w:val="Quote Char"/>
    <w:basedOn w:val="DefaultParagraphFont"/>
    <w:link w:val="Quote"/>
    <w:rsid w:val="005F2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439"/>
    <w:pPr>
      <w:pageBreakBefore/>
    </w:pPr>
  </w:style>
  <w:style w:type="paragraph" w:customStyle="1" w:styleId="Border">
    <w:name w:val="Border"/>
    <w:basedOn w:val="Normal"/>
    <w:qFormat/>
    <w:rsid w:val="005F2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439"/>
    <w:rPr>
      <w:b/>
      <w:bCs/>
      <w:i/>
      <w:iCs/>
      <w:color w:val="auto"/>
    </w:rPr>
  </w:style>
  <w:style w:type="paragraph" w:styleId="IntenseQuote">
    <w:name w:val="Intense Quote"/>
    <w:basedOn w:val="Normal"/>
    <w:next w:val="Normal"/>
    <w:link w:val="IntenseQuoteChar"/>
    <w:uiPriority w:val="30"/>
    <w:qFormat/>
    <w:rsid w:val="005F2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439"/>
    <w:rPr>
      <w:smallCaps/>
      <w:color w:val="auto"/>
      <w:u w:val="single"/>
    </w:rPr>
  </w:style>
  <w:style w:type="character" w:styleId="IntenseReference">
    <w:name w:val="Intense Reference"/>
    <w:basedOn w:val="DefaultParagraphFont"/>
    <w:uiPriority w:val="32"/>
    <w:qFormat/>
    <w:rsid w:val="005F2439"/>
    <w:rPr>
      <w:b/>
      <w:bCs/>
      <w:smallCaps/>
      <w:color w:val="auto"/>
      <w:spacing w:val="5"/>
      <w:u w:val="single"/>
    </w:rPr>
  </w:style>
  <w:style w:type="paragraph" w:customStyle="1" w:styleId="2ColumnHeading">
    <w:name w:val="2Column Heading"/>
    <w:basedOn w:val="BodyText"/>
    <w:qFormat/>
    <w:rsid w:val="005F2439"/>
    <w:pPr>
      <w:spacing w:after="60"/>
      <w:ind w:left="-2268"/>
    </w:pPr>
    <w:rPr>
      <w:b/>
    </w:rPr>
  </w:style>
  <w:style w:type="paragraph" w:customStyle="1" w:styleId="Heading1TOC">
    <w:name w:val="Heading1 TOC"/>
    <w:basedOn w:val="Normal"/>
    <w:qFormat/>
    <w:rsid w:val="005F2439"/>
    <w:pPr>
      <w:spacing w:before="240" w:after="120"/>
    </w:pPr>
    <w:rPr>
      <w:rFonts w:ascii="Times New Roman" w:hAnsi="Times New Roman"/>
      <w:b/>
      <w:sz w:val="32"/>
    </w:rPr>
  </w:style>
  <w:style w:type="paragraph" w:customStyle="1" w:styleId="Heading2TOC">
    <w:name w:val="Heading2 TOC"/>
    <w:basedOn w:val="Normal"/>
    <w:qFormat/>
    <w:rsid w:val="005F2439"/>
    <w:pPr>
      <w:spacing w:before="240" w:after="60"/>
    </w:pPr>
    <w:rPr>
      <w:rFonts w:ascii="Times New Roman" w:hAnsi="Times New Roman"/>
      <w:b/>
      <w:sz w:val="28"/>
    </w:rPr>
  </w:style>
  <w:style w:type="character" w:customStyle="1" w:styleId="Underline">
    <w:name w:val="Underline"/>
    <w:basedOn w:val="DefaultParagraphFont"/>
    <w:qFormat/>
    <w:rsid w:val="005F2439"/>
    <w:rPr>
      <w:u w:val="single"/>
    </w:rPr>
  </w:style>
  <w:style w:type="character" w:customStyle="1" w:styleId="BoldandItalics">
    <w:name w:val="Bold and Italics"/>
    <w:qFormat/>
    <w:rsid w:val="005F2439"/>
    <w:rPr>
      <w:b/>
      <w:i/>
      <w:u w:val="none"/>
    </w:rPr>
  </w:style>
  <w:style w:type="paragraph" w:styleId="BalloonText">
    <w:name w:val="Balloon Text"/>
    <w:basedOn w:val="Normal"/>
    <w:link w:val="BalloonTextChar"/>
    <w:rsid w:val="005F2439"/>
    <w:rPr>
      <w:rFonts w:ascii="Tahoma" w:hAnsi="Tahoma" w:cs="Tahoma"/>
      <w:sz w:val="16"/>
      <w:szCs w:val="16"/>
    </w:rPr>
  </w:style>
  <w:style w:type="character" w:customStyle="1" w:styleId="BalloonTextChar">
    <w:name w:val="Balloon Text Char"/>
    <w:basedOn w:val="DefaultParagraphFont"/>
    <w:link w:val="BalloonText"/>
    <w:rsid w:val="005F2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4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439"/>
    <w:rPr>
      <w:b/>
      <w:color w:val="660033"/>
      <w:spacing w:val="0"/>
    </w:rPr>
  </w:style>
  <w:style w:type="paragraph" w:customStyle="1" w:styleId="Nameditemlist">
    <w:name w:val="Named item list"/>
    <w:basedOn w:val="BodyText"/>
    <w:qFormat/>
    <w:rsid w:val="005F2439"/>
    <w:pPr>
      <w:tabs>
        <w:tab w:val="left" w:pos="2835"/>
      </w:tabs>
      <w:ind w:left="2835" w:hanging="2835"/>
    </w:pPr>
  </w:style>
  <w:style w:type="paragraph" w:customStyle="1" w:styleId="BodyTextnopadding">
    <w:name w:val="Body Text no padding"/>
    <w:basedOn w:val="BodyText"/>
    <w:qFormat/>
    <w:rsid w:val="005F2439"/>
    <w:pPr>
      <w:spacing w:before="0" w:after="0"/>
    </w:pPr>
  </w:style>
  <w:style w:type="character" w:styleId="Hyperlink">
    <w:name w:val="Hyperlink"/>
    <w:basedOn w:val="DefaultParagraphFont"/>
    <w:uiPriority w:val="99"/>
    <w:unhideWhenUsed/>
    <w:rsid w:val="00B52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2931</Characters>
  <Application>Microsoft Office Word</Application>
  <DocSecurity>0</DocSecurity>
  <Lines>154</Lines>
  <Paragraphs>114</Paragraphs>
  <ScaleCrop>false</ScaleCrop>
  <Company>Author-it Software Corporation Ltd.</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AMP30416 Certificate III in Meat Processing (Rendering)</dc:title>
  <dc:subject>Approved</dc:subject>
  <dc:creator>Skills Impact</dc:creator>
  <cp:keywords>Release 2</cp:keywords>
  <dc:description>Review Date: 12 April 2008</dc:description>
  <cp:lastModifiedBy>HSD_TPCMSd.prod</cp:lastModifiedBy>
  <cp:revision>3</cp:revision>
  <dcterms:created xsi:type="dcterms:W3CDTF">2021-02-13T12:24:31Z</dcterms:created>
  <dcterms:modified xsi:type="dcterms:W3CDTF">2021-02-12T13:20:00Z</dcterms:modified>
</cp:coreProperties>
</file>