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3767" w:rsidP="00BB3767">
      <w:pPr>
        <w:pStyle w:val="Title"/>
      </w:pPr>
      <w:r>
        <w:fldChar w:fldCharType="begin"/>
      </w:r>
      <w:r>
        <w:instrText xml:space="preserve"> TITLE   \* MERGEFORMAT </w:instrText>
      </w:r>
      <w:r>
        <w:fldChar w:fldCharType="separate"/>
      </w:r>
      <w:r>
        <w:t>AHCWRK602A Lead and manage community or industry organisations</w:t>
      </w:r>
      <w:r>
        <w:fldChar w:fldCharType="end"/>
      </w:r>
    </w:p>
    <w:p w:rsidR="00BB3767" w:rsidP="00BB3767">
      <w:pPr>
        <w:pStyle w:val="Version"/>
        <w:sectPr w:rsidSect="00AF32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32EB" w:rsidP="00AF32EB">
      <w:pPr>
        <w:pStyle w:val="SuperHeading"/>
      </w:pPr>
      <w:r w:rsidRPr="00AF32EB">
        <w:t>AHCWRK602A Lead and manage community or industry organisations</w:t>
      </w:r>
    </w:p>
    <w:p w:rsidR="00000000" w:rsidRPr="00AF32EB" w:rsidP="00AF32EB">
      <w:pPr>
        <w:pStyle w:val="Heading1"/>
      </w:pPr>
      <w:bookmarkStart w:id="1" w:name="O_268314"/>
      <w:bookmarkEnd w:id="1"/>
      <w:r w:rsidRPr="00AF32EB">
        <w:t>Modification History</w:t>
      </w:r>
    </w:p>
    <w:p w:rsidR="00000000" w:rsidRPr="00AF32EB" w:rsidP="00AF32EB">
      <w:pPr>
        <w:pStyle w:val="BodyText"/>
      </w:pPr>
      <w:r w:rsidRPr="00AF32EB">
        <w:t>Not Applicable</w:t>
      </w:r>
    </w:p>
    <w:p w:rsidR="00000000" w:rsidRPr="00AF32EB" w:rsidP="00AF32EB">
      <w:pPr>
        <w:pStyle w:val="AllowPageBreak"/>
      </w:pPr>
    </w:p>
    <w:p w:rsidR="00000000" w:rsidRPr="00AF32EB" w:rsidP="00AF32EB">
      <w:pPr>
        <w:pStyle w:val="Heading1"/>
      </w:pPr>
      <w:bookmarkStart w:id="2" w:name="O_191341"/>
      <w:bookmarkEnd w:id="2"/>
      <w:r w:rsidRPr="00AF32EB">
        <w:t>Unit Descriptor</w:t>
      </w:r>
    </w:p>
    <w:tbl>
      <w:tblPr>
        <w:tblW w:w="0" w:type="auto"/>
        <w:tblLayout w:type="fixed"/>
        <w:tblCellMar>
          <w:left w:w="62" w:type="dxa"/>
          <w:right w:w="62" w:type="dxa"/>
        </w:tblCellMar>
        <w:tblLook w:val="0000"/>
      </w:tblPr>
      <w:tblGrid>
        <w:gridCol w:w="2663"/>
        <w:gridCol w:w="5859"/>
      </w:tblGrid>
      <w:tr w:rsidTr="00BB3767">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2EB">
            <w:pPr>
              <w:pStyle w:val="BodyText"/>
              <w:rPr>
                <w:lang w:val="en-NZ"/>
              </w:rPr>
            </w:pPr>
            <w:r w:rsidRPr="00AF32EB">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2EB" w:rsidP="00AF32EB">
            <w:pPr>
              <w:pStyle w:val="BodyText"/>
            </w:pPr>
            <w:r w:rsidRPr="00AF32EB">
              <w:t>This unit covers the process of providing leadership to community or industry organizatio</w:t>
            </w:r>
            <w:r w:rsidRPr="00AF32EB">
              <w:t>ns and defines the standard required to:  guide the organisation in the achievement of its aims;  design and implement communication;  establish and maintain effective relationships and professional and business networks;  build effective teams in the orga</w:t>
            </w:r>
            <w:r w:rsidRPr="00AF32EB">
              <w:t>nisation;  demonstrate active and effective participation and leadership in community or industry organisations.</w:t>
            </w:r>
          </w:p>
        </w:tc>
      </w:tr>
    </w:tbl>
    <w:p w:rsidR="00BB3767" w:rsidP="00AF32EB">
      <w:pPr>
        <w:pStyle w:val="BodyText"/>
      </w:pPr>
    </w:p>
    <w:p w:rsidR="00BB3767" w:rsidP="00AF32EB">
      <w:pPr>
        <w:pStyle w:val="BodyText"/>
      </w:pPr>
    </w:p>
    <w:p w:rsidR="00000000" w:rsidRPr="00AF32EB" w:rsidP="00AF32EB">
      <w:pPr>
        <w:pStyle w:val="Heading1"/>
      </w:pPr>
      <w:bookmarkStart w:id="3" w:name="O_191345"/>
      <w:bookmarkEnd w:id="3"/>
      <w:r w:rsidRPr="00AF32EB">
        <w:t>Application of the Unit</w:t>
      </w:r>
    </w:p>
    <w:tbl>
      <w:tblPr>
        <w:tblW w:w="0" w:type="auto"/>
        <w:tblLayout w:type="fixed"/>
        <w:tblCellMar>
          <w:left w:w="62" w:type="dxa"/>
          <w:right w:w="62" w:type="dxa"/>
        </w:tblCellMar>
        <w:tblLook w:val="0000"/>
      </w:tblPr>
      <w:tblGrid>
        <w:gridCol w:w="2752"/>
        <w:gridCol w:w="5770"/>
      </w:tblGrid>
      <w:tr w:rsidTr="00BB3767">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2EB">
            <w:pPr>
              <w:pStyle w:val="BodyText"/>
              <w:rPr>
                <w:lang w:val="en-NZ"/>
              </w:rPr>
            </w:pPr>
            <w:r w:rsidRPr="00AF32EB">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2EB" w:rsidP="00AF32EB">
            <w:pPr>
              <w:pStyle w:val="BodyText"/>
            </w:pPr>
            <w:r w:rsidRPr="00AF32EB">
              <w:t xml:space="preserve">This unit applies to the ability to guide the organisation in the achievement of its aims design and implement communication, establish and maintain effective relationships, establish and manage professional and business networks and build effective teams </w:t>
            </w:r>
            <w:r w:rsidRPr="00AF32EB">
              <w:t>in the organisation.</w:t>
            </w:r>
          </w:p>
        </w:tc>
      </w:tr>
    </w:tbl>
    <w:p w:rsidR="00BB3767" w:rsidP="00AF32EB">
      <w:pPr>
        <w:pStyle w:val="BodyText"/>
      </w:pPr>
    </w:p>
    <w:p w:rsidR="00BB3767" w:rsidP="00AF32EB">
      <w:pPr>
        <w:pStyle w:val="BodyText"/>
      </w:pPr>
    </w:p>
    <w:p w:rsidR="00000000" w:rsidRPr="00AF32EB" w:rsidP="00AF32EB">
      <w:pPr>
        <w:pStyle w:val="Heading1"/>
      </w:pPr>
      <w:bookmarkStart w:id="4" w:name="O_276574"/>
      <w:bookmarkEnd w:id="4"/>
      <w:r w:rsidRPr="00AF32EB">
        <w:t>Licensing/Regulatory Information</w:t>
      </w:r>
    </w:p>
    <w:p w:rsidR="00000000" w:rsidRPr="00AF32EB" w:rsidP="00AF32EB">
      <w:pPr>
        <w:pStyle w:val="BodyText"/>
      </w:pPr>
      <w:r w:rsidRPr="00AF32EB">
        <w:t>Not Applicable</w:t>
      </w:r>
    </w:p>
    <w:p w:rsidR="00000000" w:rsidRPr="00AF32EB" w:rsidP="00AF32EB">
      <w:pPr>
        <w:pStyle w:val="AllowPageBreak"/>
      </w:pPr>
    </w:p>
    <w:p w:rsidR="00000000" w:rsidRPr="00AF32EB" w:rsidP="00AF32EB">
      <w:pPr>
        <w:pStyle w:val="Heading1"/>
      </w:pPr>
      <w:bookmarkStart w:id="5" w:name="O_191343"/>
      <w:bookmarkEnd w:id="5"/>
      <w:r w:rsidRPr="00AF32EB">
        <w:t>Pre-Requisites</w:t>
      </w:r>
    </w:p>
    <w:tbl>
      <w:tblPr>
        <w:tblW w:w="0" w:type="auto"/>
        <w:tblLayout w:type="fixed"/>
        <w:tblCellMar>
          <w:left w:w="62" w:type="dxa"/>
          <w:right w:w="62" w:type="dxa"/>
        </w:tblCellMar>
        <w:tblLook w:val="0000"/>
      </w:tblPr>
      <w:tblGrid>
        <w:gridCol w:w="2775"/>
        <w:gridCol w:w="1295"/>
        <w:gridCol w:w="4452"/>
      </w:tblGrid>
      <w:tr w:rsidTr="00BB376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2EB">
            <w:pPr>
              <w:pStyle w:val="BodyText"/>
              <w:rPr>
                <w:lang w:val="en-NZ"/>
              </w:rPr>
            </w:pPr>
            <w:r w:rsidRPr="00AF32E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2EB">
            <w:pPr>
              <w:pStyle w:val="BodyText"/>
              <w:rPr>
                <w:lang w:val="en-NZ"/>
              </w:rPr>
            </w:pPr>
          </w:p>
        </w:tc>
      </w:tr>
      <w:tr w:rsidTr="00BB376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2EB">
            <w:pPr>
              <w:pStyle w:val="BodyText"/>
              <w:rPr>
                <w:lang w:val="en-NZ"/>
              </w:rPr>
            </w:pPr>
          </w:p>
        </w:tc>
      </w:tr>
      <w:tr w:rsidTr="00BB376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2EB" w:rsidP="00AF32EB">
            <w:pPr>
              <w:pStyle w:val="BodyText"/>
            </w:pPr>
          </w:p>
        </w:tc>
      </w:tr>
    </w:tbl>
    <w:p w:rsidR="00BB3767" w:rsidP="00AF32EB">
      <w:pPr>
        <w:pStyle w:val="BodyText"/>
      </w:pPr>
    </w:p>
    <w:p w:rsidR="00BB3767" w:rsidP="00AF32EB">
      <w:pPr>
        <w:pStyle w:val="BodyText"/>
      </w:pPr>
    </w:p>
    <w:p w:rsidR="00000000" w:rsidRPr="00AF32EB" w:rsidP="00AF32EB">
      <w:pPr>
        <w:pStyle w:val="Heading1"/>
      </w:pPr>
      <w:bookmarkStart w:id="6" w:name="O_191342"/>
      <w:bookmarkEnd w:id="6"/>
      <w:r w:rsidRPr="00AF32EB">
        <w:t>Employability Skills Information</w:t>
      </w:r>
    </w:p>
    <w:tbl>
      <w:tblPr>
        <w:tblW w:w="0" w:type="auto"/>
        <w:tblLayout w:type="fixed"/>
        <w:tblCellMar>
          <w:left w:w="62" w:type="dxa"/>
          <w:right w:w="62" w:type="dxa"/>
        </w:tblCellMar>
        <w:tblLook w:val="0000"/>
      </w:tblPr>
      <w:tblGrid>
        <w:gridCol w:w="2802"/>
        <w:gridCol w:w="5720"/>
      </w:tblGrid>
      <w:tr w:rsidTr="00BB376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2EB">
            <w:pPr>
              <w:pStyle w:val="BodyText"/>
              <w:rPr>
                <w:lang w:val="en-NZ"/>
              </w:rPr>
            </w:pPr>
            <w:r w:rsidRPr="00AF32E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2EB" w:rsidP="00AF32EB">
            <w:pPr>
              <w:pStyle w:val="BodyText"/>
            </w:pPr>
            <w:r w:rsidRPr="00AF32EB">
              <w:t>This unit contains employability skills.</w:t>
            </w:r>
          </w:p>
        </w:tc>
      </w:tr>
    </w:tbl>
    <w:p w:rsidR="00BB3767" w:rsidP="00AF32EB">
      <w:pPr>
        <w:pStyle w:val="BodyText"/>
      </w:pPr>
    </w:p>
    <w:p w:rsidR="00BB3767" w:rsidP="00AF32EB">
      <w:pPr>
        <w:pStyle w:val="BodyText"/>
      </w:pPr>
    </w:p>
    <w:p w:rsidR="00000000" w:rsidRPr="00AF32EB" w:rsidP="00AF32EB">
      <w:pPr>
        <w:pStyle w:val="Heading1"/>
      </w:pPr>
      <w:bookmarkStart w:id="7" w:name="O_286360"/>
      <w:bookmarkEnd w:id="7"/>
      <w:r w:rsidRPr="00AF32EB">
        <w:t>Elements and Performance Criteria Pre-Content</w:t>
      </w:r>
    </w:p>
    <w:p w:rsidR="00000000" w:rsidRPr="00AF32EB" w:rsidP="00AF32EB">
      <w:pPr>
        <w:pStyle w:val="BodyText"/>
      </w:pPr>
      <w:r w:rsidRPr="00AF32EB">
        <w:t>Not Applicable</w:t>
      </w:r>
    </w:p>
    <w:p w:rsidR="00000000" w:rsidRPr="00AF32EB" w:rsidP="00AF32EB">
      <w:pPr>
        <w:pStyle w:val="AllowPageBreak"/>
      </w:pPr>
    </w:p>
    <w:p w:rsidR="00000000" w:rsidRPr="00AF32EB" w:rsidP="00AF32EB">
      <w:pPr>
        <w:pStyle w:val="Heading1"/>
      </w:pPr>
      <w:bookmarkStart w:id="8" w:name="O_233027"/>
      <w:bookmarkEnd w:id="8"/>
      <w:r w:rsidRPr="00AF32EB">
        <w:t>Elements and Performance Criteria</w:t>
      </w:r>
    </w:p>
    <w:tbl>
      <w:tblPr>
        <w:tblW w:w="0" w:type="auto"/>
        <w:tblLayout w:type="fixed"/>
        <w:tblCellMar>
          <w:left w:w="62" w:type="dxa"/>
          <w:right w:w="62" w:type="dxa"/>
        </w:tblCellMar>
        <w:tblLook w:val="0000"/>
      </w:tblPr>
      <w:tblGrid>
        <w:gridCol w:w="2580"/>
        <w:gridCol w:w="5942"/>
      </w:tblGrid>
      <w:tr w:rsidTr="00BB3767">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2EB" w:rsidP="00AF32EB">
            <w:pPr>
              <w:pStyle w:val="BodyText"/>
            </w:pPr>
            <w:r w:rsidRPr="00AF32EB">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2EB">
            <w:pPr>
              <w:pStyle w:val="BodyText"/>
              <w:rPr>
                <w:lang w:val="en-NZ"/>
              </w:rPr>
            </w:pPr>
            <w:r w:rsidRPr="00AF32EB">
              <w:rPr>
                <w:rStyle w:val="SpecialBold"/>
              </w:rPr>
              <w:t>PERFORMANCE CRITERIA</w:t>
            </w:r>
          </w:p>
        </w:tc>
      </w:tr>
      <w:tr w:rsidTr="00BB3767">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2EB">
            <w:pPr>
              <w:pStyle w:val="BodyText"/>
              <w:rPr>
                <w:lang w:val="en-NZ"/>
              </w:rPr>
            </w:pPr>
          </w:p>
        </w:tc>
      </w:tr>
      <w:tr w:rsidTr="00BB3767">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2EB">
            <w:pPr>
              <w:pStyle w:val="List"/>
              <w:rPr>
                <w:lang w:val="en-NZ"/>
              </w:rPr>
            </w:pPr>
            <w:r w:rsidRPr="00AF32EB">
              <w:t>1.</w:t>
            </w:r>
            <w:r w:rsidRPr="00AF32EB">
              <w:tab/>
            </w:r>
            <w:r w:rsidRPr="00AF32EB">
              <w:t>Guide the organisation in the achievement of its aims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2EB" w:rsidP="00AF32EB">
            <w:pPr>
              <w:pStyle w:val="List2"/>
            </w:pPr>
            <w:r w:rsidRPr="00AF32EB">
              <w:t>1.1.</w:t>
            </w:r>
            <w:r w:rsidRPr="00AF32EB">
              <w:tab/>
              <w:t>The strategic direction of the organisation is examined and confirmed.</w:t>
            </w:r>
          </w:p>
          <w:p w:rsidR="00000000" w:rsidRPr="00AF32EB" w:rsidP="00AF32EB">
            <w:pPr>
              <w:pStyle w:val="List2"/>
            </w:pPr>
            <w:r w:rsidRPr="00AF32EB">
              <w:t>1.2.</w:t>
            </w:r>
            <w:r w:rsidRPr="00AF32EB">
              <w:tab/>
              <w:t>A leadership role is undertaken in the strategic planning, goal setting and action planning of the organisation.</w:t>
            </w:r>
          </w:p>
          <w:p w:rsidR="00000000" w:rsidRPr="00AF32EB" w:rsidP="00AF32EB">
            <w:pPr>
              <w:pStyle w:val="List2"/>
            </w:pPr>
            <w:r w:rsidRPr="00AF32EB">
              <w:t>1.3.</w:t>
            </w:r>
            <w:r w:rsidRPr="00AF32EB">
              <w:tab/>
              <w:t>A c</w:t>
            </w:r>
            <w:r w:rsidRPr="00AF32EB">
              <w:t>lear understanding of organisational purpose is promoted with stakeholders.</w:t>
            </w:r>
          </w:p>
          <w:p w:rsidR="00000000" w:rsidP="00AF32EB">
            <w:pPr>
              <w:pStyle w:val="List2"/>
              <w:rPr>
                <w:lang w:val="en-NZ"/>
              </w:rPr>
            </w:pPr>
            <w:r w:rsidRPr="00AF32EB">
              <w:t>1.4.</w:t>
            </w:r>
            <w:r w:rsidRPr="00AF32EB">
              <w:tab/>
              <w:t>Clear roles and responsibilities for those in the organisation are defined and documented.</w:t>
            </w:r>
          </w:p>
        </w:tc>
      </w:tr>
      <w:tr w:rsidTr="00BB3767">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2EB">
            <w:pPr>
              <w:pStyle w:val="List"/>
              <w:rPr>
                <w:lang w:val="en-NZ"/>
              </w:rPr>
            </w:pPr>
            <w:r w:rsidRPr="00AF32EB">
              <w:t>2.</w:t>
            </w:r>
            <w:r w:rsidRPr="00AF32EB">
              <w:tab/>
              <w:t>Design and implement communication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2EB" w:rsidP="00AF32EB">
            <w:pPr>
              <w:pStyle w:val="List2"/>
            </w:pPr>
            <w:r w:rsidRPr="00AF32EB">
              <w:t>2.1.</w:t>
            </w:r>
            <w:r w:rsidRPr="00AF32EB">
              <w:tab/>
              <w:t>The organisations policies and direction</w:t>
            </w:r>
            <w:r w:rsidRPr="00AF32EB">
              <w:t>s are communicated through documents and presentations.</w:t>
            </w:r>
          </w:p>
          <w:p w:rsidR="00000000" w:rsidRPr="00AF32EB" w:rsidP="00AF32EB">
            <w:pPr>
              <w:pStyle w:val="List2"/>
            </w:pPr>
            <w:r w:rsidRPr="00AF32EB">
              <w:t>2.2.</w:t>
            </w:r>
            <w:r w:rsidRPr="00AF32EB">
              <w:tab/>
              <w:t>Reporting mechanisms are clearly defined and reports are produced in line with organisational policy and guidelines.</w:t>
            </w:r>
          </w:p>
          <w:p w:rsidR="00000000" w:rsidP="00AF32EB">
            <w:pPr>
              <w:pStyle w:val="List2"/>
              <w:rPr>
                <w:lang w:val="en-NZ"/>
              </w:rPr>
            </w:pPr>
            <w:r w:rsidRPr="00AF32EB">
              <w:t>2.3.</w:t>
            </w:r>
            <w:r w:rsidRPr="00AF32EB">
              <w:tab/>
              <w:t>Protocols for communication are defined.</w:t>
            </w:r>
          </w:p>
        </w:tc>
      </w:tr>
      <w:tr w:rsidTr="00BB3767">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2EB">
            <w:pPr>
              <w:pStyle w:val="List"/>
              <w:rPr>
                <w:lang w:val="en-NZ"/>
              </w:rPr>
            </w:pPr>
            <w:r w:rsidRPr="00AF32EB">
              <w:t>3.</w:t>
            </w:r>
            <w:r w:rsidRPr="00AF32EB">
              <w:tab/>
              <w:t>Establish and maintain effec</w:t>
            </w:r>
            <w:r w:rsidRPr="00AF32EB">
              <w:t>tive relationships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2EB" w:rsidP="00AF32EB">
            <w:pPr>
              <w:pStyle w:val="List2"/>
            </w:pPr>
            <w:r w:rsidRPr="00AF32EB">
              <w:t>3.1.</w:t>
            </w:r>
            <w:r w:rsidRPr="00AF32EB">
              <w:tab/>
              <w:t>Code of behaviour covering disagreements and negotiation is established in consultation with others in organisation.</w:t>
            </w:r>
          </w:p>
          <w:p w:rsidR="00000000" w:rsidRPr="00AF32EB" w:rsidP="00AF32EB">
            <w:pPr>
              <w:pStyle w:val="List2"/>
            </w:pPr>
            <w:r w:rsidRPr="00AF32EB">
              <w:t>3.2.</w:t>
            </w:r>
            <w:r w:rsidRPr="00AF32EB">
              <w:tab/>
              <w:t>Different strategies are employed to deal with a variety of personality types.</w:t>
            </w:r>
          </w:p>
          <w:p w:rsidR="00000000" w:rsidRPr="00AF32EB" w:rsidP="00AF32EB">
            <w:pPr>
              <w:pStyle w:val="List2"/>
            </w:pPr>
            <w:r w:rsidRPr="00AF32EB">
              <w:t>3.3.</w:t>
            </w:r>
            <w:r w:rsidRPr="00AF32EB">
              <w:tab/>
              <w:t>Conflict is managed to see</w:t>
            </w:r>
            <w:r w:rsidRPr="00AF32EB">
              <w:t>k mutually beneficial solutions.</w:t>
            </w:r>
          </w:p>
          <w:p w:rsidR="00000000" w:rsidRPr="00AF32EB" w:rsidP="00AF32EB">
            <w:pPr>
              <w:pStyle w:val="List2"/>
            </w:pPr>
            <w:r w:rsidRPr="00AF32EB">
              <w:t>3.4.</w:t>
            </w:r>
            <w:r w:rsidRPr="00AF32EB">
              <w:tab/>
              <w:t>Consensus is achieved in decision-making within the organisation where appropriate.</w:t>
            </w:r>
          </w:p>
          <w:p w:rsidR="00000000" w:rsidRPr="00AF32EB" w:rsidP="00AF32EB">
            <w:pPr>
              <w:pStyle w:val="List2"/>
            </w:pPr>
            <w:r w:rsidRPr="00AF32EB">
              <w:t>3.5.</w:t>
            </w:r>
            <w:r w:rsidRPr="00AF32EB">
              <w:tab/>
              <w:t>Stakeholder relationships are maintained and promoted.</w:t>
            </w:r>
          </w:p>
          <w:p w:rsidR="00000000" w:rsidP="00AF32EB">
            <w:pPr>
              <w:pStyle w:val="List2"/>
              <w:rPr>
                <w:lang w:val="en-NZ"/>
              </w:rPr>
            </w:pPr>
            <w:r w:rsidRPr="00AF32EB">
              <w:t>3.6.</w:t>
            </w:r>
            <w:r w:rsidRPr="00AF32EB">
              <w:tab/>
            </w:r>
            <w:r w:rsidRPr="00AF32EB">
              <w:t>Effective meeting procedures are promoted and applied within the organisation.</w:t>
            </w:r>
          </w:p>
        </w:tc>
      </w:tr>
      <w:tr w:rsidTr="00BB3767">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2EB">
            <w:pPr>
              <w:pStyle w:val="List"/>
              <w:rPr>
                <w:lang w:val="en-NZ"/>
              </w:rPr>
            </w:pPr>
            <w:r w:rsidRPr="00AF32EB">
              <w:t>4.</w:t>
            </w:r>
            <w:r w:rsidRPr="00AF32EB">
              <w:tab/>
              <w:t>Establish and manage professional and business networks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2EB" w:rsidP="00AF32EB">
            <w:pPr>
              <w:pStyle w:val="List2"/>
            </w:pPr>
            <w:r w:rsidRPr="00AF32EB">
              <w:t>4.1.</w:t>
            </w:r>
            <w:r w:rsidRPr="00AF32EB">
              <w:tab/>
              <w:t>Decision-making in other relevant forums is influenced to align with organisations best interests.</w:t>
            </w:r>
          </w:p>
          <w:p w:rsidR="00000000" w:rsidRPr="00AF32EB" w:rsidP="00AF32EB">
            <w:pPr>
              <w:pStyle w:val="List2"/>
            </w:pPr>
            <w:r w:rsidRPr="00AF32EB">
              <w:t>4.2.</w:t>
            </w:r>
            <w:r w:rsidRPr="00AF32EB">
              <w:tab/>
              <w:t>Views fo</w:t>
            </w:r>
            <w:r w:rsidRPr="00AF32EB">
              <w:t>r consideration and representation are gathered and acknowledged.</w:t>
            </w:r>
          </w:p>
          <w:p w:rsidR="00000000" w:rsidRPr="00AF32EB" w:rsidP="00AF32EB">
            <w:pPr>
              <w:pStyle w:val="List2"/>
            </w:pPr>
            <w:r w:rsidRPr="00AF32EB">
              <w:t>4.3.</w:t>
            </w:r>
            <w:r w:rsidRPr="00AF32EB">
              <w:tab/>
              <w:t>Win-win outcomes are achieved through lobbying and negotiations.</w:t>
            </w:r>
          </w:p>
          <w:p w:rsidR="00000000" w:rsidP="00AF32EB">
            <w:pPr>
              <w:pStyle w:val="List2"/>
              <w:rPr>
                <w:lang w:val="en-NZ"/>
              </w:rPr>
            </w:pPr>
            <w:r w:rsidRPr="00AF32EB">
              <w:t>4.4.</w:t>
            </w:r>
            <w:r w:rsidRPr="00AF32EB">
              <w:tab/>
              <w:t>Contemporary knowledge of issues and political factors is maintained.</w:t>
            </w:r>
          </w:p>
        </w:tc>
      </w:tr>
      <w:tr w:rsidTr="00BB3767">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2EB">
            <w:pPr>
              <w:pStyle w:val="List"/>
              <w:rPr>
                <w:lang w:val="en-NZ"/>
              </w:rPr>
            </w:pPr>
            <w:r w:rsidRPr="00AF32EB">
              <w:t>5.</w:t>
            </w:r>
            <w:r w:rsidRPr="00AF32EB">
              <w:tab/>
              <w:t>Build effective teams in the organisation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2EB" w:rsidP="00AF32EB">
            <w:pPr>
              <w:pStyle w:val="List2"/>
            </w:pPr>
            <w:r w:rsidRPr="00AF32EB">
              <w:t>5.1.</w:t>
            </w:r>
            <w:r w:rsidRPr="00AF32EB">
              <w:tab/>
              <w:t>Ethical behaviour and appropriate inter-personal skills are demonstrated and maintained in all dealings.</w:t>
            </w:r>
          </w:p>
          <w:p w:rsidR="00000000" w:rsidRPr="00AF32EB" w:rsidP="00AF32EB">
            <w:pPr>
              <w:pStyle w:val="List2"/>
            </w:pPr>
            <w:r w:rsidRPr="00AF32EB">
              <w:t>5.2.</w:t>
            </w:r>
            <w:r w:rsidRPr="00AF32EB">
              <w:tab/>
              <w:t>Leadership style is adapted to suit a range of differing contexts.</w:t>
            </w:r>
          </w:p>
          <w:p w:rsidR="00000000" w:rsidRPr="00AF32EB" w:rsidP="00AF32EB">
            <w:pPr>
              <w:pStyle w:val="List2"/>
            </w:pPr>
            <w:r w:rsidRPr="00AF32EB">
              <w:t>5.3.</w:t>
            </w:r>
            <w:r w:rsidRPr="00AF32EB">
              <w:tab/>
              <w:t>Opinion leaders are canvassed and institutional support is gained fo</w:t>
            </w:r>
            <w:r w:rsidRPr="00AF32EB">
              <w:t>r the organisation.</w:t>
            </w:r>
          </w:p>
          <w:p w:rsidR="00000000" w:rsidRPr="00AF32EB" w:rsidP="00AF32EB">
            <w:pPr>
              <w:pStyle w:val="List2"/>
            </w:pPr>
            <w:r w:rsidRPr="00AF32EB">
              <w:t>5.4.</w:t>
            </w:r>
            <w:r w:rsidRPr="00AF32EB">
              <w:tab/>
              <w:t>New members for the organisation are recruited.</w:t>
            </w:r>
          </w:p>
          <w:p w:rsidR="00000000" w:rsidRPr="00AF32EB" w:rsidP="00AF32EB">
            <w:pPr>
              <w:pStyle w:val="List2"/>
            </w:pPr>
            <w:r w:rsidRPr="00AF32EB">
              <w:t>5.5.</w:t>
            </w:r>
            <w:r w:rsidRPr="00AF32EB">
              <w:tab/>
              <w:t>Relevant information is provided to new and potential members.</w:t>
            </w:r>
          </w:p>
        </w:tc>
      </w:tr>
    </w:tbl>
    <w:p w:rsidR="00BB3767" w:rsidP="00AF32EB">
      <w:pPr>
        <w:pStyle w:val="BodyText"/>
      </w:pPr>
    </w:p>
    <w:p w:rsidR="00BB3767" w:rsidP="00AF32EB">
      <w:pPr>
        <w:pStyle w:val="BodyText"/>
      </w:pPr>
    </w:p>
    <w:p w:rsidR="00000000" w:rsidRPr="00AF32EB" w:rsidP="00AF32EB">
      <w:pPr>
        <w:pStyle w:val="Heading1"/>
      </w:pPr>
      <w:bookmarkStart w:id="9" w:name="O_256977"/>
      <w:bookmarkEnd w:id="9"/>
      <w:r w:rsidRPr="00AF32EB">
        <w:t>Required Skills and Knowledge</w:t>
      </w:r>
    </w:p>
    <w:tbl>
      <w:tblPr>
        <w:tblW w:w="0" w:type="auto"/>
        <w:tblLayout w:type="fixed"/>
        <w:tblCellMar>
          <w:left w:w="62" w:type="dxa"/>
          <w:right w:w="62" w:type="dxa"/>
        </w:tblCellMar>
        <w:tblLook w:val="0000"/>
      </w:tblPr>
      <w:tblGrid>
        <w:gridCol w:w="8522"/>
      </w:tblGrid>
      <w:tr w:rsidTr="00BB376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F32EB">
            <w:pPr>
              <w:pStyle w:val="BodyText"/>
              <w:rPr>
                <w:lang w:val="en-NZ"/>
              </w:rPr>
            </w:pPr>
            <w:r w:rsidRPr="00AF32EB">
              <w:rPr>
                <w:rStyle w:val="SpecialBold"/>
              </w:rPr>
              <w:t>REQUIRED SKILLS AND KNOWLEDGE</w:t>
            </w:r>
          </w:p>
        </w:tc>
      </w:tr>
      <w:tr w:rsidTr="00BB376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F32EB">
            <w:pPr>
              <w:pStyle w:val="BodyText"/>
              <w:rPr>
                <w:lang w:val="en-NZ"/>
              </w:rPr>
            </w:pPr>
            <w:r w:rsidRPr="00AF32EB">
              <w:t>This section describes the skills and knowledge required for this unit.</w:t>
            </w:r>
          </w:p>
        </w:tc>
      </w:tr>
      <w:tr w:rsidTr="00BB37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2EB">
            <w:pPr>
              <w:pStyle w:val="BodyText"/>
              <w:rPr>
                <w:lang w:val="en-NZ"/>
              </w:rPr>
            </w:pPr>
            <w:r w:rsidRPr="00AF32EB">
              <w:rPr>
                <w:rStyle w:val="SpecialBold"/>
              </w:rPr>
              <w:t>Required skills</w:t>
            </w:r>
          </w:p>
        </w:tc>
      </w:tr>
      <w:tr w:rsidTr="00BB37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2EB" w:rsidP="00AF32EB">
            <w:pPr>
              <w:pStyle w:val="ListBullet"/>
            </w:pPr>
            <w:r w:rsidRPr="00AF32EB">
              <w:t>guide the organisation in the achievement of its aims</w:t>
            </w:r>
          </w:p>
          <w:p w:rsidR="00000000" w:rsidRPr="00AF32EB" w:rsidP="00AF32EB">
            <w:pPr>
              <w:pStyle w:val="ListBullet"/>
            </w:pPr>
            <w:r w:rsidRPr="00AF32EB">
              <w:t>design and implement communication</w:t>
            </w:r>
          </w:p>
          <w:p w:rsidR="00000000" w:rsidRPr="00AF32EB" w:rsidP="00AF32EB">
            <w:pPr>
              <w:pStyle w:val="ListBullet"/>
            </w:pPr>
            <w:r w:rsidRPr="00AF32EB">
              <w:t>establish and maintain effective relationships</w:t>
            </w:r>
          </w:p>
          <w:p w:rsidR="00000000" w:rsidRPr="00AF32EB" w:rsidP="00AF32EB">
            <w:pPr>
              <w:pStyle w:val="ListBullet"/>
            </w:pPr>
            <w:r w:rsidRPr="00AF32EB">
              <w:t>establish and manage professional and business networks</w:t>
            </w:r>
          </w:p>
          <w:p w:rsidR="00000000" w:rsidRPr="00AF32EB" w:rsidP="00AF32EB">
            <w:pPr>
              <w:pStyle w:val="ListBullet"/>
            </w:pPr>
            <w:r w:rsidRPr="00AF32EB">
              <w:t>team building</w:t>
            </w:r>
          </w:p>
          <w:p w:rsidR="00000000" w:rsidRPr="00AF32EB" w:rsidP="00AF32EB">
            <w:pPr>
              <w:pStyle w:val="ListBullet"/>
            </w:pPr>
            <w:r w:rsidRPr="00AF32EB">
              <w:t>use literacy skills to fulfil job roles as required by the organisation.  The level of skill may range from reading and understanding documentation to completion of written reports</w:t>
            </w:r>
          </w:p>
          <w:p w:rsidR="00000000" w:rsidRPr="00AF32EB" w:rsidP="00AF32EB">
            <w:pPr>
              <w:pStyle w:val="ListBullet"/>
            </w:pPr>
            <w:r w:rsidRPr="00AF32EB">
              <w:t>use o</w:t>
            </w:r>
            <w:r w:rsidRPr="00AF32EB">
              <w:t>ral communication skills/language competence to fulfil the job role as specified by the organisation including questioning, active listening, asking for clarification, negotiating solutions and responding to a range of views</w:t>
            </w:r>
          </w:p>
          <w:p w:rsidR="00000000" w:rsidRPr="00AF32EB" w:rsidP="00AF32EB">
            <w:pPr>
              <w:pStyle w:val="ListBullet"/>
            </w:pPr>
            <w:r w:rsidRPr="00AF32EB">
              <w:t>use numeracy skills to estimate, calculate and record complex workplace measures</w:t>
            </w:r>
          </w:p>
          <w:p w:rsidR="00000000" w:rsidP="00AF32EB">
            <w:pPr>
              <w:pStyle w:val="ListBullet"/>
              <w:rPr>
                <w:lang w:val="en-NZ"/>
              </w:rPr>
            </w:pPr>
            <w:r w:rsidRPr="00AF32EB">
              <w:t>use interpersonal skills to work with others and relate to people from a range of cultural, social and religious backgrounds and with a range of physical and mental abilities.</w:t>
            </w:r>
          </w:p>
        </w:tc>
      </w:tr>
      <w:tr w:rsidTr="00BB37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2EB">
            <w:pPr>
              <w:pStyle w:val="BodyText"/>
              <w:rPr>
                <w:lang w:val="en-NZ"/>
              </w:rPr>
            </w:pPr>
            <w:r w:rsidRPr="00AF32EB">
              <w:rPr>
                <w:rStyle w:val="SpecialBold"/>
              </w:rPr>
              <w:t>Required knowledge</w:t>
            </w:r>
          </w:p>
        </w:tc>
      </w:tr>
      <w:tr w:rsidTr="00BB37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2EB" w:rsidP="00AF32EB">
            <w:pPr>
              <w:pStyle w:val="ListBullet"/>
            </w:pPr>
            <w:r w:rsidRPr="00AF32EB">
              <w:t>leadership styles, roles and responsibilities</w:t>
            </w:r>
          </w:p>
          <w:p w:rsidR="00000000" w:rsidRPr="00AF32EB" w:rsidP="00AF32EB">
            <w:pPr>
              <w:pStyle w:val="ListBullet"/>
            </w:pPr>
            <w:r w:rsidRPr="00AF32EB">
              <w:t>strategic planning</w:t>
            </w:r>
          </w:p>
          <w:p w:rsidR="00000000" w:rsidRPr="00AF32EB" w:rsidP="00AF32EB">
            <w:pPr>
              <w:pStyle w:val="ListBullet"/>
            </w:pPr>
            <w:r w:rsidRPr="00AF32EB">
              <w:t>development and implementation of organisational policy and procedures</w:t>
            </w:r>
          </w:p>
          <w:p w:rsidR="00000000" w:rsidRPr="00AF32EB" w:rsidP="00AF32EB">
            <w:pPr>
              <w:pStyle w:val="ListBullet"/>
            </w:pPr>
            <w:r w:rsidRPr="00AF32EB">
              <w:t>ethics and codes of behaviour</w:t>
            </w:r>
          </w:p>
          <w:p w:rsidR="00000000" w:rsidRPr="00AF32EB" w:rsidP="00AF32EB">
            <w:pPr>
              <w:pStyle w:val="ListBullet"/>
            </w:pPr>
            <w:r w:rsidRPr="00AF32EB">
              <w:t>conflict management</w:t>
            </w:r>
          </w:p>
          <w:p w:rsidR="00000000" w:rsidRPr="00AF32EB" w:rsidP="00AF32EB">
            <w:pPr>
              <w:pStyle w:val="ListBullet"/>
            </w:pPr>
            <w:r w:rsidRPr="00AF32EB">
              <w:t>meeting procedures and protocols</w:t>
            </w:r>
          </w:p>
          <w:p w:rsidR="00000000" w:rsidRPr="00AF32EB" w:rsidP="00AF32EB">
            <w:pPr>
              <w:pStyle w:val="ListBullet"/>
            </w:pPr>
            <w:r w:rsidRPr="00AF32EB">
              <w:t>negotiation an</w:t>
            </w:r>
            <w:r w:rsidRPr="00AF32EB">
              <w:t>d consensus in decision-making.</w:t>
            </w:r>
          </w:p>
        </w:tc>
      </w:tr>
    </w:tbl>
    <w:p w:rsidR="00BB3767" w:rsidP="00AF32EB">
      <w:pPr>
        <w:pStyle w:val="BodyText"/>
      </w:pPr>
    </w:p>
    <w:p w:rsidR="00BB3767" w:rsidP="00AF32EB">
      <w:pPr>
        <w:pStyle w:val="BodyText"/>
      </w:pPr>
    </w:p>
    <w:p w:rsidR="00000000" w:rsidRPr="00AF32EB" w:rsidP="00AF32EB">
      <w:pPr>
        <w:pStyle w:val="AllowPageBreak"/>
      </w:pPr>
    </w:p>
    <w:p w:rsidR="00000000" w:rsidRPr="00AF32EB" w:rsidP="00AF32EB">
      <w:pPr>
        <w:pStyle w:val="Heading1"/>
      </w:pPr>
      <w:bookmarkStart w:id="10" w:name="O_241011"/>
      <w:bookmarkEnd w:id="10"/>
      <w:r w:rsidRPr="00AF32EB">
        <w:t>Evidence Guide</w:t>
      </w:r>
    </w:p>
    <w:tbl>
      <w:tblPr>
        <w:tblW w:w="9570" w:type="dxa"/>
        <w:tblLayout w:type="fixed"/>
        <w:tblCellMar>
          <w:left w:w="62" w:type="dxa"/>
          <w:right w:w="62" w:type="dxa"/>
        </w:tblCellMar>
        <w:tblLook w:val="0000"/>
      </w:tblPr>
      <w:tblGrid>
        <w:gridCol w:w="3908"/>
        <w:gridCol w:w="5662"/>
      </w:tblGrid>
      <w:tr w:rsidTr="00BB376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2EB">
            <w:pPr>
              <w:pStyle w:val="BodyText"/>
              <w:rPr>
                <w:lang w:val="en-NZ"/>
              </w:rPr>
            </w:pPr>
            <w:r w:rsidRPr="00AF32EB">
              <w:rPr>
                <w:rStyle w:val="SpecialBold"/>
              </w:rPr>
              <w:t>EVIDENCE GUIDE</w:t>
            </w:r>
          </w:p>
        </w:tc>
      </w:tr>
      <w:tr w:rsidTr="00BB376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2EB">
            <w:pPr>
              <w:pStyle w:val="BodyText"/>
              <w:rPr>
                <w:lang w:val="en-NZ"/>
              </w:rPr>
            </w:pPr>
            <w:r w:rsidRPr="00AF32EB">
              <w:t xml:space="preserve">The evidence guide provides advice on assessment and must be read in conjunction with the performance criteria, required skills and knowledge, </w:t>
            </w:r>
            <w:r w:rsidRPr="00AF32EB">
              <w:t>range statement and the Assessment Guidelines for the Training Package.</w:t>
            </w:r>
          </w:p>
        </w:tc>
      </w:tr>
      <w:tr w:rsidTr="00BB37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2EB">
            <w:pPr>
              <w:pStyle w:val="BodyText"/>
              <w:rPr>
                <w:lang w:val="en-NZ"/>
              </w:rPr>
            </w:pPr>
            <w:r w:rsidRPr="00AF32E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2EB">
            <w:pPr>
              <w:pStyle w:val="BodyText"/>
              <w:rPr>
                <w:lang w:val="en-NZ"/>
              </w:rPr>
            </w:pPr>
          </w:p>
        </w:tc>
      </w:tr>
      <w:tr w:rsidTr="00BB37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2EB">
            <w:pPr>
              <w:pStyle w:val="BodyText"/>
              <w:rPr>
                <w:lang w:val="en-NZ"/>
              </w:rPr>
            </w:pPr>
            <w:r w:rsidRPr="00AF32E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2EB" w:rsidP="00AF32EB">
            <w:pPr>
              <w:pStyle w:val="BodyText"/>
            </w:pPr>
            <w:r w:rsidRPr="00AF32EB">
              <w:t>The evidence required to demonstrate competency in this unit mus</w:t>
            </w:r>
            <w:r w:rsidRPr="00AF32EB">
              <w:t xml:space="preserve">t be relevant to workplace operations and satisfy holistically all of the requirements of the performance criteria and required skills and knowledge and include achievement of the following: </w:t>
            </w:r>
          </w:p>
          <w:p w:rsidR="00000000" w:rsidRPr="00AF32EB" w:rsidP="00AF32EB">
            <w:pPr>
              <w:pStyle w:val="ListBullet"/>
            </w:pPr>
            <w:r w:rsidRPr="00AF32EB">
              <w:t xml:space="preserve">guide the organisation in the achievement of its aims </w:t>
            </w:r>
          </w:p>
          <w:p w:rsidR="00000000" w:rsidRPr="00AF32EB" w:rsidP="00AF32EB">
            <w:pPr>
              <w:pStyle w:val="ListBullet"/>
            </w:pPr>
            <w:r w:rsidRPr="00AF32EB">
              <w:t xml:space="preserve">design and implement communication </w:t>
            </w:r>
          </w:p>
          <w:p w:rsidR="00000000" w:rsidRPr="00AF32EB" w:rsidP="00AF32EB">
            <w:pPr>
              <w:pStyle w:val="ListBullet"/>
            </w:pPr>
            <w:r w:rsidRPr="00AF32EB">
              <w:t>establish and maintain effective relationships and professional and business networks</w:t>
            </w:r>
          </w:p>
          <w:p w:rsidR="00000000" w:rsidRPr="00AF32EB" w:rsidP="00AF32EB">
            <w:pPr>
              <w:pStyle w:val="ListBullet"/>
            </w:pPr>
            <w:r w:rsidRPr="00AF32EB">
              <w:t>build effective teams in the organisation</w:t>
            </w:r>
          </w:p>
          <w:p w:rsidR="00000000" w:rsidP="00AF32EB">
            <w:pPr>
              <w:pStyle w:val="ListBullet"/>
              <w:rPr>
                <w:lang w:val="en-NZ"/>
              </w:rPr>
            </w:pPr>
            <w:r w:rsidRPr="00AF32EB">
              <w:t>demonstrate active and effective participation and leadership in community or industry organ</w:t>
            </w:r>
            <w:r w:rsidRPr="00AF32EB">
              <w:t>isations.</w:t>
            </w:r>
          </w:p>
        </w:tc>
      </w:tr>
      <w:tr w:rsidTr="00BB37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2EB">
            <w:pPr>
              <w:pStyle w:val="BodyText"/>
              <w:rPr>
                <w:lang w:val="en-NZ"/>
              </w:rPr>
            </w:pPr>
            <w:r w:rsidRPr="00AF32E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2EB" w:rsidP="00AF32EB">
            <w:pPr>
              <w:pStyle w:val="BodyText"/>
            </w:pPr>
            <w:r w:rsidRPr="00AF32EB">
              <w:t>Competency requires the application of work practices under work conditions.  Selection and use of resources for some worksites may differ due to the regional or enterprise circumstances.</w:t>
            </w:r>
          </w:p>
        </w:tc>
      </w:tr>
    </w:tbl>
    <w:p w:rsidR="00BB3767" w:rsidP="00AF32EB">
      <w:pPr>
        <w:pStyle w:val="BodyText"/>
      </w:pPr>
    </w:p>
    <w:p w:rsidR="00BB3767" w:rsidP="00AF32EB">
      <w:pPr>
        <w:pStyle w:val="BodyText"/>
      </w:pPr>
    </w:p>
    <w:p w:rsidR="00000000" w:rsidRPr="00AF32EB" w:rsidP="00AF32EB">
      <w:pPr>
        <w:pStyle w:val="Heading1"/>
      </w:pPr>
      <w:bookmarkStart w:id="11" w:name="O_248994"/>
      <w:bookmarkEnd w:id="11"/>
      <w:r w:rsidRPr="00AF32EB">
        <w:t>Range Statement</w:t>
      </w:r>
    </w:p>
    <w:tbl>
      <w:tblPr>
        <w:tblW w:w="0" w:type="auto"/>
        <w:tblLayout w:type="fixed"/>
        <w:tblCellMar>
          <w:left w:w="62" w:type="dxa"/>
          <w:right w:w="62" w:type="dxa"/>
        </w:tblCellMar>
        <w:tblLook w:val="0000"/>
      </w:tblPr>
      <w:tblGrid>
        <w:gridCol w:w="3419"/>
        <w:gridCol w:w="5103"/>
      </w:tblGrid>
      <w:tr w:rsidTr="00BB376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2EB">
            <w:pPr>
              <w:pStyle w:val="BodyText"/>
              <w:rPr>
                <w:lang w:val="en-NZ"/>
              </w:rPr>
            </w:pPr>
            <w:r w:rsidRPr="00AF32EB">
              <w:rPr>
                <w:rStyle w:val="SpecialBold"/>
              </w:rPr>
              <w:t>RANGE STATEMENT</w:t>
            </w:r>
          </w:p>
        </w:tc>
      </w:tr>
      <w:tr w:rsidTr="00BB376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2EB">
            <w:pPr>
              <w:pStyle w:val="BodyText"/>
              <w:rPr>
                <w:lang w:val="en-NZ"/>
              </w:rPr>
            </w:pPr>
            <w:r w:rsidRPr="00AF32EB">
              <w:t>The range statement relates to the unit of competency as a whole.</w:t>
            </w:r>
          </w:p>
        </w:tc>
      </w:tr>
      <w:tr w:rsidTr="00BB3767">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2EB">
            <w:pPr>
              <w:pStyle w:val="BodyText"/>
              <w:rPr>
                <w:lang w:val="en-NZ"/>
              </w:rPr>
            </w:pPr>
            <w:r w:rsidRPr="00AF32EB">
              <w:t>People may include:</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2EB" w:rsidP="00AF32EB">
            <w:pPr>
              <w:pStyle w:val="ListBullet"/>
            </w:pPr>
            <w:r w:rsidRPr="00AF32EB">
              <w:t>those in external funding bodies</w:t>
            </w:r>
          </w:p>
          <w:p w:rsidR="00000000" w:rsidRPr="00AF32EB" w:rsidP="00AF32EB">
            <w:pPr>
              <w:pStyle w:val="ListBullet"/>
            </w:pPr>
            <w:r w:rsidRPr="00AF32EB">
              <w:t>members of the organisation</w:t>
            </w:r>
          </w:p>
          <w:p w:rsidR="00000000" w:rsidRPr="00AF32EB" w:rsidP="00AF32EB">
            <w:pPr>
              <w:pStyle w:val="ListBullet"/>
            </w:pPr>
            <w:r w:rsidRPr="00AF32EB">
              <w:t>employees of the organisation</w:t>
            </w:r>
          </w:p>
          <w:p w:rsidR="00000000" w:rsidRPr="00AF32EB" w:rsidP="00AF32EB">
            <w:pPr>
              <w:pStyle w:val="ListBullet"/>
            </w:pPr>
            <w:r w:rsidRPr="00AF32EB">
              <w:t>patrons</w:t>
            </w:r>
          </w:p>
          <w:p w:rsidR="00000000" w:rsidRPr="00AF32EB" w:rsidP="00AF32EB">
            <w:pPr>
              <w:pStyle w:val="ListBullet"/>
            </w:pPr>
            <w:r w:rsidRPr="00AF32EB">
              <w:t>clients or purchasers/recipients of services.</w:t>
            </w:r>
          </w:p>
        </w:tc>
      </w:tr>
    </w:tbl>
    <w:p w:rsidR="00BB3767" w:rsidP="00AF32EB">
      <w:pPr>
        <w:pStyle w:val="BodyText"/>
      </w:pPr>
    </w:p>
    <w:p w:rsidR="00BB3767" w:rsidP="00AF32EB">
      <w:pPr>
        <w:pStyle w:val="BodyText"/>
      </w:pPr>
    </w:p>
    <w:p w:rsidR="00000000" w:rsidRPr="00AF32EB" w:rsidP="00AF32EB">
      <w:pPr>
        <w:pStyle w:val="Heading1"/>
      </w:pPr>
      <w:bookmarkStart w:id="12" w:name="O_191347"/>
      <w:bookmarkEnd w:id="12"/>
      <w:r w:rsidRPr="00AF32EB">
        <w:t>Unit Sector(s)</w:t>
      </w:r>
    </w:p>
    <w:tbl>
      <w:tblPr>
        <w:tblW w:w="0" w:type="auto"/>
        <w:tblLayout w:type="fixed"/>
        <w:tblCellMar>
          <w:left w:w="62" w:type="dxa"/>
          <w:right w:w="62" w:type="dxa"/>
        </w:tblCellMar>
        <w:tblLook w:val="0000"/>
      </w:tblPr>
      <w:tblGrid>
        <w:gridCol w:w="2625"/>
        <w:gridCol w:w="5897"/>
      </w:tblGrid>
      <w:tr w:rsidTr="00BB3767">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2EB">
            <w:pPr>
              <w:pStyle w:val="BodyText"/>
              <w:rPr>
                <w:lang w:val="en-NZ"/>
              </w:rPr>
            </w:pPr>
            <w:r w:rsidRPr="00AF32EB">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2EB" w:rsidP="00AF32EB">
            <w:pPr>
              <w:pStyle w:val="BodyText"/>
            </w:pPr>
            <w:r w:rsidRPr="00AF32EB">
              <w:t>Work</w:t>
            </w:r>
          </w:p>
        </w:tc>
      </w:tr>
    </w:tbl>
    <w:p w:rsidR="00BB3767" w:rsidP="00AF32EB">
      <w:pPr>
        <w:pStyle w:val="BodyText"/>
      </w:pPr>
    </w:p>
    <w:p w:rsidR="00BB3767" w:rsidP="00AF32EB">
      <w:pPr>
        <w:pStyle w:val="BodyText"/>
      </w:pPr>
    </w:p>
    <w:p w:rsidR="00000000" w:rsidRPr="00AF32EB" w:rsidP="00AF32EB">
      <w:pPr>
        <w:pStyle w:val="Heading1"/>
      </w:pPr>
      <w:bookmarkStart w:id="13" w:name="O_191344"/>
      <w:bookmarkEnd w:id="13"/>
      <w:r w:rsidRPr="00AF32EB">
        <w:t>Co-requisite units</w:t>
      </w:r>
    </w:p>
    <w:tbl>
      <w:tblPr>
        <w:tblW w:w="0" w:type="auto"/>
        <w:tblLayout w:type="fixed"/>
        <w:tblCellMar>
          <w:left w:w="62" w:type="dxa"/>
          <w:right w:w="62" w:type="dxa"/>
        </w:tblCellMar>
        <w:tblLook w:val="0000"/>
      </w:tblPr>
      <w:tblGrid>
        <w:gridCol w:w="2641"/>
        <w:gridCol w:w="1322"/>
        <w:gridCol w:w="4559"/>
      </w:tblGrid>
      <w:tr w:rsidTr="00BB376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2EB">
            <w:pPr>
              <w:pStyle w:val="BodyText"/>
              <w:rPr>
                <w:lang w:val="en-NZ"/>
              </w:rPr>
            </w:pPr>
            <w:r w:rsidRPr="00AF32E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2EB">
            <w:pPr>
              <w:pStyle w:val="BodyText"/>
              <w:rPr>
                <w:lang w:val="en-NZ"/>
              </w:rPr>
            </w:pPr>
          </w:p>
        </w:tc>
      </w:tr>
      <w:tr w:rsidTr="00BB376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2EB">
            <w:pPr>
              <w:pStyle w:val="BodyText"/>
              <w:rPr>
                <w:lang w:val="en-NZ"/>
              </w:rPr>
            </w:pPr>
          </w:p>
        </w:tc>
      </w:tr>
      <w:tr w:rsidTr="00BB376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2EB" w:rsidP="00AF32EB">
            <w:pPr>
              <w:pStyle w:val="BodyText"/>
            </w:pPr>
          </w:p>
        </w:tc>
      </w:tr>
    </w:tbl>
    <w:p w:rsidR="00BB3767" w:rsidP="00AF32EB">
      <w:pPr>
        <w:pStyle w:val="BodyText"/>
      </w:pPr>
    </w:p>
    <w:p w:rsidR="00BB3767" w:rsidP="00AF32EB">
      <w:pPr>
        <w:pStyle w:val="BodyText"/>
      </w:pPr>
    </w:p>
    <w:p w:rsidR="00000000" w:rsidRPr="00AF32EB" w:rsidP="00AF32EB">
      <w:pPr>
        <w:pStyle w:val="Heading1"/>
      </w:pPr>
      <w:bookmarkStart w:id="14" w:name="O_191346"/>
      <w:bookmarkEnd w:id="14"/>
      <w:r w:rsidRPr="00AF32EB">
        <w:t>Competency field</w:t>
      </w:r>
    </w:p>
    <w:tbl>
      <w:tblPr>
        <w:tblW w:w="0" w:type="auto"/>
        <w:tblLayout w:type="fixed"/>
        <w:tblCellMar>
          <w:left w:w="62" w:type="dxa"/>
          <w:right w:w="62" w:type="dxa"/>
        </w:tblCellMar>
        <w:tblLook w:val="0000"/>
      </w:tblPr>
      <w:tblGrid>
        <w:gridCol w:w="2784"/>
        <w:gridCol w:w="5738"/>
      </w:tblGrid>
      <w:tr w:rsidTr="00BB376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2EB">
            <w:pPr>
              <w:pStyle w:val="BodyText"/>
              <w:rPr>
                <w:lang w:val="en-NZ"/>
              </w:rPr>
            </w:pPr>
            <w:r w:rsidRPr="00AF32E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2EB" w:rsidP="00AF32EB">
            <w:pPr>
              <w:pStyle w:val="BodyText"/>
            </w:pPr>
          </w:p>
        </w:tc>
      </w:tr>
    </w:tbl>
    <w:p w:rsidR="00BB3767" w:rsidP="00AF32EB">
      <w:pPr>
        <w:pStyle w:val="BodyText"/>
      </w:pPr>
    </w:p>
    <w:p w:rsidR="00BB3767" w:rsidP="00AF32EB">
      <w:pPr>
        <w:pStyle w:val="BodyText"/>
      </w:pPr>
    </w:p>
    <w:p w:rsidR="00000000" w:rsidRPr="00AF32EB" w:rsidP="00AF32EB"/>
    <w:sectPr w:rsidSect="00AF32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2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3767" w:rsidP="00BB37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2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767" w:rsidP="00AF32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B3767" w:rsidP="00AF32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B3767" w:rsidP="00AF32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2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3767" w:rsidP="00BB376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2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767" w:rsidP="00AF32EB">
    <w:pPr>
      <w:pStyle w:val="Header"/>
      <w:framePr w:wrap="around"/>
    </w:pPr>
    <w:r>
      <w:fldChar w:fldCharType="begin"/>
    </w:r>
    <w:r>
      <w:instrText xml:space="preserve"> TITLE   \* MERGEFORMAT </w:instrText>
    </w:r>
    <w:r>
      <w:fldChar w:fldCharType="separate"/>
    </w:r>
    <w:r>
      <w:t>AHCWRK602A Lead and manage community or industry organisations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B3767" w:rsidP="00AF32E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2C78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DA6FF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32E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F32EB"/>
    <w:pPr>
      <w:spacing w:before="360" w:after="60"/>
      <w:outlineLvl w:val="0"/>
    </w:pPr>
    <w:rPr>
      <w:sz w:val="32"/>
    </w:rPr>
  </w:style>
  <w:style w:type="paragraph" w:styleId="Heading2">
    <w:name w:val="heading 2"/>
    <w:basedOn w:val="HeadingBase"/>
    <w:next w:val="BodyText"/>
    <w:link w:val="Heading2Char"/>
    <w:qFormat/>
    <w:rsid w:val="00AF32EB"/>
    <w:pPr>
      <w:keepLines/>
      <w:spacing w:before="240" w:after="120"/>
      <w:outlineLvl w:val="1"/>
    </w:pPr>
    <w:rPr>
      <w:sz w:val="28"/>
      <w:szCs w:val="40"/>
    </w:rPr>
  </w:style>
  <w:style w:type="paragraph" w:styleId="Heading3">
    <w:name w:val="heading 3"/>
    <w:basedOn w:val="HeadingBase"/>
    <w:next w:val="BodyText"/>
    <w:link w:val="Heading3Char"/>
    <w:qFormat/>
    <w:rsid w:val="00AF32EB"/>
    <w:pPr>
      <w:spacing w:before="180" w:after="120"/>
      <w:outlineLvl w:val="2"/>
    </w:pPr>
    <w:rPr>
      <w:spacing w:val="-10"/>
      <w:kern w:val="32"/>
    </w:rPr>
  </w:style>
  <w:style w:type="paragraph" w:styleId="Heading4">
    <w:name w:val="heading 4"/>
    <w:basedOn w:val="HeadingBase"/>
    <w:next w:val="BodyText"/>
    <w:link w:val="Heading4Char"/>
    <w:qFormat/>
    <w:rsid w:val="00AF32EB"/>
    <w:pPr>
      <w:spacing w:before="160" w:after="120"/>
      <w:outlineLvl w:val="3"/>
    </w:pPr>
    <w:rPr>
      <w:sz w:val="22"/>
    </w:rPr>
  </w:style>
  <w:style w:type="paragraph" w:styleId="Heading5">
    <w:name w:val="heading 5"/>
    <w:basedOn w:val="HeadingBase"/>
    <w:next w:val="Normal"/>
    <w:link w:val="Heading5Char"/>
    <w:qFormat/>
    <w:rsid w:val="00AF32EB"/>
    <w:pPr>
      <w:spacing w:before="80"/>
      <w:outlineLvl w:val="4"/>
    </w:pPr>
    <w:rPr>
      <w:color w:val="918585"/>
      <w:sz w:val="20"/>
    </w:rPr>
  </w:style>
  <w:style w:type="paragraph" w:styleId="Heading6">
    <w:name w:val="heading 6"/>
    <w:basedOn w:val="HeadingBase"/>
    <w:next w:val="Normal"/>
    <w:link w:val="Heading6Char"/>
    <w:qFormat/>
    <w:rsid w:val="00AF32EB"/>
    <w:pPr>
      <w:spacing w:before="60"/>
      <w:outlineLvl w:val="5"/>
    </w:pPr>
    <w:rPr>
      <w:color w:val="918585"/>
      <w:sz w:val="20"/>
    </w:rPr>
  </w:style>
  <w:style w:type="paragraph" w:styleId="Heading7">
    <w:name w:val="heading 7"/>
    <w:basedOn w:val="Normal"/>
    <w:next w:val="Normal"/>
    <w:link w:val="Heading7Char"/>
    <w:qFormat/>
    <w:rsid w:val="00AF32EB"/>
    <w:pPr>
      <w:ind w:left="720"/>
      <w:outlineLvl w:val="6"/>
    </w:pPr>
    <w:rPr>
      <w:i/>
    </w:rPr>
  </w:style>
  <w:style w:type="paragraph" w:styleId="Heading8">
    <w:name w:val="heading 8"/>
    <w:basedOn w:val="Normal"/>
    <w:next w:val="Normal"/>
    <w:link w:val="Heading8Char"/>
    <w:qFormat/>
    <w:rsid w:val="00AF32EB"/>
    <w:pPr>
      <w:ind w:left="720"/>
      <w:outlineLvl w:val="7"/>
    </w:pPr>
    <w:rPr>
      <w:i/>
    </w:rPr>
  </w:style>
  <w:style w:type="paragraph" w:styleId="Heading9">
    <w:name w:val="heading 9"/>
    <w:basedOn w:val="Normal"/>
    <w:next w:val="Normal"/>
    <w:link w:val="Heading9Char"/>
    <w:qFormat/>
    <w:rsid w:val="00AF32EB"/>
    <w:pPr>
      <w:ind w:left="720"/>
      <w:outlineLvl w:val="8"/>
    </w:pPr>
    <w:rPr>
      <w:i/>
    </w:rPr>
  </w:style>
  <w:style w:type="character" w:default="1" w:styleId="DefaultParagraphFont">
    <w:name w:val="Default Paragraph Font"/>
    <w:uiPriority w:val="1"/>
    <w:unhideWhenUsed/>
    <w:rsid w:val="00AF32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32EB"/>
  </w:style>
  <w:style w:type="character" w:customStyle="1" w:styleId="Heading1Char">
    <w:name w:val="Heading 1 Char"/>
    <w:basedOn w:val="DefaultParagraphFont"/>
    <w:link w:val="Heading1"/>
    <w:rsid w:val="00AF32EB"/>
    <w:rPr>
      <w:rFonts w:ascii="Times New Roman" w:eastAsia="Times New Roman" w:hAnsi="Times New Roman" w:cs="Times New Roman"/>
      <w:b/>
      <w:sz w:val="32"/>
      <w:szCs w:val="20"/>
      <w:lang w:eastAsia="en-US"/>
    </w:rPr>
  </w:style>
  <w:style w:type="paragraph" w:styleId="BodyText">
    <w:name w:val="Body Text"/>
    <w:basedOn w:val="Normal"/>
    <w:link w:val="BodyTextChar"/>
    <w:rsid w:val="00AF32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32EB"/>
    <w:rPr>
      <w:rFonts w:ascii="Times New Roman" w:eastAsia="Times New Roman" w:hAnsi="Times New Roman" w:cs="Times New Roman"/>
      <w:sz w:val="24"/>
      <w:lang w:val="en-US" w:eastAsia="en-US"/>
    </w:rPr>
  </w:style>
  <w:style w:type="paragraph" w:styleId="Footer">
    <w:name w:val="footer"/>
    <w:basedOn w:val="Normal"/>
    <w:link w:val="FooterChar"/>
    <w:rsid w:val="00AF32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32EB"/>
    <w:rPr>
      <w:rFonts w:ascii="Times New Roman" w:eastAsia="Times New Roman" w:hAnsi="Times New Roman" w:cs="Times New Roman"/>
      <w:sz w:val="16"/>
      <w:lang w:val="en-US" w:eastAsia="en-US"/>
    </w:rPr>
  </w:style>
  <w:style w:type="paragraph" w:styleId="List">
    <w:name w:val="List"/>
    <w:basedOn w:val="BodyText"/>
    <w:next w:val="BodyText"/>
    <w:rsid w:val="00AF32EB"/>
    <w:pPr>
      <w:tabs>
        <w:tab w:val="left" w:pos="340"/>
      </w:tabs>
      <w:spacing w:before="60" w:after="60"/>
      <w:ind w:left="340" w:hanging="340"/>
    </w:pPr>
  </w:style>
  <w:style w:type="paragraph" w:styleId="ListBullet">
    <w:name w:val="List Bullet"/>
    <w:basedOn w:val="List"/>
    <w:rsid w:val="00AF32EB"/>
    <w:pPr>
      <w:numPr>
        <w:numId w:val="12"/>
      </w:numPr>
      <w:tabs>
        <w:tab w:val="clear" w:pos="340"/>
      </w:tabs>
      <w:spacing w:before="40" w:after="40"/>
    </w:pPr>
  </w:style>
  <w:style w:type="character" w:customStyle="1" w:styleId="SpecialBold">
    <w:name w:val="Special Bold"/>
    <w:basedOn w:val="DefaultParagraphFont"/>
    <w:rsid w:val="00AF32EB"/>
    <w:rPr>
      <w:b/>
      <w:spacing w:val="0"/>
    </w:rPr>
  </w:style>
  <w:style w:type="paragraph" w:styleId="Header">
    <w:name w:val="header"/>
    <w:basedOn w:val="Normal"/>
    <w:link w:val="HeaderChar"/>
    <w:rsid w:val="00AF32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32E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F32EB"/>
    <w:pPr>
      <w:spacing w:before="240" w:after="120"/>
      <w:outlineLvl w:val="0"/>
    </w:pPr>
    <w:rPr>
      <w:rFonts w:ascii="Times New Roman" w:hAnsi="Times New Roman"/>
      <w:b/>
      <w:sz w:val="28"/>
    </w:rPr>
  </w:style>
  <w:style w:type="paragraph" w:customStyle="1" w:styleId="AllowPageBreak">
    <w:name w:val="AllowPageBreak"/>
    <w:rsid w:val="00AF32E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F32EB"/>
    <w:pPr>
      <w:tabs>
        <w:tab w:val="left" w:pos="680"/>
      </w:tabs>
      <w:spacing w:before="60" w:after="60"/>
      <w:ind w:left="680" w:hanging="340"/>
    </w:pPr>
  </w:style>
  <w:style w:type="character" w:customStyle="1" w:styleId="Heading2Char">
    <w:name w:val="Heading 2 Char"/>
    <w:basedOn w:val="DefaultParagraphFont"/>
    <w:link w:val="Heading2"/>
    <w:rsid w:val="00AF32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32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32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32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32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32E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F32E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F32EB"/>
    <w:rPr>
      <w:rFonts w:ascii="Courier New" w:eastAsia="Times New Roman" w:hAnsi="Courier New" w:cs="Times New Roman"/>
      <w:i/>
      <w:szCs w:val="20"/>
      <w:lang w:val="en-US" w:eastAsia="en-US"/>
    </w:rPr>
  </w:style>
  <w:style w:type="paragraph" w:customStyle="1" w:styleId="HeadingBase">
    <w:name w:val="Heading Base"/>
    <w:rsid w:val="00AF32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32EB"/>
    <w:pPr>
      <w:tabs>
        <w:tab w:val="right" w:leader="dot" w:pos="9072"/>
      </w:tabs>
      <w:ind w:left="567"/>
    </w:pPr>
    <w:rPr>
      <w:szCs w:val="22"/>
    </w:rPr>
  </w:style>
  <w:style w:type="paragraph" w:customStyle="1" w:styleId="TOCBase">
    <w:name w:val="TOC Base"/>
    <w:rsid w:val="00AF32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32EB"/>
    <w:pPr>
      <w:tabs>
        <w:tab w:val="right" w:leader="dot" w:pos="9072"/>
      </w:tabs>
      <w:spacing w:before="40" w:after="40"/>
      <w:ind w:left="284"/>
    </w:pPr>
    <w:rPr>
      <w:rFonts w:ascii="Times New Roman" w:hAnsi="Times New Roman"/>
    </w:rPr>
  </w:style>
  <w:style w:type="paragraph" w:styleId="TOC1">
    <w:name w:val="toc 1"/>
    <w:basedOn w:val="TOCBase"/>
    <w:next w:val="Normal"/>
    <w:rsid w:val="00AF32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32EB"/>
    <w:pPr>
      <w:spacing w:before="5040"/>
      <w:jc w:val="center"/>
    </w:pPr>
    <w:rPr>
      <w:sz w:val="48"/>
      <w:szCs w:val="72"/>
      <w:lang w:val="en-US"/>
    </w:rPr>
  </w:style>
  <w:style w:type="character" w:customStyle="1" w:styleId="TitleChar">
    <w:name w:val="Title Char"/>
    <w:basedOn w:val="DefaultParagraphFont"/>
    <w:link w:val="Title"/>
    <w:rsid w:val="00AF32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32EB"/>
    <w:pPr>
      <w:tabs>
        <w:tab w:val="left" w:pos="3600"/>
        <w:tab w:val="left" w:pos="3958"/>
      </w:tabs>
    </w:pPr>
  </w:style>
  <w:style w:type="paragraph" w:customStyle="1" w:styleId="Note">
    <w:name w:val="Note"/>
    <w:basedOn w:val="BodyText"/>
    <w:rsid w:val="00AF32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32EB"/>
    <w:pPr>
      <w:framePr w:wrap="auto" w:hAnchor="text" w:y="6049"/>
    </w:pPr>
    <w:rPr>
      <w:color w:val="000000"/>
      <w:sz w:val="40"/>
    </w:rPr>
  </w:style>
  <w:style w:type="paragraph" w:customStyle="1" w:styleId="TOCTitle">
    <w:name w:val="TOCTitle"/>
    <w:basedOn w:val="Heading1"/>
    <w:rsid w:val="00AF32EB"/>
    <w:pPr>
      <w:spacing w:after="240"/>
      <w:jc w:val="center"/>
      <w:outlineLvl w:val="9"/>
    </w:pPr>
    <w:rPr>
      <w:caps/>
    </w:rPr>
  </w:style>
  <w:style w:type="paragraph" w:customStyle="1" w:styleId="Version">
    <w:name w:val="Version"/>
    <w:rsid w:val="00AF32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32EB"/>
    <w:pPr>
      <w:numPr>
        <w:numId w:val="13"/>
      </w:numPr>
      <w:tabs>
        <w:tab w:val="clear" w:pos="680"/>
      </w:tabs>
    </w:pPr>
  </w:style>
  <w:style w:type="paragraph" w:styleId="Index1">
    <w:name w:val="index 1"/>
    <w:basedOn w:val="Normal"/>
    <w:next w:val="Normal"/>
    <w:semiHidden/>
    <w:rsid w:val="00AF32EB"/>
    <w:pPr>
      <w:keepNext w:val="0"/>
      <w:tabs>
        <w:tab w:val="right" w:pos="4176"/>
      </w:tabs>
      <w:ind w:left="198" w:hanging="198"/>
    </w:pPr>
    <w:rPr>
      <w:rFonts w:ascii="Garamond" w:hAnsi="Garamond"/>
    </w:rPr>
  </w:style>
  <w:style w:type="paragraph" w:styleId="IndexHeading">
    <w:name w:val="index heading"/>
    <w:basedOn w:val="Normal"/>
    <w:next w:val="Index1"/>
    <w:semiHidden/>
    <w:rsid w:val="00AF32EB"/>
    <w:pPr>
      <w:spacing w:before="120" w:after="120"/>
    </w:pPr>
    <w:rPr>
      <w:rFonts w:ascii="Arial" w:hAnsi="Arial"/>
      <w:b/>
      <w:color w:val="918585"/>
      <w:sz w:val="24"/>
    </w:rPr>
  </w:style>
  <w:style w:type="paragraph" w:customStyle="1" w:styleId="Chapter">
    <w:name w:val="Chapter"/>
    <w:basedOn w:val="Normal"/>
    <w:rsid w:val="00AF32EB"/>
    <w:pPr>
      <w:spacing w:before="240"/>
    </w:pPr>
    <w:rPr>
      <w:rFonts w:ascii="Times New Roman" w:hAnsi="Times New Roman"/>
      <w:smallCaps/>
      <w:spacing w:val="80"/>
      <w:sz w:val="28"/>
    </w:rPr>
  </w:style>
  <w:style w:type="paragraph" w:customStyle="1" w:styleId="InChapter">
    <w:name w:val="InChapter"/>
    <w:basedOn w:val="Heading3"/>
    <w:rsid w:val="00AF32EB"/>
    <w:pPr>
      <w:spacing w:after="240"/>
      <w:outlineLvl w:val="9"/>
    </w:pPr>
    <w:rPr>
      <w:noProof/>
    </w:rPr>
  </w:style>
  <w:style w:type="paragraph" w:styleId="Index2">
    <w:name w:val="index 2"/>
    <w:basedOn w:val="Normal"/>
    <w:next w:val="Normal"/>
    <w:semiHidden/>
    <w:rsid w:val="00AF32EB"/>
    <w:pPr>
      <w:tabs>
        <w:tab w:val="right" w:pos="4176"/>
      </w:tabs>
      <w:ind w:left="568" w:hanging="284"/>
    </w:pPr>
    <w:rPr>
      <w:rFonts w:ascii="Garamond" w:hAnsi="Garamond"/>
    </w:rPr>
  </w:style>
  <w:style w:type="paragraph" w:customStyle="1" w:styleId="Byline">
    <w:name w:val="Byline"/>
    <w:rsid w:val="00AF32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32EB"/>
    <w:pPr>
      <w:tabs>
        <w:tab w:val="clear" w:pos="3600"/>
        <w:tab w:val="clear" w:pos="3958"/>
      </w:tabs>
      <w:jc w:val="right"/>
    </w:pPr>
  </w:style>
  <w:style w:type="character" w:styleId="Emphasis">
    <w:name w:val="Emphasis"/>
    <w:basedOn w:val="DefaultParagraphFont"/>
    <w:qFormat/>
    <w:rsid w:val="00AF32EB"/>
    <w:rPr>
      <w:i/>
    </w:rPr>
  </w:style>
  <w:style w:type="paragraph" w:styleId="Caption">
    <w:name w:val="caption"/>
    <w:basedOn w:val="BodyText"/>
    <w:next w:val="Normal"/>
    <w:qFormat/>
    <w:rsid w:val="00AF32EB"/>
    <w:pPr>
      <w:framePr w:w="2268" w:hSpace="181" w:vSpace="181" w:wrap="around" w:vAnchor="text" w:hAnchor="page" w:x="1135" w:y="285" w:anchorLock="1"/>
    </w:pPr>
    <w:rPr>
      <w:i/>
    </w:rPr>
  </w:style>
  <w:style w:type="paragraph" w:customStyle="1" w:styleId="MiniTOCTitle">
    <w:name w:val="MiniTOCTitle"/>
    <w:basedOn w:val="Heading4"/>
    <w:rsid w:val="00AF32EB"/>
    <w:pPr>
      <w:spacing w:before="240"/>
      <w:outlineLvl w:val="9"/>
    </w:pPr>
    <w:rPr>
      <w:noProof/>
      <w:sz w:val="24"/>
    </w:rPr>
  </w:style>
  <w:style w:type="paragraph" w:customStyle="1" w:styleId="MiniTOCItem">
    <w:name w:val="MiniTOCItem"/>
    <w:basedOn w:val="ListBullet"/>
    <w:rsid w:val="00AF32EB"/>
    <w:pPr>
      <w:numPr>
        <w:numId w:val="0"/>
      </w:numPr>
      <w:tabs>
        <w:tab w:val="right" w:leader="dot" w:pos="6521"/>
      </w:tabs>
      <w:spacing w:before="0" w:after="0"/>
    </w:pPr>
  </w:style>
  <w:style w:type="paragraph" w:customStyle="1" w:styleId="TOFTitle">
    <w:name w:val="TOFTitle"/>
    <w:basedOn w:val="TOCTitle"/>
    <w:rsid w:val="00AF32EB"/>
  </w:style>
  <w:style w:type="paragraph" w:styleId="TableofFigures">
    <w:name w:val="table of figures"/>
    <w:basedOn w:val="Normal"/>
    <w:next w:val="Normal"/>
    <w:semiHidden/>
    <w:rsid w:val="00AF32EB"/>
    <w:pPr>
      <w:tabs>
        <w:tab w:val="right" w:leader="dot" w:pos="9072"/>
      </w:tabs>
      <w:ind w:left="970" w:hanging="403"/>
    </w:pPr>
    <w:rPr>
      <w:rFonts w:ascii="Times New Roman" w:hAnsi="Times New Roman"/>
      <w:b/>
    </w:rPr>
  </w:style>
  <w:style w:type="paragraph" w:styleId="ListNumber">
    <w:name w:val="List Number"/>
    <w:basedOn w:val="List"/>
    <w:rsid w:val="00AF32EB"/>
    <w:pPr>
      <w:numPr>
        <w:numId w:val="10"/>
      </w:numPr>
    </w:pPr>
  </w:style>
  <w:style w:type="character" w:customStyle="1" w:styleId="WingdingSymbols">
    <w:name w:val="Wingding Symbols"/>
    <w:rsid w:val="00AF32EB"/>
    <w:rPr>
      <w:rFonts w:ascii="Wingdings" w:hAnsi="Wingdings"/>
    </w:rPr>
  </w:style>
  <w:style w:type="paragraph" w:customStyle="1" w:styleId="TableHeading">
    <w:name w:val="Table Heading"/>
    <w:basedOn w:val="HeadingBase"/>
    <w:rsid w:val="00AF32EB"/>
    <w:pPr>
      <w:keepLines/>
      <w:pBdr>
        <w:bottom w:val="single" w:sz="6" w:space="1" w:color="918585"/>
      </w:pBdr>
      <w:spacing w:before="240"/>
    </w:pPr>
  </w:style>
  <w:style w:type="character" w:customStyle="1" w:styleId="HotSpot">
    <w:name w:val="HotSpot"/>
    <w:rsid w:val="00AF32EB"/>
    <w:rPr>
      <w:color w:val="0033CC"/>
      <w:u w:val="none"/>
    </w:rPr>
  </w:style>
  <w:style w:type="paragraph" w:customStyle="1" w:styleId="BodyTextRight">
    <w:name w:val="Body Text Right"/>
    <w:basedOn w:val="BodyText"/>
    <w:rsid w:val="00AF32EB"/>
    <w:pPr>
      <w:spacing w:before="0" w:after="0"/>
      <w:jc w:val="right"/>
    </w:pPr>
  </w:style>
  <w:style w:type="paragraph" w:styleId="Index3">
    <w:name w:val="index 3"/>
    <w:basedOn w:val="ListNumber2"/>
    <w:next w:val="Normal"/>
    <w:semiHidden/>
    <w:rsid w:val="00AF32EB"/>
    <w:pPr>
      <w:numPr>
        <w:numId w:val="0"/>
      </w:numPr>
      <w:tabs>
        <w:tab w:val="right" w:leader="dot" w:pos="4176"/>
      </w:tabs>
    </w:pPr>
  </w:style>
  <w:style w:type="paragraph" w:styleId="ListNumber2">
    <w:name w:val="List Number 2"/>
    <w:basedOn w:val="List2"/>
    <w:rsid w:val="00AF32EB"/>
    <w:pPr>
      <w:numPr>
        <w:numId w:val="9"/>
      </w:numPr>
      <w:tabs>
        <w:tab w:val="clear" w:pos="1060"/>
      </w:tabs>
    </w:pPr>
  </w:style>
  <w:style w:type="paragraph" w:customStyle="1" w:styleId="MarginNote">
    <w:name w:val="Margin Note"/>
    <w:basedOn w:val="BodyText"/>
    <w:rsid w:val="00AF32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32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32E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F32EB"/>
    <w:rPr>
      <w:sz w:val="32"/>
    </w:rPr>
  </w:style>
  <w:style w:type="paragraph" w:customStyle="1" w:styleId="HeadingProcedure">
    <w:name w:val="Heading Procedure"/>
    <w:basedOn w:val="HeadingBase"/>
    <w:next w:val="Normal"/>
    <w:rsid w:val="00AF32EB"/>
    <w:pPr>
      <w:tabs>
        <w:tab w:val="left" w:pos="0"/>
      </w:tabs>
      <w:spacing w:before="120" w:after="60"/>
    </w:pPr>
    <w:rPr>
      <w:i/>
      <w:color w:val="918585"/>
      <w:sz w:val="22"/>
    </w:rPr>
  </w:style>
  <w:style w:type="paragraph" w:customStyle="1" w:styleId="TableBodyText">
    <w:name w:val="Table Body Text"/>
    <w:basedOn w:val="BodyText"/>
    <w:rsid w:val="00AF32EB"/>
    <w:pPr>
      <w:spacing w:before="60" w:after="60"/>
    </w:pPr>
  </w:style>
  <w:style w:type="paragraph" w:styleId="ListContinue">
    <w:name w:val="List Continue"/>
    <w:basedOn w:val="List"/>
    <w:rsid w:val="00AF32EB"/>
    <w:pPr>
      <w:ind w:firstLine="0"/>
    </w:pPr>
  </w:style>
  <w:style w:type="paragraph" w:customStyle="1" w:styleId="ListNote">
    <w:name w:val="List Note"/>
    <w:basedOn w:val="List"/>
    <w:rsid w:val="00AF32EB"/>
    <w:pPr>
      <w:pBdr>
        <w:top w:val="single" w:sz="6" w:space="2" w:color="918585"/>
        <w:bottom w:val="single" w:sz="6" w:space="2" w:color="918585"/>
      </w:pBdr>
      <w:tabs>
        <w:tab w:val="left" w:pos="1021"/>
      </w:tabs>
      <w:ind w:firstLine="0"/>
    </w:pPr>
  </w:style>
  <w:style w:type="paragraph" w:customStyle="1" w:styleId="Warning">
    <w:name w:val="Warning"/>
    <w:basedOn w:val="BodyText"/>
    <w:rsid w:val="00AF32EB"/>
    <w:pPr>
      <w:shd w:val="clear" w:color="auto" w:fill="D9D9D9"/>
      <w:tabs>
        <w:tab w:val="left" w:pos="992"/>
      </w:tabs>
      <w:ind w:left="119" w:right="119"/>
    </w:pPr>
    <w:rPr>
      <w:sz w:val="20"/>
    </w:rPr>
  </w:style>
  <w:style w:type="paragraph" w:customStyle="1" w:styleId="MarginIcons">
    <w:name w:val="Margin Icons"/>
    <w:basedOn w:val="BodyText"/>
    <w:rsid w:val="00AF32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32EB"/>
    <w:rPr>
      <w:rFonts w:ascii="Courier New" w:hAnsi="Courier New"/>
    </w:rPr>
  </w:style>
  <w:style w:type="paragraph" w:customStyle="1" w:styleId="NoteBullet">
    <w:name w:val="Note Bullet"/>
    <w:basedOn w:val="Note"/>
    <w:rsid w:val="00AF32EB"/>
    <w:pPr>
      <w:tabs>
        <w:tab w:val="clear" w:pos="680"/>
      </w:tabs>
      <w:spacing w:before="60" w:after="60"/>
    </w:pPr>
  </w:style>
  <w:style w:type="paragraph" w:customStyle="1" w:styleId="SubHeading2">
    <w:name w:val="SubHeading2"/>
    <w:basedOn w:val="HeadingBase"/>
    <w:rsid w:val="00AF32EB"/>
    <w:pPr>
      <w:spacing w:before="240" w:after="60"/>
    </w:pPr>
    <w:rPr>
      <w:sz w:val="20"/>
    </w:rPr>
  </w:style>
  <w:style w:type="paragraph" w:customStyle="1" w:styleId="SubHeading1">
    <w:name w:val="SubHeading1"/>
    <w:basedOn w:val="HeadingBase"/>
    <w:rsid w:val="00AF32EB"/>
    <w:pPr>
      <w:spacing w:before="240" w:after="60"/>
    </w:pPr>
    <w:rPr>
      <w:color w:val="918585"/>
      <w:sz w:val="22"/>
    </w:rPr>
  </w:style>
  <w:style w:type="paragraph" w:customStyle="1" w:styleId="SideHeading">
    <w:name w:val="Side Heading"/>
    <w:basedOn w:val="HeadingBase"/>
    <w:rsid w:val="00AF32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32EB"/>
    <w:pPr>
      <w:tabs>
        <w:tab w:val="num" w:pos="360"/>
      </w:tabs>
    </w:pPr>
  </w:style>
  <w:style w:type="paragraph" w:styleId="PlainText">
    <w:name w:val="Plain Text"/>
    <w:basedOn w:val="Normal"/>
    <w:link w:val="PlainTextChar"/>
    <w:rsid w:val="00AF32EB"/>
    <w:rPr>
      <w:sz w:val="20"/>
    </w:rPr>
  </w:style>
  <w:style w:type="character" w:customStyle="1" w:styleId="PlainTextChar">
    <w:name w:val="Plain Text Char"/>
    <w:basedOn w:val="DefaultParagraphFont"/>
    <w:link w:val="PlainText"/>
    <w:rsid w:val="00AF32E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F32EB"/>
    <w:rPr>
      <w:b/>
      <w:smallCaps/>
    </w:rPr>
  </w:style>
  <w:style w:type="paragraph" w:customStyle="1" w:styleId="TableListNumber">
    <w:name w:val="Table List Number"/>
    <w:basedOn w:val="ListNumber"/>
    <w:rsid w:val="00AF32EB"/>
    <w:pPr>
      <w:numPr>
        <w:numId w:val="0"/>
      </w:numPr>
    </w:pPr>
  </w:style>
  <w:style w:type="paragraph" w:styleId="TOC4">
    <w:name w:val="toc 4"/>
    <w:basedOn w:val="TOCBase"/>
    <w:next w:val="Normal"/>
    <w:semiHidden/>
    <w:rsid w:val="00AF32EB"/>
    <w:pPr>
      <w:tabs>
        <w:tab w:val="right" w:leader="dot" w:pos="9071"/>
      </w:tabs>
      <w:ind w:left="1701"/>
    </w:pPr>
  </w:style>
  <w:style w:type="paragraph" w:customStyle="1" w:styleId="ListAlpha">
    <w:name w:val="List Alpha"/>
    <w:basedOn w:val="List"/>
    <w:rsid w:val="00AF32EB"/>
    <w:pPr>
      <w:numPr>
        <w:numId w:val="8"/>
      </w:numPr>
    </w:pPr>
  </w:style>
  <w:style w:type="paragraph" w:customStyle="1" w:styleId="ListAlpha2">
    <w:name w:val="List Alpha 2"/>
    <w:basedOn w:val="List2"/>
    <w:rsid w:val="00AF32EB"/>
    <w:pPr>
      <w:numPr>
        <w:numId w:val="7"/>
      </w:numPr>
    </w:pPr>
  </w:style>
  <w:style w:type="paragraph" w:styleId="List3">
    <w:name w:val="List 3"/>
    <w:basedOn w:val="BodyText"/>
    <w:rsid w:val="00AF32EB"/>
    <w:pPr>
      <w:tabs>
        <w:tab w:val="left" w:pos="1021"/>
      </w:tabs>
      <w:spacing w:before="60" w:after="60"/>
      <w:ind w:left="1020" w:hanging="340"/>
    </w:pPr>
  </w:style>
  <w:style w:type="paragraph" w:styleId="List4">
    <w:name w:val="List 4"/>
    <w:basedOn w:val="BodyText"/>
    <w:rsid w:val="00AF32EB"/>
    <w:pPr>
      <w:tabs>
        <w:tab w:val="left" w:pos="1361"/>
      </w:tabs>
      <w:spacing w:before="60" w:after="60"/>
      <w:ind w:left="1361" w:hanging="340"/>
    </w:pPr>
  </w:style>
  <w:style w:type="paragraph" w:styleId="List5">
    <w:name w:val="List 5"/>
    <w:basedOn w:val="BodyText"/>
    <w:rsid w:val="00AF32EB"/>
    <w:pPr>
      <w:tabs>
        <w:tab w:val="left" w:pos="1701"/>
      </w:tabs>
      <w:spacing w:before="60" w:after="60"/>
      <w:ind w:left="1701" w:hanging="340"/>
    </w:pPr>
  </w:style>
  <w:style w:type="paragraph" w:styleId="ListBullet3">
    <w:name w:val="List Bullet 3"/>
    <w:basedOn w:val="List3"/>
    <w:rsid w:val="00AF32EB"/>
    <w:pPr>
      <w:numPr>
        <w:numId w:val="14"/>
      </w:numPr>
      <w:tabs>
        <w:tab w:val="clear" w:pos="1021"/>
      </w:tabs>
      <w:ind w:left="1037" w:hanging="357"/>
    </w:pPr>
  </w:style>
  <w:style w:type="paragraph" w:styleId="ListBullet4">
    <w:name w:val="List Bullet 4"/>
    <w:basedOn w:val="List4"/>
    <w:rsid w:val="00AF32EB"/>
    <w:pPr>
      <w:numPr>
        <w:numId w:val="2"/>
      </w:numPr>
    </w:pPr>
  </w:style>
  <w:style w:type="paragraph" w:styleId="ListBullet5">
    <w:name w:val="List Bullet 5"/>
    <w:basedOn w:val="List5"/>
    <w:rsid w:val="00AF32EB"/>
    <w:pPr>
      <w:numPr>
        <w:numId w:val="3"/>
      </w:numPr>
    </w:pPr>
  </w:style>
  <w:style w:type="paragraph" w:styleId="ListContinue2">
    <w:name w:val="List Continue 2"/>
    <w:basedOn w:val="List2"/>
    <w:rsid w:val="00AF32EB"/>
    <w:pPr>
      <w:ind w:firstLine="0"/>
    </w:pPr>
  </w:style>
  <w:style w:type="paragraph" w:styleId="ListContinue3">
    <w:name w:val="List Continue 3"/>
    <w:basedOn w:val="List3"/>
    <w:rsid w:val="00AF32EB"/>
    <w:pPr>
      <w:ind w:left="1021" w:firstLine="0"/>
    </w:pPr>
  </w:style>
  <w:style w:type="paragraph" w:styleId="ListContinue4">
    <w:name w:val="List Continue 4"/>
    <w:basedOn w:val="List4"/>
    <w:rsid w:val="00AF32EB"/>
    <w:pPr>
      <w:ind w:firstLine="0"/>
    </w:pPr>
  </w:style>
  <w:style w:type="paragraph" w:styleId="ListContinue5">
    <w:name w:val="List Continue 5"/>
    <w:basedOn w:val="List5"/>
    <w:rsid w:val="00AF32EB"/>
    <w:pPr>
      <w:ind w:firstLine="0"/>
    </w:pPr>
  </w:style>
  <w:style w:type="paragraph" w:styleId="ListNumber3">
    <w:name w:val="List Number 3"/>
    <w:basedOn w:val="List3"/>
    <w:rsid w:val="00AF32EB"/>
    <w:pPr>
      <w:numPr>
        <w:numId w:val="4"/>
      </w:numPr>
    </w:pPr>
  </w:style>
  <w:style w:type="paragraph" w:styleId="ListNumber4">
    <w:name w:val="List Number 4"/>
    <w:basedOn w:val="List4"/>
    <w:rsid w:val="00AF32EB"/>
    <w:pPr>
      <w:numPr>
        <w:numId w:val="5"/>
      </w:numPr>
    </w:pPr>
  </w:style>
  <w:style w:type="paragraph" w:styleId="ListNumber5">
    <w:name w:val="List Number 5"/>
    <w:basedOn w:val="List5"/>
    <w:rsid w:val="00AF32EB"/>
    <w:pPr>
      <w:numPr>
        <w:numId w:val="6"/>
      </w:numPr>
    </w:pPr>
  </w:style>
  <w:style w:type="paragraph" w:styleId="BlockText">
    <w:name w:val="Block Text"/>
    <w:basedOn w:val="Normal"/>
    <w:rsid w:val="00AF32EB"/>
    <w:pPr>
      <w:spacing w:after="120"/>
      <w:ind w:left="1440" w:right="1440"/>
    </w:pPr>
  </w:style>
  <w:style w:type="character" w:customStyle="1" w:styleId="Subscript">
    <w:name w:val="Subscript"/>
    <w:basedOn w:val="DefaultParagraphFont"/>
    <w:rsid w:val="00AF32EB"/>
    <w:rPr>
      <w:sz w:val="16"/>
      <w:vertAlign w:val="subscript"/>
    </w:rPr>
  </w:style>
  <w:style w:type="character" w:customStyle="1" w:styleId="Superscript">
    <w:name w:val="Superscript"/>
    <w:basedOn w:val="DefaultParagraphFont"/>
    <w:rsid w:val="00AF32EB"/>
    <w:rPr>
      <w:sz w:val="16"/>
      <w:vertAlign w:val="superscript"/>
    </w:rPr>
  </w:style>
  <w:style w:type="character" w:customStyle="1" w:styleId="Symbols">
    <w:name w:val="Symbols"/>
    <w:basedOn w:val="DefaultParagraphFont"/>
    <w:rsid w:val="00AF32EB"/>
    <w:rPr>
      <w:rFonts w:ascii="Symbol" w:hAnsi="Symbol"/>
    </w:rPr>
  </w:style>
  <w:style w:type="character" w:customStyle="1" w:styleId="MenuOptions">
    <w:name w:val="Menu Options"/>
    <w:basedOn w:val="DefaultParagraphFont"/>
    <w:rsid w:val="00AF32EB"/>
    <w:rPr>
      <w:rFonts w:ascii="Arial Narrow" w:hAnsi="Arial Narrow"/>
      <w:smallCaps/>
    </w:rPr>
  </w:style>
  <w:style w:type="character" w:customStyle="1" w:styleId="Buttons">
    <w:name w:val="Buttons"/>
    <w:basedOn w:val="DefaultParagraphFont"/>
    <w:rsid w:val="00AF32EB"/>
    <w:rPr>
      <w:b/>
    </w:rPr>
  </w:style>
  <w:style w:type="character" w:customStyle="1" w:styleId="Underlined">
    <w:name w:val="Underlined"/>
    <w:basedOn w:val="DefaultParagraphFont"/>
    <w:rsid w:val="00AF32EB"/>
    <w:rPr>
      <w:u w:val="single"/>
    </w:rPr>
  </w:style>
  <w:style w:type="paragraph" w:customStyle="1" w:styleId="TableBodyTextRight">
    <w:name w:val="Table Body Text Right"/>
    <w:basedOn w:val="TableBodyText"/>
    <w:rsid w:val="00AF32EB"/>
    <w:pPr>
      <w:widowControl w:val="0"/>
      <w:autoSpaceDE w:val="0"/>
      <w:autoSpaceDN w:val="0"/>
      <w:adjustRightInd w:val="0"/>
      <w:jc w:val="right"/>
    </w:pPr>
    <w:rPr>
      <w:rFonts w:cs="Arial"/>
      <w:szCs w:val="18"/>
    </w:rPr>
  </w:style>
  <w:style w:type="paragraph" w:customStyle="1" w:styleId="CopyrightText">
    <w:name w:val="Copyright Text"/>
    <w:basedOn w:val="BodyText"/>
    <w:rsid w:val="00AF32EB"/>
    <w:rPr>
      <w:sz w:val="18"/>
    </w:rPr>
  </w:style>
  <w:style w:type="paragraph" w:customStyle="1" w:styleId="BodySmallRight">
    <w:name w:val="Body Small Right"/>
    <w:basedOn w:val="BodyTextRight"/>
    <w:rsid w:val="00AF32EB"/>
    <w:rPr>
      <w:sz w:val="18"/>
      <w:szCs w:val="18"/>
    </w:rPr>
  </w:style>
  <w:style w:type="paragraph" w:customStyle="1" w:styleId="MarginEdition">
    <w:name w:val="Margin Edition"/>
    <w:basedOn w:val="MarginNote"/>
    <w:rsid w:val="00AF32EB"/>
    <w:pPr>
      <w:spacing w:before="0" w:after="0"/>
    </w:pPr>
    <w:rPr>
      <w:rFonts w:ascii="Times New Roman" w:hAnsi="Times New Roman"/>
      <w:color w:val="999999"/>
    </w:rPr>
  </w:style>
  <w:style w:type="paragraph" w:customStyle="1" w:styleId="Spacer">
    <w:name w:val="Spacer"/>
    <w:basedOn w:val="Normal"/>
    <w:rsid w:val="00AF32EB"/>
    <w:rPr>
      <w:sz w:val="2"/>
      <w:szCs w:val="2"/>
    </w:rPr>
  </w:style>
  <w:style w:type="character" w:customStyle="1" w:styleId="Small">
    <w:name w:val="Small"/>
    <w:basedOn w:val="DefaultParagraphFont"/>
    <w:rsid w:val="00AF32EB"/>
    <w:rPr>
      <w:sz w:val="16"/>
    </w:rPr>
  </w:style>
  <w:style w:type="paragraph" w:customStyle="1" w:styleId="WideTable">
    <w:name w:val="Wide Table"/>
    <w:basedOn w:val="Normal"/>
    <w:rsid w:val="00AF32EB"/>
    <w:pPr>
      <w:ind w:left="-1418"/>
    </w:pPr>
    <w:rPr>
      <w:sz w:val="2"/>
      <w:szCs w:val="2"/>
    </w:rPr>
  </w:style>
  <w:style w:type="character" w:styleId="PageNumber">
    <w:name w:val="page number"/>
    <w:basedOn w:val="DefaultParagraphFont"/>
    <w:rsid w:val="00AF32EB"/>
  </w:style>
  <w:style w:type="paragraph" w:styleId="Quote">
    <w:name w:val="Quote"/>
    <w:basedOn w:val="Heading1"/>
    <w:link w:val="QuoteChar"/>
    <w:qFormat/>
    <w:rsid w:val="00AF32EB"/>
    <w:rPr>
      <w:b w:val="0"/>
      <w:sz w:val="72"/>
      <w:szCs w:val="72"/>
      <w:lang w:val="en-NZ"/>
    </w:rPr>
  </w:style>
  <w:style w:type="character" w:customStyle="1" w:styleId="QuoteChar">
    <w:name w:val="Quote Char"/>
    <w:basedOn w:val="DefaultParagraphFont"/>
    <w:link w:val="Quote"/>
    <w:rsid w:val="00AF32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32EB"/>
    <w:pPr>
      <w:pageBreakBefore/>
    </w:pPr>
  </w:style>
  <w:style w:type="paragraph" w:customStyle="1" w:styleId="Border">
    <w:name w:val="Border"/>
    <w:basedOn w:val="Normal"/>
    <w:qFormat/>
    <w:rsid w:val="00AF32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32EB"/>
    <w:rPr>
      <w:b/>
      <w:bCs/>
      <w:i/>
      <w:iCs/>
      <w:color w:val="auto"/>
    </w:rPr>
  </w:style>
  <w:style w:type="paragraph" w:styleId="IntenseQuote">
    <w:name w:val="Intense Quote"/>
    <w:basedOn w:val="Normal"/>
    <w:next w:val="Normal"/>
    <w:link w:val="IntenseQuoteChar"/>
    <w:uiPriority w:val="30"/>
    <w:qFormat/>
    <w:rsid w:val="00AF32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32E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F32EB"/>
    <w:rPr>
      <w:smallCaps/>
      <w:color w:val="auto"/>
      <w:u w:val="single"/>
    </w:rPr>
  </w:style>
  <w:style w:type="character" w:styleId="IntenseReference">
    <w:name w:val="Intense Reference"/>
    <w:basedOn w:val="DefaultParagraphFont"/>
    <w:uiPriority w:val="32"/>
    <w:qFormat/>
    <w:rsid w:val="00AF32EB"/>
    <w:rPr>
      <w:b/>
      <w:bCs/>
      <w:smallCaps/>
      <w:color w:val="auto"/>
      <w:spacing w:val="5"/>
      <w:u w:val="single"/>
    </w:rPr>
  </w:style>
  <w:style w:type="paragraph" w:customStyle="1" w:styleId="2ColumnHeading">
    <w:name w:val="2Column Heading"/>
    <w:basedOn w:val="BodyText"/>
    <w:qFormat/>
    <w:rsid w:val="00AF32EB"/>
    <w:pPr>
      <w:spacing w:after="60"/>
      <w:ind w:left="-2268"/>
    </w:pPr>
    <w:rPr>
      <w:b/>
    </w:rPr>
  </w:style>
  <w:style w:type="paragraph" w:customStyle="1" w:styleId="Heading1TOC">
    <w:name w:val="Heading1 TOC"/>
    <w:basedOn w:val="Normal"/>
    <w:qFormat/>
    <w:rsid w:val="00AF32EB"/>
    <w:pPr>
      <w:spacing w:before="240" w:after="120"/>
    </w:pPr>
    <w:rPr>
      <w:rFonts w:ascii="Times New Roman" w:hAnsi="Times New Roman"/>
      <w:b/>
      <w:sz w:val="32"/>
    </w:rPr>
  </w:style>
  <w:style w:type="paragraph" w:customStyle="1" w:styleId="Heading2TOC">
    <w:name w:val="Heading2 TOC"/>
    <w:basedOn w:val="Normal"/>
    <w:qFormat/>
    <w:rsid w:val="00AF32EB"/>
    <w:pPr>
      <w:spacing w:before="240" w:after="60"/>
    </w:pPr>
    <w:rPr>
      <w:rFonts w:ascii="Times New Roman" w:hAnsi="Times New Roman"/>
      <w:b/>
      <w:sz w:val="28"/>
    </w:rPr>
  </w:style>
  <w:style w:type="character" w:customStyle="1" w:styleId="Underline">
    <w:name w:val="Underline"/>
    <w:basedOn w:val="DefaultParagraphFont"/>
    <w:qFormat/>
    <w:rsid w:val="00AF32EB"/>
    <w:rPr>
      <w:u w:val="single"/>
    </w:rPr>
  </w:style>
  <w:style w:type="character" w:customStyle="1" w:styleId="BoldandItalics">
    <w:name w:val="Bold and Italics"/>
    <w:qFormat/>
    <w:rsid w:val="00AF32EB"/>
    <w:rPr>
      <w:b/>
      <w:i/>
      <w:u w:val="none"/>
    </w:rPr>
  </w:style>
  <w:style w:type="paragraph" w:styleId="BalloonText">
    <w:name w:val="Balloon Text"/>
    <w:basedOn w:val="Normal"/>
    <w:link w:val="BalloonTextChar"/>
    <w:rsid w:val="00AF32EB"/>
    <w:rPr>
      <w:rFonts w:ascii="Tahoma" w:hAnsi="Tahoma" w:cs="Tahoma"/>
      <w:sz w:val="16"/>
      <w:szCs w:val="16"/>
    </w:rPr>
  </w:style>
  <w:style w:type="character" w:customStyle="1" w:styleId="BalloonTextChar">
    <w:name w:val="Balloon Text Char"/>
    <w:basedOn w:val="DefaultParagraphFont"/>
    <w:link w:val="BalloonText"/>
    <w:rsid w:val="00AF32E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F32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32E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850</Words>
  <Characters>5422</Characters>
  <Application>Microsoft Office Word</Application>
  <DocSecurity>0</DocSecurity>
  <Lines>213</Lines>
  <Paragraphs>100</Paragraphs>
  <ScaleCrop>false</ScaleCrop>
  <Company>Author-it Software Corporation Ltd.</Company>
  <LinksUpToDate>false</LinksUpToDate>
  <CharactersWithSpaces>6207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AHCWRK602A Lead and manage community or industry organisations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2012-05-26T13:25:00Z</dcterms:created>
  <dcterms:modified xsi:type="dcterms:W3CDTF">2012-05-26T13:25:00Z</dcterms:modified>
</cp:coreProperties>
</file>