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19F7" w:rsidP="00A119F7">
      <w:pPr>
        <w:pStyle w:val="Title"/>
      </w:pPr>
      <w:r>
        <w:fldChar w:fldCharType="begin"/>
      </w:r>
      <w:r>
        <w:instrText xml:space="preserve"> TITLE   \* MERGEFORMAT </w:instrText>
      </w:r>
      <w:r>
        <w:fldChar w:fldCharType="separate"/>
      </w:r>
      <w:r>
        <w:t>AHCWRK401A Implement and monitor quality assurance procedures</w:t>
      </w:r>
      <w:r>
        <w:fldChar w:fldCharType="end"/>
      </w:r>
    </w:p>
    <w:p w:rsidR="00A119F7" w:rsidP="00A119F7">
      <w:pPr>
        <w:pStyle w:val="Version"/>
        <w:sectPr w:rsidSect="002F54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546E" w:rsidP="002F546E">
      <w:pPr>
        <w:pStyle w:val="SuperHeading"/>
      </w:pPr>
      <w:r w:rsidRPr="002F546E">
        <w:t>AHCWRK401A Implement and monitor quality assurance procedures</w:t>
      </w:r>
    </w:p>
    <w:p w:rsidR="00000000" w:rsidRPr="002F546E" w:rsidP="002F546E">
      <w:pPr>
        <w:pStyle w:val="Heading1"/>
      </w:pPr>
      <w:bookmarkStart w:id="1" w:name="O_268299"/>
      <w:bookmarkEnd w:id="1"/>
      <w:r w:rsidRPr="002F546E">
        <w:t>Modification History</w:t>
      </w:r>
    </w:p>
    <w:p w:rsidR="00000000" w:rsidRPr="002F546E" w:rsidP="002F546E">
      <w:pPr>
        <w:pStyle w:val="BodyText"/>
      </w:pPr>
      <w:r w:rsidRPr="002F546E">
        <w:t>Not Applicable</w:t>
      </w:r>
    </w:p>
    <w:p w:rsidR="00000000" w:rsidRPr="002F546E" w:rsidP="002F546E">
      <w:pPr>
        <w:pStyle w:val="AllowPageBreak"/>
      </w:pPr>
    </w:p>
    <w:p w:rsidR="00000000" w:rsidRPr="002F546E" w:rsidP="002F546E">
      <w:pPr>
        <w:pStyle w:val="Heading1"/>
      </w:pPr>
      <w:bookmarkStart w:id="2" w:name="O_191236"/>
      <w:bookmarkEnd w:id="2"/>
      <w:r w:rsidRPr="002F546E">
        <w:t>Unit Descriptor</w:t>
      </w:r>
    </w:p>
    <w:tbl>
      <w:tblPr>
        <w:tblW w:w="0" w:type="auto"/>
        <w:tblLayout w:type="fixed"/>
        <w:tblCellMar>
          <w:left w:w="62" w:type="dxa"/>
          <w:right w:w="62" w:type="dxa"/>
        </w:tblCellMar>
        <w:tblLook w:val="0000"/>
      </w:tblPr>
      <w:tblGrid>
        <w:gridCol w:w="2664"/>
        <w:gridCol w:w="5858"/>
      </w:tblGrid>
      <w:tr w:rsidTr="00A119F7">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6E">
            <w:pPr>
              <w:pStyle w:val="BodyText"/>
              <w:rPr>
                <w:lang w:val="en-NZ"/>
              </w:rPr>
            </w:pPr>
            <w:r w:rsidRPr="002F546E">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46E" w:rsidP="002F546E">
            <w:pPr>
              <w:pStyle w:val="BodyText"/>
            </w:pPr>
            <w:r w:rsidRPr="002F546E">
              <w:t>This unit covers the implementation and monitoring of quality assurance procedures and de</w:t>
            </w:r>
            <w:r w:rsidRPr="002F546E">
              <w:t>fines the standard required to:  establish quality specifications for product;  assist in planning of quality assurance procedures;  implement, monitor and record quality assurance procedures;  provide supervision and training of staff in quality processes</w:t>
            </w:r>
            <w:r w:rsidRPr="002F546E">
              <w:t>.</w:t>
            </w:r>
          </w:p>
        </w:tc>
      </w:tr>
    </w:tbl>
    <w:p w:rsidR="00A119F7" w:rsidP="002F546E">
      <w:pPr>
        <w:pStyle w:val="BodyText"/>
      </w:pPr>
    </w:p>
    <w:p w:rsidR="00A119F7" w:rsidP="002F546E">
      <w:pPr>
        <w:pStyle w:val="BodyText"/>
      </w:pPr>
    </w:p>
    <w:p w:rsidR="00000000" w:rsidRPr="002F546E" w:rsidP="002F546E">
      <w:pPr>
        <w:pStyle w:val="Heading1"/>
      </w:pPr>
      <w:bookmarkStart w:id="3" w:name="O_191240"/>
      <w:bookmarkEnd w:id="3"/>
      <w:r w:rsidRPr="002F546E">
        <w:t>Application of the Unit</w:t>
      </w:r>
    </w:p>
    <w:tbl>
      <w:tblPr>
        <w:tblW w:w="0" w:type="auto"/>
        <w:tblLayout w:type="fixed"/>
        <w:tblCellMar>
          <w:left w:w="62" w:type="dxa"/>
          <w:right w:w="62" w:type="dxa"/>
        </w:tblCellMar>
        <w:tblLook w:val="0000"/>
      </w:tblPr>
      <w:tblGrid>
        <w:gridCol w:w="2754"/>
        <w:gridCol w:w="5768"/>
      </w:tblGrid>
      <w:tr w:rsidTr="00A119F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6E">
            <w:pPr>
              <w:pStyle w:val="BodyText"/>
              <w:rPr>
                <w:lang w:val="en-NZ"/>
              </w:rPr>
            </w:pPr>
            <w:r w:rsidRPr="002F546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46E" w:rsidP="002F546E">
            <w:pPr>
              <w:pStyle w:val="BodyText"/>
            </w:pPr>
            <w:r w:rsidRPr="002F546E">
              <w:t>This unit applies to production managers and workplace supervisors in agricultural and production horticulture enterprises who implementing and monitoring quality assurance procedures.</w:t>
            </w:r>
          </w:p>
        </w:tc>
      </w:tr>
    </w:tbl>
    <w:p w:rsidR="00A119F7" w:rsidP="002F546E">
      <w:pPr>
        <w:pStyle w:val="BodyText"/>
      </w:pPr>
    </w:p>
    <w:p w:rsidR="00A119F7" w:rsidP="002F546E">
      <w:pPr>
        <w:pStyle w:val="BodyText"/>
      </w:pPr>
    </w:p>
    <w:p w:rsidR="00000000" w:rsidRPr="002F546E" w:rsidP="002F546E">
      <w:pPr>
        <w:pStyle w:val="Heading1"/>
      </w:pPr>
      <w:bookmarkStart w:id="4" w:name="O_276559"/>
      <w:bookmarkEnd w:id="4"/>
      <w:r w:rsidRPr="002F546E">
        <w:t>Licensing/Regulatory Information</w:t>
      </w:r>
    </w:p>
    <w:p w:rsidR="00000000" w:rsidRPr="002F546E" w:rsidP="002F546E">
      <w:pPr>
        <w:pStyle w:val="BodyText"/>
      </w:pPr>
      <w:r w:rsidRPr="002F546E">
        <w:t>Not Applicable</w:t>
      </w:r>
    </w:p>
    <w:p w:rsidR="00000000" w:rsidRPr="002F546E" w:rsidP="002F546E">
      <w:pPr>
        <w:pStyle w:val="AllowPageBreak"/>
      </w:pPr>
    </w:p>
    <w:p w:rsidR="00000000" w:rsidRPr="002F546E" w:rsidP="002F546E">
      <w:pPr>
        <w:pStyle w:val="Heading1"/>
      </w:pPr>
      <w:bookmarkStart w:id="5" w:name="O_191238"/>
      <w:bookmarkEnd w:id="5"/>
      <w:r w:rsidRPr="002F546E">
        <w:t>Pre-Requisites</w:t>
      </w:r>
    </w:p>
    <w:tbl>
      <w:tblPr>
        <w:tblW w:w="0" w:type="auto"/>
        <w:tblLayout w:type="fixed"/>
        <w:tblCellMar>
          <w:left w:w="62" w:type="dxa"/>
          <w:right w:w="62" w:type="dxa"/>
        </w:tblCellMar>
        <w:tblLook w:val="0000"/>
      </w:tblPr>
      <w:tblGrid>
        <w:gridCol w:w="2775"/>
        <w:gridCol w:w="1295"/>
        <w:gridCol w:w="4452"/>
      </w:tblGrid>
      <w:tr w:rsidTr="00A119F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6E">
            <w:pPr>
              <w:pStyle w:val="BodyText"/>
              <w:rPr>
                <w:lang w:val="en-NZ"/>
              </w:rPr>
            </w:pPr>
            <w:r w:rsidRPr="002F546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6E">
            <w:pPr>
              <w:pStyle w:val="BodyText"/>
              <w:rPr>
                <w:lang w:val="en-NZ"/>
              </w:rPr>
            </w:pPr>
          </w:p>
        </w:tc>
      </w:tr>
      <w:tr w:rsidTr="00A119F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6E">
            <w:pPr>
              <w:pStyle w:val="BodyText"/>
              <w:rPr>
                <w:lang w:val="en-NZ"/>
              </w:rPr>
            </w:pPr>
          </w:p>
        </w:tc>
      </w:tr>
      <w:tr w:rsidTr="00A119F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46E" w:rsidP="002F546E">
            <w:pPr>
              <w:pStyle w:val="BodyText"/>
            </w:pPr>
          </w:p>
        </w:tc>
      </w:tr>
    </w:tbl>
    <w:p w:rsidR="00A119F7" w:rsidP="002F546E">
      <w:pPr>
        <w:pStyle w:val="BodyText"/>
      </w:pPr>
    </w:p>
    <w:p w:rsidR="00A119F7" w:rsidP="002F546E">
      <w:pPr>
        <w:pStyle w:val="BodyText"/>
      </w:pPr>
    </w:p>
    <w:p w:rsidR="00000000" w:rsidRPr="002F546E" w:rsidP="002F546E">
      <w:pPr>
        <w:pStyle w:val="Heading1"/>
      </w:pPr>
      <w:bookmarkStart w:id="6" w:name="O_191237"/>
      <w:bookmarkEnd w:id="6"/>
      <w:r w:rsidRPr="002F546E">
        <w:t>Employability Skills Information</w:t>
      </w:r>
    </w:p>
    <w:tbl>
      <w:tblPr>
        <w:tblW w:w="0" w:type="auto"/>
        <w:tblLayout w:type="fixed"/>
        <w:tblCellMar>
          <w:left w:w="62" w:type="dxa"/>
          <w:right w:w="62" w:type="dxa"/>
        </w:tblCellMar>
        <w:tblLook w:val="0000"/>
      </w:tblPr>
      <w:tblGrid>
        <w:gridCol w:w="2802"/>
        <w:gridCol w:w="5720"/>
      </w:tblGrid>
      <w:tr w:rsidTr="00A119F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6E">
            <w:pPr>
              <w:pStyle w:val="BodyText"/>
              <w:rPr>
                <w:lang w:val="en-NZ"/>
              </w:rPr>
            </w:pPr>
            <w:r w:rsidRPr="002F546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46E" w:rsidP="002F546E">
            <w:pPr>
              <w:pStyle w:val="BodyText"/>
            </w:pPr>
            <w:r w:rsidRPr="002F546E">
              <w:t>This unit contains employability skills.</w:t>
            </w:r>
          </w:p>
        </w:tc>
      </w:tr>
    </w:tbl>
    <w:p w:rsidR="00A119F7" w:rsidP="002F546E">
      <w:pPr>
        <w:pStyle w:val="BodyText"/>
      </w:pPr>
    </w:p>
    <w:p w:rsidR="00A119F7" w:rsidP="002F546E">
      <w:pPr>
        <w:pStyle w:val="BodyText"/>
      </w:pPr>
    </w:p>
    <w:p w:rsidR="00000000" w:rsidRPr="002F546E" w:rsidP="002F546E">
      <w:pPr>
        <w:pStyle w:val="Heading1"/>
      </w:pPr>
      <w:bookmarkStart w:id="7" w:name="O_286345"/>
      <w:bookmarkEnd w:id="7"/>
      <w:r w:rsidRPr="002F546E">
        <w:t>Elements and Performance Criteria Pre-Content</w:t>
      </w:r>
    </w:p>
    <w:p w:rsidR="00000000" w:rsidRPr="002F546E" w:rsidP="002F546E">
      <w:pPr>
        <w:pStyle w:val="BodyText"/>
      </w:pPr>
      <w:r w:rsidRPr="002F546E">
        <w:t>Not Applicable</w:t>
      </w:r>
    </w:p>
    <w:p w:rsidR="00000000" w:rsidRPr="002F546E" w:rsidP="002F546E">
      <w:pPr>
        <w:pStyle w:val="AllowPageBreak"/>
      </w:pPr>
    </w:p>
    <w:p w:rsidR="00000000" w:rsidRPr="002F546E" w:rsidP="002F546E">
      <w:pPr>
        <w:pStyle w:val="Heading1"/>
      </w:pPr>
      <w:bookmarkStart w:id="8" w:name="O_233012"/>
      <w:bookmarkEnd w:id="8"/>
      <w:r w:rsidRPr="002F546E">
        <w:t>Elements and Performance Criteria</w:t>
      </w:r>
    </w:p>
    <w:tbl>
      <w:tblPr>
        <w:tblW w:w="0" w:type="auto"/>
        <w:tblLayout w:type="fixed"/>
        <w:tblCellMar>
          <w:left w:w="62" w:type="dxa"/>
          <w:right w:w="62" w:type="dxa"/>
        </w:tblCellMar>
        <w:tblLook w:val="0000"/>
      </w:tblPr>
      <w:tblGrid>
        <w:gridCol w:w="2559"/>
        <w:gridCol w:w="5963"/>
      </w:tblGrid>
      <w:tr w:rsidTr="00A119F7">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46E" w:rsidP="002F546E">
            <w:pPr>
              <w:pStyle w:val="BodyText"/>
            </w:pPr>
            <w:r w:rsidRPr="002F546E">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6E">
            <w:pPr>
              <w:pStyle w:val="BodyText"/>
              <w:rPr>
                <w:lang w:val="en-NZ"/>
              </w:rPr>
            </w:pPr>
            <w:r w:rsidRPr="002F546E">
              <w:rPr>
                <w:rStyle w:val="SpecialBold"/>
              </w:rPr>
              <w:t>PERFORMANCE CRITERIA</w:t>
            </w:r>
          </w:p>
        </w:tc>
      </w:tr>
      <w:tr w:rsidTr="00A119F7">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6E">
            <w:pPr>
              <w:pStyle w:val="BodyText"/>
              <w:rPr>
                <w:lang w:val="en-NZ"/>
              </w:rPr>
            </w:pPr>
          </w:p>
        </w:tc>
      </w:tr>
      <w:tr w:rsidTr="00A119F7">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6E">
            <w:pPr>
              <w:pStyle w:val="List"/>
              <w:rPr>
                <w:lang w:val="en-NZ"/>
              </w:rPr>
            </w:pPr>
            <w:r w:rsidRPr="002F546E">
              <w:t>1.</w:t>
            </w:r>
            <w:r w:rsidRPr="002F546E">
              <w:tab/>
              <w:t>Establish quality specifications for product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46E" w:rsidP="002F546E">
            <w:pPr>
              <w:pStyle w:val="List2"/>
            </w:pPr>
            <w:r w:rsidRPr="002F546E">
              <w:t>1.1.</w:t>
            </w:r>
            <w:r w:rsidRPr="002F546E">
              <w:tab/>
              <w:t>Market specifications are sourced.</w:t>
            </w:r>
          </w:p>
          <w:p w:rsidR="00000000" w:rsidP="002F546E">
            <w:pPr>
              <w:pStyle w:val="List2"/>
              <w:rPr>
                <w:lang w:val="en-NZ"/>
              </w:rPr>
            </w:pPr>
            <w:r w:rsidRPr="002F546E">
              <w:t>1.2.</w:t>
            </w:r>
            <w:r w:rsidRPr="002F546E">
              <w:tab/>
            </w:r>
            <w:r w:rsidRPr="002F546E">
              <w:t>Legislated requirements are identified.</w:t>
            </w:r>
          </w:p>
        </w:tc>
      </w:tr>
      <w:tr w:rsidTr="00A119F7">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6E">
            <w:pPr>
              <w:pStyle w:val="List"/>
              <w:rPr>
                <w:lang w:val="en-NZ"/>
              </w:rPr>
            </w:pPr>
            <w:r w:rsidRPr="002F546E">
              <w:t>2.</w:t>
            </w:r>
            <w:r w:rsidRPr="002F546E">
              <w:tab/>
              <w:t>Identify hazards and critical control points in the production of quality product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46E" w:rsidP="002F546E">
            <w:pPr>
              <w:pStyle w:val="List2"/>
            </w:pPr>
            <w:r w:rsidRPr="002F546E">
              <w:t>2.1.</w:t>
            </w:r>
            <w:r w:rsidRPr="002F546E">
              <w:tab/>
              <w:t>Critical control points impacting on quality are identified.</w:t>
            </w:r>
          </w:p>
          <w:p w:rsidR="00000000" w:rsidP="002F546E">
            <w:pPr>
              <w:pStyle w:val="List2"/>
              <w:rPr>
                <w:lang w:val="en-NZ"/>
              </w:rPr>
            </w:pPr>
            <w:r w:rsidRPr="002F546E">
              <w:t>2.2.</w:t>
            </w:r>
            <w:r w:rsidRPr="002F546E">
              <w:tab/>
              <w:t>Degree of risk for each hazard is determined.</w:t>
            </w:r>
          </w:p>
        </w:tc>
      </w:tr>
      <w:tr w:rsidTr="00A119F7">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6E">
            <w:pPr>
              <w:pStyle w:val="List"/>
              <w:rPr>
                <w:lang w:val="en-NZ"/>
              </w:rPr>
            </w:pPr>
            <w:r w:rsidRPr="002F546E">
              <w:t>3.</w:t>
            </w:r>
            <w:r w:rsidRPr="002F546E">
              <w:tab/>
              <w:t>Assist in</w:t>
            </w:r>
            <w:r w:rsidRPr="002F546E">
              <w:t xml:space="preserve"> planning of quality assurance procedures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46E" w:rsidP="002F546E">
            <w:pPr>
              <w:pStyle w:val="List2"/>
            </w:pPr>
            <w:r w:rsidRPr="002F546E">
              <w:t>3.1.</w:t>
            </w:r>
            <w:r w:rsidRPr="002F546E">
              <w:tab/>
              <w:t>Procedures for each identified control point are developed to ensure optimum quality.</w:t>
            </w:r>
          </w:p>
          <w:p w:rsidR="00000000" w:rsidRPr="002F546E" w:rsidP="002F546E">
            <w:pPr>
              <w:pStyle w:val="List2"/>
            </w:pPr>
            <w:r w:rsidRPr="002F546E">
              <w:t>3.2.</w:t>
            </w:r>
            <w:r w:rsidRPr="002F546E">
              <w:tab/>
              <w:t>Hazards and risks are minimised through application of appropriate controls.</w:t>
            </w:r>
          </w:p>
          <w:p w:rsidR="00000000" w:rsidP="002F546E">
            <w:pPr>
              <w:pStyle w:val="List2"/>
              <w:rPr>
                <w:lang w:val="en-NZ"/>
              </w:rPr>
            </w:pPr>
            <w:r w:rsidRPr="002F546E">
              <w:t>3.3.</w:t>
            </w:r>
            <w:r w:rsidRPr="002F546E">
              <w:tab/>
              <w:t>Processes to monitor the effectivene</w:t>
            </w:r>
            <w:r w:rsidRPr="002F546E">
              <w:t>ss of quality assurance procedures are developed.</w:t>
            </w:r>
          </w:p>
        </w:tc>
      </w:tr>
      <w:tr w:rsidTr="00A119F7">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6E">
            <w:pPr>
              <w:pStyle w:val="List"/>
              <w:rPr>
                <w:lang w:val="en-NZ"/>
              </w:rPr>
            </w:pPr>
            <w:r w:rsidRPr="002F546E">
              <w:t>4.</w:t>
            </w:r>
            <w:r w:rsidRPr="002F546E">
              <w:tab/>
              <w:t>Implement quality assurance procedure</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46E" w:rsidP="002F546E">
            <w:pPr>
              <w:pStyle w:val="List2"/>
            </w:pPr>
            <w:r w:rsidRPr="002F546E">
              <w:t>4.1.</w:t>
            </w:r>
            <w:r w:rsidRPr="002F546E">
              <w:tab/>
              <w:t>Responsibilities for carrying out procedures are allocated to staff and contractors.</w:t>
            </w:r>
          </w:p>
          <w:p w:rsidR="00000000" w:rsidRPr="002F546E" w:rsidP="002F546E">
            <w:pPr>
              <w:pStyle w:val="List2"/>
            </w:pPr>
            <w:r w:rsidRPr="002F546E">
              <w:t>4.2.</w:t>
            </w:r>
            <w:r w:rsidRPr="002F546E">
              <w:tab/>
              <w:t>Instructions are prepared in accordance with the enterprise the quali</w:t>
            </w:r>
            <w:r w:rsidRPr="002F546E">
              <w:t>ty assurance program.</w:t>
            </w:r>
          </w:p>
          <w:p w:rsidR="00000000" w:rsidRPr="002F546E" w:rsidP="002F546E">
            <w:pPr>
              <w:pStyle w:val="List2"/>
            </w:pPr>
            <w:r w:rsidRPr="002F546E">
              <w:t>4.3.</w:t>
            </w:r>
            <w:r w:rsidRPr="002F546E">
              <w:tab/>
              <w:t>Staff and contractors are given induction training on the quality assurance policy.</w:t>
            </w:r>
          </w:p>
          <w:p w:rsidR="00000000" w:rsidRPr="002F546E" w:rsidP="002F546E">
            <w:pPr>
              <w:pStyle w:val="List2"/>
            </w:pPr>
            <w:r w:rsidRPr="002F546E">
              <w:t>4.4.</w:t>
            </w:r>
            <w:r w:rsidRPr="002F546E">
              <w:tab/>
              <w:t>Staff and contractors are given in-service training relevant to their allocated procedures.</w:t>
            </w:r>
          </w:p>
        </w:tc>
      </w:tr>
    </w:tbl>
    <w:p w:rsidR="00A119F7" w:rsidP="002F546E">
      <w:pPr>
        <w:pStyle w:val="BodyText"/>
      </w:pPr>
    </w:p>
    <w:p w:rsidR="00A119F7" w:rsidP="002F546E">
      <w:pPr>
        <w:pStyle w:val="BodyText"/>
      </w:pPr>
    </w:p>
    <w:p w:rsidR="00000000" w:rsidRPr="002F546E" w:rsidP="002F546E">
      <w:pPr>
        <w:pStyle w:val="Heading1"/>
      </w:pPr>
      <w:bookmarkStart w:id="9" w:name="O_256962"/>
      <w:bookmarkEnd w:id="9"/>
      <w:r w:rsidRPr="002F546E">
        <w:t>Required Skills and Knowledge</w:t>
      </w:r>
    </w:p>
    <w:tbl>
      <w:tblPr>
        <w:tblW w:w="0" w:type="auto"/>
        <w:tblLayout w:type="fixed"/>
        <w:tblCellMar>
          <w:left w:w="62" w:type="dxa"/>
          <w:right w:w="62" w:type="dxa"/>
        </w:tblCellMar>
        <w:tblLook w:val="0000"/>
      </w:tblPr>
      <w:tblGrid>
        <w:gridCol w:w="8522"/>
      </w:tblGrid>
      <w:tr w:rsidTr="00A119F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F546E">
            <w:pPr>
              <w:pStyle w:val="BodyText"/>
              <w:rPr>
                <w:lang w:val="en-NZ"/>
              </w:rPr>
            </w:pPr>
            <w:r w:rsidRPr="002F546E">
              <w:rPr>
                <w:rStyle w:val="SpecialBold"/>
              </w:rPr>
              <w:t>REQUIRED SKILLS AND KNOWLEDGE</w:t>
            </w:r>
          </w:p>
        </w:tc>
      </w:tr>
      <w:tr w:rsidTr="00A119F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F546E">
            <w:pPr>
              <w:pStyle w:val="BodyText"/>
              <w:rPr>
                <w:lang w:val="en-NZ"/>
              </w:rPr>
            </w:pPr>
            <w:r w:rsidRPr="002F546E">
              <w:t>This section describes the skills and knowledge required for this unit.</w:t>
            </w:r>
          </w:p>
        </w:tc>
      </w:tr>
      <w:tr w:rsidTr="00A119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6E">
            <w:pPr>
              <w:pStyle w:val="BodyText"/>
              <w:rPr>
                <w:lang w:val="en-NZ"/>
              </w:rPr>
            </w:pPr>
            <w:r w:rsidRPr="002F546E">
              <w:rPr>
                <w:rStyle w:val="SpecialBold"/>
              </w:rPr>
              <w:t>Required skills</w:t>
            </w:r>
          </w:p>
        </w:tc>
      </w:tr>
      <w:tr w:rsidTr="00A119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46E" w:rsidP="002F546E">
            <w:pPr>
              <w:pStyle w:val="ListBullet"/>
            </w:pPr>
            <w:r w:rsidRPr="002F546E">
              <w:t>identify hazards and critical control points in the production of quality product</w:t>
            </w:r>
          </w:p>
          <w:p w:rsidR="00000000" w:rsidRPr="002F546E" w:rsidP="002F546E">
            <w:pPr>
              <w:pStyle w:val="ListBullet"/>
            </w:pPr>
            <w:r w:rsidRPr="002F546E">
              <w:t>assist in planning of quality assurance procedures</w:t>
            </w:r>
          </w:p>
          <w:p w:rsidR="00000000" w:rsidRPr="002F546E" w:rsidP="002F546E">
            <w:pPr>
              <w:pStyle w:val="ListBullet"/>
            </w:pPr>
            <w:r w:rsidRPr="002F546E">
              <w:t>provide induction and in-service staff training</w:t>
            </w:r>
          </w:p>
          <w:p w:rsidR="00000000" w:rsidRPr="002F546E" w:rsidP="002F546E">
            <w:pPr>
              <w:pStyle w:val="ListBullet"/>
            </w:pPr>
            <w:r w:rsidRPr="002F546E">
              <w:t>implement quality assurance procedures</w:t>
            </w:r>
          </w:p>
          <w:p w:rsidR="00000000" w:rsidRPr="002F546E" w:rsidP="002F546E">
            <w:pPr>
              <w:pStyle w:val="ListBullet"/>
            </w:pPr>
            <w:r w:rsidRPr="002F546E">
              <w:t>use literacy skills to read, interpret and follow organisational policies and procedures, develop sequenced written in</w:t>
            </w:r>
            <w:r w:rsidRPr="002F546E">
              <w:t>structions, record accurately and legibly information collected and select and apply procedures to a range of tasks</w:t>
            </w:r>
          </w:p>
          <w:p w:rsidR="00000000" w:rsidRPr="002F546E" w:rsidP="002F546E">
            <w:pPr>
              <w:pStyle w:val="ListBullet"/>
            </w:pPr>
            <w:r w:rsidRPr="002F546E">
              <w:t>use oral communication skills/language competence to fulfil the job role as specified by the organisation including questioning, active list</w:t>
            </w:r>
            <w:r w:rsidRPr="002F546E">
              <w:t>ening, asking for clarification, negotiating solutions and responding to a range of views</w:t>
            </w:r>
          </w:p>
          <w:p w:rsidR="00000000" w:rsidRPr="002F546E" w:rsidP="002F546E">
            <w:pPr>
              <w:pStyle w:val="ListBullet"/>
            </w:pPr>
            <w:r w:rsidRPr="002F546E">
              <w:t>use numeracy skills to estimate, calculate and record routine and more complex workplace measures and data</w:t>
            </w:r>
          </w:p>
          <w:p w:rsidR="00000000" w:rsidP="002F546E">
            <w:pPr>
              <w:pStyle w:val="ListBullet"/>
              <w:rPr>
                <w:lang w:val="en-NZ"/>
              </w:rPr>
            </w:pPr>
            <w:r w:rsidRPr="002F546E">
              <w:t xml:space="preserve">use interpersonal skills to work with others and relate to </w:t>
            </w:r>
            <w:r w:rsidRPr="002F546E">
              <w:t>people from a range of cultural, social and religious backgrounds and with a range of physical and mental abilities.</w:t>
            </w:r>
          </w:p>
        </w:tc>
      </w:tr>
      <w:tr w:rsidTr="00A119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6E">
            <w:pPr>
              <w:pStyle w:val="BodyText"/>
              <w:rPr>
                <w:lang w:val="en-NZ"/>
              </w:rPr>
            </w:pPr>
            <w:r w:rsidRPr="002F546E">
              <w:rPr>
                <w:rStyle w:val="SpecialBold"/>
              </w:rPr>
              <w:t>Required knowledge</w:t>
            </w:r>
          </w:p>
        </w:tc>
      </w:tr>
      <w:tr w:rsidTr="00A119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46E" w:rsidP="002F546E">
            <w:pPr>
              <w:pStyle w:val="ListBullet"/>
            </w:pPr>
            <w:r w:rsidRPr="002F546E">
              <w:t>market requirements for product</w:t>
            </w:r>
          </w:p>
          <w:p w:rsidR="00000000" w:rsidRPr="002F546E" w:rsidP="002F546E">
            <w:pPr>
              <w:pStyle w:val="ListBullet"/>
            </w:pPr>
            <w:r w:rsidRPr="002F546E">
              <w:t>definition of quality</w:t>
            </w:r>
          </w:p>
          <w:p w:rsidR="00000000" w:rsidRPr="002F546E" w:rsidP="002F546E">
            <w:pPr>
              <w:pStyle w:val="ListBullet"/>
            </w:pPr>
            <w:r w:rsidRPr="002F546E">
              <w:t>quality specifications for product</w:t>
            </w:r>
          </w:p>
          <w:p w:rsidR="00000000" w:rsidRPr="002F546E" w:rsidP="002F546E">
            <w:pPr>
              <w:pStyle w:val="ListBullet"/>
            </w:pPr>
            <w:r w:rsidRPr="002F546E">
              <w:t>enterprise and industry qual</w:t>
            </w:r>
            <w:r w:rsidRPr="002F546E">
              <w:t>ity assurance systems</w:t>
            </w:r>
          </w:p>
          <w:p w:rsidR="00000000" w:rsidRPr="002F546E" w:rsidP="002F546E">
            <w:pPr>
              <w:pStyle w:val="ListBullet"/>
            </w:pPr>
            <w:r w:rsidRPr="002F546E">
              <w:t>Hazard Analysis and Critical Control Points (HACCP) techniques</w:t>
            </w:r>
          </w:p>
          <w:p w:rsidR="00000000" w:rsidRPr="002F546E" w:rsidP="002F546E">
            <w:pPr>
              <w:pStyle w:val="ListBullet"/>
            </w:pPr>
            <w:r w:rsidRPr="002F546E">
              <w:t>strategies for control of hazards to quality</w:t>
            </w:r>
          </w:p>
          <w:p w:rsidR="00000000" w:rsidRPr="002F546E" w:rsidP="002F546E">
            <w:pPr>
              <w:pStyle w:val="ListBullet"/>
            </w:pPr>
            <w:r w:rsidRPr="002F546E">
              <w:t>work place training strategies</w:t>
            </w:r>
          </w:p>
          <w:p w:rsidR="00000000" w:rsidRPr="002F546E" w:rsidP="002F546E">
            <w:pPr>
              <w:pStyle w:val="ListBullet"/>
            </w:pPr>
            <w:r w:rsidRPr="002F546E">
              <w:t>delegation and empowerment</w:t>
            </w:r>
          </w:p>
          <w:p w:rsidR="00000000" w:rsidRPr="002F546E" w:rsidP="002F546E">
            <w:pPr>
              <w:pStyle w:val="ListBullet"/>
            </w:pPr>
            <w:r w:rsidRPr="002F546E">
              <w:t>contingency management.</w:t>
            </w:r>
          </w:p>
        </w:tc>
      </w:tr>
    </w:tbl>
    <w:p w:rsidR="00A119F7" w:rsidP="002F546E">
      <w:pPr>
        <w:pStyle w:val="BodyText"/>
      </w:pPr>
    </w:p>
    <w:p w:rsidR="00A119F7" w:rsidP="002F546E">
      <w:pPr>
        <w:pStyle w:val="BodyText"/>
      </w:pPr>
    </w:p>
    <w:p w:rsidR="00000000" w:rsidRPr="002F546E" w:rsidP="002F546E">
      <w:pPr>
        <w:pStyle w:val="AllowPageBreak"/>
      </w:pPr>
    </w:p>
    <w:p w:rsidR="00000000" w:rsidRPr="002F546E" w:rsidP="002F546E">
      <w:pPr>
        <w:pStyle w:val="Heading1"/>
      </w:pPr>
      <w:bookmarkStart w:id="10" w:name="O_240996"/>
      <w:bookmarkEnd w:id="10"/>
      <w:r w:rsidRPr="002F546E">
        <w:t>Evidence Guide</w:t>
      </w:r>
    </w:p>
    <w:tbl>
      <w:tblPr>
        <w:tblW w:w="9570" w:type="dxa"/>
        <w:tblLayout w:type="fixed"/>
        <w:tblCellMar>
          <w:left w:w="62" w:type="dxa"/>
          <w:right w:w="62" w:type="dxa"/>
        </w:tblCellMar>
        <w:tblLook w:val="0000"/>
      </w:tblPr>
      <w:tblGrid>
        <w:gridCol w:w="3908"/>
        <w:gridCol w:w="5662"/>
      </w:tblGrid>
      <w:tr w:rsidTr="00A119F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6E">
            <w:pPr>
              <w:pStyle w:val="BodyText"/>
              <w:rPr>
                <w:lang w:val="en-NZ"/>
              </w:rPr>
            </w:pPr>
            <w:r w:rsidRPr="002F546E">
              <w:rPr>
                <w:rStyle w:val="SpecialBold"/>
              </w:rPr>
              <w:t>EVIDENCE GUIDE</w:t>
            </w:r>
          </w:p>
        </w:tc>
      </w:tr>
      <w:tr w:rsidTr="00A119F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6E">
            <w:pPr>
              <w:pStyle w:val="BodyText"/>
              <w:rPr>
                <w:lang w:val="en-NZ"/>
              </w:rPr>
            </w:pPr>
            <w:r w:rsidRPr="002F546E">
              <w:t>The evidence guide provides advice on assessment and must be read in conjunction with the performance criteria, required skills and knowledge, range statement and the Assessment Guidelines for the Training Package.</w:t>
            </w:r>
          </w:p>
        </w:tc>
      </w:tr>
      <w:tr w:rsidTr="00A119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6E">
            <w:pPr>
              <w:pStyle w:val="BodyText"/>
              <w:rPr>
                <w:lang w:val="en-NZ"/>
              </w:rPr>
            </w:pPr>
            <w:r w:rsidRPr="002F546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6E">
            <w:pPr>
              <w:pStyle w:val="BodyText"/>
              <w:rPr>
                <w:lang w:val="en-NZ"/>
              </w:rPr>
            </w:pPr>
          </w:p>
        </w:tc>
      </w:tr>
      <w:tr w:rsidTr="00A119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6E">
            <w:pPr>
              <w:pStyle w:val="BodyText"/>
              <w:rPr>
                <w:lang w:val="en-NZ"/>
              </w:rPr>
            </w:pPr>
            <w:r w:rsidRPr="002F546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46E" w:rsidP="002F546E">
            <w:pPr>
              <w:pStyle w:val="BodyText"/>
            </w:pPr>
            <w:r w:rsidRPr="002F546E">
              <w:t xml:space="preserve">The evidence required to demonstrate competency in this unit must be relevant to workplace operations and satisfy holistically all of the </w:t>
            </w:r>
            <w:r w:rsidRPr="002F546E">
              <w:t xml:space="preserve">requirements of the performance criteria and required skills and knowledge and include achievement of the following: </w:t>
            </w:r>
          </w:p>
          <w:p w:rsidR="00000000" w:rsidRPr="002F546E" w:rsidP="002F546E">
            <w:pPr>
              <w:pStyle w:val="ListBullet"/>
            </w:pPr>
            <w:r w:rsidRPr="002F546E">
              <w:t>establish quality specifications for product</w:t>
            </w:r>
          </w:p>
          <w:p w:rsidR="00000000" w:rsidRPr="002F546E" w:rsidP="002F546E">
            <w:pPr>
              <w:pStyle w:val="ListBullet"/>
            </w:pPr>
            <w:r w:rsidRPr="002F546E">
              <w:t>assist in planning of quality assurance procedures</w:t>
            </w:r>
          </w:p>
          <w:p w:rsidR="00000000" w:rsidRPr="002F546E" w:rsidP="002F546E">
            <w:pPr>
              <w:pStyle w:val="ListBullet"/>
            </w:pPr>
            <w:r w:rsidRPr="002F546E">
              <w:t>implement, monitor and record quality ass</w:t>
            </w:r>
            <w:r w:rsidRPr="002F546E">
              <w:t>urance procedures</w:t>
            </w:r>
          </w:p>
          <w:p w:rsidR="00000000" w:rsidP="002F546E">
            <w:pPr>
              <w:pStyle w:val="ListBullet"/>
              <w:rPr>
                <w:lang w:val="en-NZ"/>
              </w:rPr>
            </w:pPr>
            <w:r w:rsidRPr="002F546E">
              <w:t>provide supervision and training of staff in quality processes.</w:t>
            </w:r>
          </w:p>
        </w:tc>
      </w:tr>
      <w:tr w:rsidTr="00A119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6E">
            <w:pPr>
              <w:pStyle w:val="BodyText"/>
              <w:rPr>
                <w:lang w:val="en-NZ"/>
              </w:rPr>
            </w:pPr>
            <w:r w:rsidRPr="002F546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46E" w:rsidP="002F546E">
            <w:pPr>
              <w:pStyle w:val="BodyText"/>
            </w:pPr>
            <w:r w:rsidRPr="002F546E">
              <w:t>Competency requires the application of work practices under work conditions.  Selection and use of resources for some worksites may differ due to the regional or enterprise circumstances.</w:t>
            </w:r>
          </w:p>
        </w:tc>
      </w:tr>
    </w:tbl>
    <w:p w:rsidR="00A119F7" w:rsidP="002F546E">
      <w:pPr>
        <w:pStyle w:val="BodyText"/>
      </w:pPr>
    </w:p>
    <w:p w:rsidR="00A119F7" w:rsidP="002F546E">
      <w:pPr>
        <w:pStyle w:val="BodyText"/>
      </w:pPr>
    </w:p>
    <w:p w:rsidR="00000000" w:rsidRPr="002F546E" w:rsidP="002F546E">
      <w:pPr>
        <w:pStyle w:val="Heading1"/>
      </w:pPr>
      <w:bookmarkStart w:id="11" w:name="O_248979"/>
      <w:bookmarkEnd w:id="11"/>
      <w:r w:rsidRPr="002F546E">
        <w:t>Range Statement</w:t>
      </w:r>
    </w:p>
    <w:tbl>
      <w:tblPr>
        <w:tblW w:w="0" w:type="auto"/>
        <w:tblLayout w:type="fixed"/>
        <w:tblCellMar>
          <w:left w:w="62" w:type="dxa"/>
          <w:right w:w="62" w:type="dxa"/>
        </w:tblCellMar>
        <w:tblLook w:val="0000"/>
      </w:tblPr>
      <w:tblGrid>
        <w:gridCol w:w="3487"/>
        <w:gridCol w:w="5035"/>
      </w:tblGrid>
      <w:tr w:rsidTr="00A119F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6E">
            <w:pPr>
              <w:pStyle w:val="BodyText"/>
              <w:rPr>
                <w:lang w:val="en-NZ"/>
              </w:rPr>
            </w:pPr>
            <w:r w:rsidRPr="002F546E">
              <w:rPr>
                <w:rStyle w:val="SpecialBold"/>
              </w:rPr>
              <w:t>RANGE STATEMENT</w:t>
            </w:r>
          </w:p>
        </w:tc>
      </w:tr>
      <w:tr w:rsidTr="00A119F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6E">
            <w:pPr>
              <w:pStyle w:val="BodyText"/>
              <w:rPr>
                <w:lang w:val="en-NZ"/>
              </w:rPr>
            </w:pPr>
            <w:r w:rsidRPr="002F546E">
              <w:t>The range statement relates to the unit of competency as a whole.</w:t>
            </w:r>
          </w:p>
        </w:tc>
      </w:tr>
      <w:tr w:rsidTr="00A119F7">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6E">
            <w:pPr>
              <w:pStyle w:val="BodyText"/>
              <w:rPr>
                <w:lang w:val="en-NZ"/>
              </w:rPr>
            </w:pPr>
            <w:r w:rsidRPr="002F546E">
              <w:t>System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46E" w:rsidP="002F546E">
            <w:pPr>
              <w:pStyle w:val="ListBullet"/>
            </w:pPr>
            <w:r w:rsidRPr="002F546E">
              <w:t>those relevant across agricultural sectors and products.</w:t>
            </w:r>
          </w:p>
        </w:tc>
      </w:tr>
    </w:tbl>
    <w:p w:rsidR="00A119F7" w:rsidP="002F546E">
      <w:pPr>
        <w:pStyle w:val="BodyText"/>
      </w:pPr>
    </w:p>
    <w:p w:rsidR="00A119F7" w:rsidP="002F546E">
      <w:pPr>
        <w:pStyle w:val="BodyText"/>
      </w:pPr>
    </w:p>
    <w:p w:rsidR="00000000" w:rsidRPr="002F546E" w:rsidP="002F546E">
      <w:pPr>
        <w:pStyle w:val="Heading1"/>
      </w:pPr>
      <w:bookmarkStart w:id="12" w:name="O_191242"/>
      <w:bookmarkEnd w:id="12"/>
      <w:r w:rsidRPr="002F546E">
        <w:t>Unit Sector(s)</w:t>
      </w:r>
    </w:p>
    <w:tbl>
      <w:tblPr>
        <w:tblW w:w="0" w:type="auto"/>
        <w:tblLayout w:type="fixed"/>
        <w:tblCellMar>
          <w:left w:w="62" w:type="dxa"/>
          <w:right w:w="62" w:type="dxa"/>
        </w:tblCellMar>
        <w:tblLook w:val="0000"/>
      </w:tblPr>
      <w:tblGrid>
        <w:gridCol w:w="2625"/>
        <w:gridCol w:w="5897"/>
      </w:tblGrid>
      <w:tr w:rsidTr="00A119F7">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6E">
            <w:pPr>
              <w:pStyle w:val="BodyText"/>
              <w:rPr>
                <w:lang w:val="en-NZ"/>
              </w:rPr>
            </w:pPr>
            <w:r w:rsidRPr="002F546E">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46E" w:rsidP="002F546E">
            <w:pPr>
              <w:pStyle w:val="BodyText"/>
            </w:pPr>
            <w:r w:rsidRPr="002F546E">
              <w:t>Work</w:t>
            </w:r>
          </w:p>
        </w:tc>
      </w:tr>
    </w:tbl>
    <w:p w:rsidR="00A119F7" w:rsidP="002F546E">
      <w:pPr>
        <w:pStyle w:val="BodyText"/>
      </w:pPr>
    </w:p>
    <w:p w:rsidR="00A119F7" w:rsidP="002F546E">
      <w:pPr>
        <w:pStyle w:val="BodyText"/>
      </w:pPr>
    </w:p>
    <w:p w:rsidR="00000000" w:rsidRPr="002F546E" w:rsidP="002F546E">
      <w:pPr>
        <w:pStyle w:val="Heading1"/>
      </w:pPr>
      <w:bookmarkStart w:id="13" w:name="O_191239"/>
      <w:bookmarkEnd w:id="13"/>
      <w:r w:rsidRPr="002F546E">
        <w:t>Co-requisite units</w:t>
      </w:r>
    </w:p>
    <w:tbl>
      <w:tblPr>
        <w:tblW w:w="0" w:type="auto"/>
        <w:tblLayout w:type="fixed"/>
        <w:tblCellMar>
          <w:left w:w="62" w:type="dxa"/>
          <w:right w:w="62" w:type="dxa"/>
        </w:tblCellMar>
        <w:tblLook w:val="0000"/>
      </w:tblPr>
      <w:tblGrid>
        <w:gridCol w:w="2641"/>
        <w:gridCol w:w="1322"/>
        <w:gridCol w:w="4559"/>
      </w:tblGrid>
      <w:tr w:rsidTr="00A119F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6E">
            <w:pPr>
              <w:pStyle w:val="BodyText"/>
              <w:rPr>
                <w:lang w:val="en-NZ"/>
              </w:rPr>
            </w:pPr>
            <w:r w:rsidRPr="002F546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6E">
            <w:pPr>
              <w:pStyle w:val="BodyText"/>
              <w:rPr>
                <w:lang w:val="en-NZ"/>
              </w:rPr>
            </w:pPr>
          </w:p>
        </w:tc>
      </w:tr>
      <w:tr w:rsidTr="00A119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6E">
            <w:pPr>
              <w:pStyle w:val="BodyText"/>
              <w:rPr>
                <w:lang w:val="en-NZ"/>
              </w:rPr>
            </w:pPr>
          </w:p>
        </w:tc>
      </w:tr>
      <w:tr w:rsidTr="00A119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46E" w:rsidP="002F546E">
            <w:pPr>
              <w:pStyle w:val="BodyText"/>
            </w:pPr>
          </w:p>
        </w:tc>
      </w:tr>
    </w:tbl>
    <w:p w:rsidR="00A119F7" w:rsidP="002F546E">
      <w:pPr>
        <w:pStyle w:val="BodyText"/>
      </w:pPr>
    </w:p>
    <w:p w:rsidR="00A119F7" w:rsidP="002F546E">
      <w:pPr>
        <w:pStyle w:val="BodyText"/>
      </w:pPr>
    </w:p>
    <w:p w:rsidR="00000000" w:rsidRPr="002F546E" w:rsidP="002F546E">
      <w:pPr>
        <w:pStyle w:val="Heading1"/>
      </w:pPr>
      <w:bookmarkStart w:id="14" w:name="O_191241"/>
      <w:bookmarkEnd w:id="14"/>
      <w:r w:rsidRPr="002F546E">
        <w:t>Competency field</w:t>
      </w:r>
    </w:p>
    <w:tbl>
      <w:tblPr>
        <w:tblW w:w="0" w:type="auto"/>
        <w:tblLayout w:type="fixed"/>
        <w:tblCellMar>
          <w:left w:w="62" w:type="dxa"/>
          <w:right w:w="62" w:type="dxa"/>
        </w:tblCellMar>
        <w:tblLook w:val="0000"/>
      </w:tblPr>
      <w:tblGrid>
        <w:gridCol w:w="2784"/>
        <w:gridCol w:w="5738"/>
      </w:tblGrid>
      <w:tr w:rsidTr="00A119F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6E">
            <w:pPr>
              <w:pStyle w:val="BodyText"/>
              <w:rPr>
                <w:lang w:val="en-NZ"/>
              </w:rPr>
            </w:pPr>
            <w:r w:rsidRPr="002F546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46E" w:rsidP="002F546E">
            <w:pPr>
              <w:pStyle w:val="BodyText"/>
            </w:pPr>
          </w:p>
        </w:tc>
      </w:tr>
    </w:tbl>
    <w:p w:rsidR="00A119F7" w:rsidP="002F546E">
      <w:pPr>
        <w:pStyle w:val="BodyText"/>
      </w:pPr>
    </w:p>
    <w:p w:rsidR="00A119F7" w:rsidP="002F546E">
      <w:pPr>
        <w:pStyle w:val="BodyText"/>
      </w:pPr>
    </w:p>
    <w:p w:rsidR="00000000" w:rsidRPr="002F546E" w:rsidP="002F546E"/>
    <w:sectPr w:rsidSect="002F54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4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19F7" w:rsidP="00A119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4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9F7" w:rsidP="002F54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119F7" w:rsidP="002F54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119F7" w:rsidP="002F54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4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19F7" w:rsidP="00A119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4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9F7" w:rsidP="002F546E">
    <w:pPr>
      <w:pStyle w:val="Header"/>
      <w:framePr w:wrap="around"/>
    </w:pPr>
    <w:r>
      <w:fldChar w:fldCharType="begin"/>
    </w:r>
    <w:r>
      <w:instrText xml:space="preserve"> TITLE   \* MERGEFORMAT </w:instrText>
    </w:r>
    <w:r>
      <w:fldChar w:fldCharType="separate"/>
    </w:r>
    <w:r>
      <w:t>AHCWRK401A Implement and monitor quality assurance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119F7" w:rsidP="002F54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FCC2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3AEA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4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546E"/>
    <w:pPr>
      <w:spacing w:before="360" w:after="60"/>
      <w:outlineLvl w:val="0"/>
    </w:pPr>
    <w:rPr>
      <w:sz w:val="32"/>
    </w:rPr>
  </w:style>
  <w:style w:type="paragraph" w:styleId="Heading2">
    <w:name w:val="heading 2"/>
    <w:basedOn w:val="HeadingBase"/>
    <w:next w:val="BodyText"/>
    <w:link w:val="Heading2Char"/>
    <w:qFormat/>
    <w:rsid w:val="002F546E"/>
    <w:pPr>
      <w:keepLines/>
      <w:spacing w:before="240" w:after="120"/>
      <w:outlineLvl w:val="1"/>
    </w:pPr>
    <w:rPr>
      <w:sz w:val="28"/>
      <w:szCs w:val="40"/>
    </w:rPr>
  </w:style>
  <w:style w:type="paragraph" w:styleId="Heading3">
    <w:name w:val="heading 3"/>
    <w:basedOn w:val="HeadingBase"/>
    <w:next w:val="BodyText"/>
    <w:link w:val="Heading3Char"/>
    <w:qFormat/>
    <w:rsid w:val="002F546E"/>
    <w:pPr>
      <w:spacing w:before="180" w:after="120"/>
      <w:outlineLvl w:val="2"/>
    </w:pPr>
    <w:rPr>
      <w:spacing w:val="-10"/>
      <w:kern w:val="32"/>
    </w:rPr>
  </w:style>
  <w:style w:type="paragraph" w:styleId="Heading4">
    <w:name w:val="heading 4"/>
    <w:basedOn w:val="HeadingBase"/>
    <w:next w:val="BodyText"/>
    <w:link w:val="Heading4Char"/>
    <w:qFormat/>
    <w:rsid w:val="002F546E"/>
    <w:pPr>
      <w:spacing w:before="160" w:after="120"/>
      <w:outlineLvl w:val="3"/>
    </w:pPr>
    <w:rPr>
      <w:sz w:val="22"/>
    </w:rPr>
  </w:style>
  <w:style w:type="paragraph" w:styleId="Heading5">
    <w:name w:val="heading 5"/>
    <w:basedOn w:val="HeadingBase"/>
    <w:next w:val="Normal"/>
    <w:link w:val="Heading5Char"/>
    <w:qFormat/>
    <w:rsid w:val="002F546E"/>
    <w:pPr>
      <w:spacing w:before="80"/>
      <w:outlineLvl w:val="4"/>
    </w:pPr>
    <w:rPr>
      <w:color w:val="918585"/>
      <w:sz w:val="20"/>
    </w:rPr>
  </w:style>
  <w:style w:type="paragraph" w:styleId="Heading6">
    <w:name w:val="heading 6"/>
    <w:basedOn w:val="HeadingBase"/>
    <w:next w:val="Normal"/>
    <w:link w:val="Heading6Char"/>
    <w:qFormat/>
    <w:rsid w:val="002F546E"/>
    <w:pPr>
      <w:spacing w:before="60"/>
      <w:outlineLvl w:val="5"/>
    </w:pPr>
    <w:rPr>
      <w:color w:val="918585"/>
      <w:sz w:val="20"/>
    </w:rPr>
  </w:style>
  <w:style w:type="paragraph" w:styleId="Heading7">
    <w:name w:val="heading 7"/>
    <w:basedOn w:val="Normal"/>
    <w:next w:val="Normal"/>
    <w:link w:val="Heading7Char"/>
    <w:qFormat/>
    <w:rsid w:val="002F546E"/>
    <w:pPr>
      <w:ind w:left="720"/>
      <w:outlineLvl w:val="6"/>
    </w:pPr>
    <w:rPr>
      <w:i/>
    </w:rPr>
  </w:style>
  <w:style w:type="paragraph" w:styleId="Heading8">
    <w:name w:val="heading 8"/>
    <w:basedOn w:val="Normal"/>
    <w:next w:val="Normal"/>
    <w:link w:val="Heading8Char"/>
    <w:qFormat/>
    <w:rsid w:val="002F546E"/>
    <w:pPr>
      <w:ind w:left="720"/>
      <w:outlineLvl w:val="7"/>
    </w:pPr>
    <w:rPr>
      <w:i/>
    </w:rPr>
  </w:style>
  <w:style w:type="paragraph" w:styleId="Heading9">
    <w:name w:val="heading 9"/>
    <w:basedOn w:val="Normal"/>
    <w:next w:val="Normal"/>
    <w:link w:val="Heading9Char"/>
    <w:qFormat/>
    <w:rsid w:val="002F546E"/>
    <w:pPr>
      <w:ind w:left="720"/>
      <w:outlineLvl w:val="8"/>
    </w:pPr>
    <w:rPr>
      <w:i/>
    </w:rPr>
  </w:style>
  <w:style w:type="character" w:default="1" w:styleId="DefaultParagraphFont">
    <w:name w:val="Default Paragraph Font"/>
    <w:uiPriority w:val="1"/>
    <w:unhideWhenUsed/>
    <w:rsid w:val="002F54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546E"/>
  </w:style>
  <w:style w:type="character" w:customStyle="1" w:styleId="Heading1Char">
    <w:name w:val="Heading 1 Char"/>
    <w:basedOn w:val="DefaultParagraphFont"/>
    <w:link w:val="Heading1"/>
    <w:rsid w:val="002F546E"/>
    <w:rPr>
      <w:rFonts w:ascii="Times New Roman" w:eastAsia="Times New Roman" w:hAnsi="Times New Roman" w:cs="Times New Roman"/>
      <w:b/>
      <w:sz w:val="32"/>
      <w:szCs w:val="20"/>
      <w:lang w:eastAsia="en-US"/>
    </w:rPr>
  </w:style>
  <w:style w:type="paragraph" w:styleId="BodyText">
    <w:name w:val="Body Text"/>
    <w:basedOn w:val="Normal"/>
    <w:link w:val="BodyTextChar"/>
    <w:rsid w:val="002F54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546E"/>
    <w:rPr>
      <w:rFonts w:ascii="Times New Roman" w:eastAsia="Times New Roman" w:hAnsi="Times New Roman" w:cs="Times New Roman"/>
      <w:sz w:val="24"/>
      <w:lang w:val="en-US" w:eastAsia="en-US"/>
    </w:rPr>
  </w:style>
  <w:style w:type="paragraph" w:styleId="Footer">
    <w:name w:val="footer"/>
    <w:basedOn w:val="Normal"/>
    <w:link w:val="FooterChar"/>
    <w:rsid w:val="002F54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546E"/>
    <w:rPr>
      <w:rFonts w:ascii="Times New Roman" w:eastAsia="Times New Roman" w:hAnsi="Times New Roman" w:cs="Times New Roman"/>
      <w:sz w:val="16"/>
      <w:lang w:val="en-US" w:eastAsia="en-US"/>
    </w:rPr>
  </w:style>
  <w:style w:type="paragraph" w:styleId="List">
    <w:name w:val="List"/>
    <w:basedOn w:val="BodyText"/>
    <w:next w:val="BodyText"/>
    <w:rsid w:val="002F546E"/>
    <w:pPr>
      <w:tabs>
        <w:tab w:val="left" w:pos="340"/>
      </w:tabs>
      <w:spacing w:before="60" w:after="60"/>
      <w:ind w:left="340" w:hanging="340"/>
    </w:pPr>
  </w:style>
  <w:style w:type="paragraph" w:styleId="ListBullet">
    <w:name w:val="List Bullet"/>
    <w:basedOn w:val="List"/>
    <w:rsid w:val="002F546E"/>
    <w:pPr>
      <w:numPr>
        <w:numId w:val="12"/>
      </w:numPr>
      <w:tabs>
        <w:tab w:val="clear" w:pos="340"/>
      </w:tabs>
      <w:spacing w:before="40" w:after="40"/>
    </w:pPr>
  </w:style>
  <w:style w:type="character" w:customStyle="1" w:styleId="SpecialBold">
    <w:name w:val="Special Bold"/>
    <w:basedOn w:val="DefaultParagraphFont"/>
    <w:rsid w:val="002F546E"/>
    <w:rPr>
      <w:b/>
      <w:spacing w:val="0"/>
    </w:rPr>
  </w:style>
  <w:style w:type="paragraph" w:styleId="Header">
    <w:name w:val="header"/>
    <w:basedOn w:val="Normal"/>
    <w:link w:val="HeaderChar"/>
    <w:rsid w:val="002F54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546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546E"/>
    <w:pPr>
      <w:spacing w:before="240" w:after="120"/>
      <w:outlineLvl w:val="0"/>
    </w:pPr>
    <w:rPr>
      <w:rFonts w:ascii="Times New Roman" w:hAnsi="Times New Roman"/>
      <w:b/>
      <w:sz w:val="28"/>
    </w:rPr>
  </w:style>
  <w:style w:type="paragraph" w:customStyle="1" w:styleId="AllowPageBreak">
    <w:name w:val="AllowPageBreak"/>
    <w:rsid w:val="002F546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546E"/>
    <w:pPr>
      <w:tabs>
        <w:tab w:val="left" w:pos="680"/>
      </w:tabs>
      <w:spacing w:before="60" w:after="60"/>
      <w:ind w:left="680" w:hanging="340"/>
    </w:pPr>
  </w:style>
  <w:style w:type="character" w:customStyle="1" w:styleId="Heading2Char">
    <w:name w:val="Heading 2 Char"/>
    <w:basedOn w:val="DefaultParagraphFont"/>
    <w:link w:val="Heading2"/>
    <w:rsid w:val="002F54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54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54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54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54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54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54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546E"/>
    <w:rPr>
      <w:rFonts w:ascii="Courier New" w:eastAsia="Times New Roman" w:hAnsi="Courier New" w:cs="Times New Roman"/>
      <w:i/>
      <w:szCs w:val="20"/>
      <w:lang w:val="en-US" w:eastAsia="en-US"/>
    </w:rPr>
  </w:style>
  <w:style w:type="paragraph" w:customStyle="1" w:styleId="HeadingBase">
    <w:name w:val="Heading Base"/>
    <w:rsid w:val="002F54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546E"/>
    <w:pPr>
      <w:tabs>
        <w:tab w:val="right" w:leader="dot" w:pos="9072"/>
      </w:tabs>
      <w:ind w:left="567"/>
    </w:pPr>
    <w:rPr>
      <w:szCs w:val="22"/>
    </w:rPr>
  </w:style>
  <w:style w:type="paragraph" w:customStyle="1" w:styleId="TOCBase">
    <w:name w:val="TOC Base"/>
    <w:rsid w:val="002F54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546E"/>
    <w:pPr>
      <w:tabs>
        <w:tab w:val="right" w:leader="dot" w:pos="9072"/>
      </w:tabs>
      <w:spacing w:before="40" w:after="40"/>
      <w:ind w:left="284"/>
    </w:pPr>
    <w:rPr>
      <w:rFonts w:ascii="Times New Roman" w:hAnsi="Times New Roman"/>
    </w:rPr>
  </w:style>
  <w:style w:type="paragraph" w:styleId="TOC1">
    <w:name w:val="toc 1"/>
    <w:basedOn w:val="TOCBase"/>
    <w:next w:val="Normal"/>
    <w:rsid w:val="002F54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546E"/>
    <w:pPr>
      <w:spacing w:before="5040"/>
      <w:jc w:val="center"/>
    </w:pPr>
    <w:rPr>
      <w:sz w:val="48"/>
      <w:szCs w:val="72"/>
      <w:lang w:val="en-US"/>
    </w:rPr>
  </w:style>
  <w:style w:type="character" w:customStyle="1" w:styleId="TitleChar">
    <w:name w:val="Title Char"/>
    <w:basedOn w:val="DefaultParagraphFont"/>
    <w:link w:val="Title"/>
    <w:rsid w:val="002F54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546E"/>
    <w:pPr>
      <w:tabs>
        <w:tab w:val="left" w:pos="3600"/>
        <w:tab w:val="left" w:pos="3958"/>
      </w:tabs>
    </w:pPr>
  </w:style>
  <w:style w:type="paragraph" w:customStyle="1" w:styleId="Note">
    <w:name w:val="Note"/>
    <w:basedOn w:val="BodyText"/>
    <w:rsid w:val="002F54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546E"/>
    <w:pPr>
      <w:framePr w:wrap="auto" w:hAnchor="text" w:y="6049"/>
    </w:pPr>
    <w:rPr>
      <w:color w:val="000000"/>
      <w:sz w:val="40"/>
    </w:rPr>
  </w:style>
  <w:style w:type="paragraph" w:customStyle="1" w:styleId="TOCTitle">
    <w:name w:val="TOCTitle"/>
    <w:basedOn w:val="Heading1"/>
    <w:rsid w:val="002F546E"/>
    <w:pPr>
      <w:spacing w:after="240"/>
      <w:jc w:val="center"/>
      <w:outlineLvl w:val="9"/>
    </w:pPr>
    <w:rPr>
      <w:caps/>
    </w:rPr>
  </w:style>
  <w:style w:type="paragraph" w:customStyle="1" w:styleId="Version">
    <w:name w:val="Version"/>
    <w:rsid w:val="002F54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546E"/>
    <w:pPr>
      <w:numPr>
        <w:numId w:val="13"/>
      </w:numPr>
      <w:tabs>
        <w:tab w:val="clear" w:pos="680"/>
      </w:tabs>
    </w:pPr>
  </w:style>
  <w:style w:type="paragraph" w:styleId="Index1">
    <w:name w:val="index 1"/>
    <w:basedOn w:val="Normal"/>
    <w:next w:val="Normal"/>
    <w:semiHidden/>
    <w:rsid w:val="002F546E"/>
    <w:pPr>
      <w:keepNext w:val="0"/>
      <w:tabs>
        <w:tab w:val="right" w:pos="4176"/>
      </w:tabs>
      <w:ind w:left="198" w:hanging="198"/>
    </w:pPr>
    <w:rPr>
      <w:rFonts w:ascii="Garamond" w:hAnsi="Garamond"/>
    </w:rPr>
  </w:style>
  <w:style w:type="paragraph" w:styleId="IndexHeading">
    <w:name w:val="index heading"/>
    <w:basedOn w:val="Normal"/>
    <w:next w:val="Index1"/>
    <w:semiHidden/>
    <w:rsid w:val="002F546E"/>
    <w:pPr>
      <w:spacing w:before="120" w:after="120"/>
    </w:pPr>
    <w:rPr>
      <w:rFonts w:ascii="Arial" w:hAnsi="Arial"/>
      <w:b/>
      <w:color w:val="918585"/>
      <w:sz w:val="24"/>
    </w:rPr>
  </w:style>
  <w:style w:type="paragraph" w:customStyle="1" w:styleId="Chapter">
    <w:name w:val="Chapter"/>
    <w:basedOn w:val="Normal"/>
    <w:rsid w:val="002F546E"/>
    <w:pPr>
      <w:spacing w:before="240"/>
    </w:pPr>
    <w:rPr>
      <w:rFonts w:ascii="Times New Roman" w:hAnsi="Times New Roman"/>
      <w:smallCaps/>
      <w:spacing w:val="80"/>
      <w:sz w:val="28"/>
    </w:rPr>
  </w:style>
  <w:style w:type="paragraph" w:customStyle="1" w:styleId="InChapter">
    <w:name w:val="InChapter"/>
    <w:basedOn w:val="Heading3"/>
    <w:rsid w:val="002F546E"/>
    <w:pPr>
      <w:spacing w:after="240"/>
      <w:outlineLvl w:val="9"/>
    </w:pPr>
    <w:rPr>
      <w:noProof/>
    </w:rPr>
  </w:style>
  <w:style w:type="paragraph" w:styleId="Index2">
    <w:name w:val="index 2"/>
    <w:basedOn w:val="Normal"/>
    <w:next w:val="Normal"/>
    <w:semiHidden/>
    <w:rsid w:val="002F546E"/>
    <w:pPr>
      <w:tabs>
        <w:tab w:val="right" w:pos="4176"/>
      </w:tabs>
      <w:ind w:left="568" w:hanging="284"/>
    </w:pPr>
    <w:rPr>
      <w:rFonts w:ascii="Garamond" w:hAnsi="Garamond"/>
    </w:rPr>
  </w:style>
  <w:style w:type="paragraph" w:customStyle="1" w:styleId="Byline">
    <w:name w:val="Byline"/>
    <w:rsid w:val="002F54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546E"/>
    <w:pPr>
      <w:tabs>
        <w:tab w:val="clear" w:pos="3600"/>
        <w:tab w:val="clear" w:pos="3958"/>
      </w:tabs>
      <w:jc w:val="right"/>
    </w:pPr>
  </w:style>
  <w:style w:type="character" w:styleId="Emphasis">
    <w:name w:val="Emphasis"/>
    <w:basedOn w:val="DefaultParagraphFont"/>
    <w:qFormat/>
    <w:rsid w:val="002F546E"/>
    <w:rPr>
      <w:i/>
    </w:rPr>
  </w:style>
  <w:style w:type="paragraph" w:styleId="Caption">
    <w:name w:val="caption"/>
    <w:basedOn w:val="BodyText"/>
    <w:next w:val="Normal"/>
    <w:qFormat/>
    <w:rsid w:val="002F546E"/>
    <w:pPr>
      <w:framePr w:w="2268" w:hSpace="181" w:vSpace="181" w:wrap="around" w:vAnchor="text" w:hAnchor="page" w:x="1135" w:y="285" w:anchorLock="1"/>
    </w:pPr>
    <w:rPr>
      <w:i/>
    </w:rPr>
  </w:style>
  <w:style w:type="paragraph" w:customStyle="1" w:styleId="MiniTOCTitle">
    <w:name w:val="MiniTOCTitle"/>
    <w:basedOn w:val="Heading4"/>
    <w:rsid w:val="002F546E"/>
    <w:pPr>
      <w:spacing w:before="240"/>
      <w:outlineLvl w:val="9"/>
    </w:pPr>
    <w:rPr>
      <w:noProof/>
      <w:sz w:val="24"/>
    </w:rPr>
  </w:style>
  <w:style w:type="paragraph" w:customStyle="1" w:styleId="MiniTOCItem">
    <w:name w:val="MiniTOCItem"/>
    <w:basedOn w:val="ListBullet"/>
    <w:rsid w:val="002F546E"/>
    <w:pPr>
      <w:numPr>
        <w:numId w:val="0"/>
      </w:numPr>
      <w:tabs>
        <w:tab w:val="right" w:leader="dot" w:pos="6521"/>
      </w:tabs>
      <w:spacing w:before="0" w:after="0"/>
    </w:pPr>
  </w:style>
  <w:style w:type="paragraph" w:customStyle="1" w:styleId="TOFTitle">
    <w:name w:val="TOFTitle"/>
    <w:basedOn w:val="TOCTitle"/>
    <w:rsid w:val="002F546E"/>
  </w:style>
  <w:style w:type="paragraph" w:styleId="TableofFigures">
    <w:name w:val="table of figures"/>
    <w:basedOn w:val="Normal"/>
    <w:next w:val="Normal"/>
    <w:semiHidden/>
    <w:rsid w:val="002F546E"/>
    <w:pPr>
      <w:tabs>
        <w:tab w:val="right" w:leader="dot" w:pos="9072"/>
      </w:tabs>
      <w:ind w:left="970" w:hanging="403"/>
    </w:pPr>
    <w:rPr>
      <w:rFonts w:ascii="Times New Roman" w:hAnsi="Times New Roman"/>
      <w:b/>
    </w:rPr>
  </w:style>
  <w:style w:type="paragraph" w:styleId="ListNumber">
    <w:name w:val="List Number"/>
    <w:basedOn w:val="List"/>
    <w:rsid w:val="002F546E"/>
    <w:pPr>
      <w:numPr>
        <w:numId w:val="10"/>
      </w:numPr>
    </w:pPr>
  </w:style>
  <w:style w:type="character" w:customStyle="1" w:styleId="WingdingSymbols">
    <w:name w:val="Wingding Symbols"/>
    <w:rsid w:val="002F546E"/>
    <w:rPr>
      <w:rFonts w:ascii="Wingdings" w:hAnsi="Wingdings"/>
    </w:rPr>
  </w:style>
  <w:style w:type="paragraph" w:customStyle="1" w:styleId="TableHeading">
    <w:name w:val="Table Heading"/>
    <w:basedOn w:val="HeadingBase"/>
    <w:rsid w:val="002F546E"/>
    <w:pPr>
      <w:keepLines/>
      <w:pBdr>
        <w:bottom w:val="single" w:sz="6" w:space="1" w:color="918585"/>
      </w:pBdr>
      <w:spacing w:before="240"/>
    </w:pPr>
  </w:style>
  <w:style w:type="character" w:customStyle="1" w:styleId="HotSpot">
    <w:name w:val="HotSpot"/>
    <w:rsid w:val="002F546E"/>
    <w:rPr>
      <w:color w:val="0033CC"/>
      <w:u w:val="none"/>
    </w:rPr>
  </w:style>
  <w:style w:type="paragraph" w:customStyle="1" w:styleId="BodyTextRight">
    <w:name w:val="Body Text Right"/>
    <w:basedOn w:val="BodyText"/>
    <w:rsid w:val="002F546E"/>
    <w:pPr>
      <w:spacing w:before="0" w:after="0"/>
      <w:jc w:val="right"/>
    </w:pPr>
  </w:style>
  <w:style w:type="paragraph" w:styleId="Index3">
    <w:name w:val="index 3"/>
    <w:basedOn w:val="ListNumber2"/>
    <w:next w:val="Normal"/>
    <w:semiHidden/>
    <w:rsid w:val="002F546E"/>
    <w:pPr>
      <w:numPr>
        <w:numId w:val="0"/>
      </w:numPr>
      <w:tabs>
        <w:tab w:val="right" w:leader="dot" w:pos="4176"/>
      </w:tabs>
    </w:pPr>
  </w:style>
  <w:style w:type="paragraph" w:styleId="ListNumber2">
    <w:name w:val="List Number 2"/>
    <w:basedOn w:val="List2"/>
    <w:rsid w:val="002F546E"/>
    <w:pPr>
      <w:numPr>
        <w:numId w:val="9"/>
      </w:numPr>
      <w:tabs>
        <w:tab w:val="clear" w:pos="1060"/>
      </w:tabs>
    </w:pPr>
  </w:style>
  <w:style w:type="paragraph" w:customStyle="1" w:styleId="MarginNote">
    <w:name w:val="Margin Note"/>
    <w:basedOn w:val="BodyText"/>
    <w:rsid w:val="002F54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54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54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546E"/>
    <w:rPr>
      <w:sz w:val="32"/>
    </w:rPr>
  </w:style>
  <w:style w:type="paragraph" w:customStyle="1" w:styleId="HeadingProcedure">
    <w:name w:val="Heading Procedure"/>
    <w:basedOn w:val="HeadingBase"/>
    <w:next w:val="Normal"/>
    <w:rsid w:val="002F546E"/>
    <w:pPr>
      <w:tabs>
        <w:tab w:val="left" w:pos="0"/>
      </w:tabs>
      <w:spacing w:before="120" w:after="60"/>
    </w:pPr>
    <w:rPr>
      <w:i/>
      <w:color w:val="918585"/>
      <w:sz w:val="22"/>
    </w:rPr>
  </w:style>
  <w:style w:type="paragraph" w:customStyle="1" w:styleId="TableBodyText">
    <w:name w:val="Table Body Text"/>
    <w:basedOn w:val="BodyText"/>
    <w:rsid w:val="002F546E"/>
    <w:pPr>
      <w:spacing w:before="60" w:after="60"/>
    </w:pPr>
  </w:style>
  <w:style w:type="paragraph" w:styleId="ListContinue">
    <w:name w:val="List Continue"/>
    <w:basedOn w:val="List"/>
    <w:rsid w:val="002F546E"/>
    <w:pPr>
      <w:ind w:firstLine="0"/>
    </w:pPr>
  </w:style>
  <w:style w:type="paragraph" w:customStyle="1" w:styleId="ListNote">
    <w:name w:val="List Note"/>
    <w:basedOn w:val="List"/>
    <w:rsid w:val="002F546E"/>
    <w:pPr>
      <w:pBdr>
        <w:top w:val="single" w:sz="6" w:space="2" w:color="918585"/>
        <w:bottom w:val="single" w:sz="6" w:space="2" w:color="918585"/>
      </w:pBdr>
      <w:tabs>
        <w:tab w:val="left" w:pos="1021"/>
      </w:tabs>
      <w:ind w:firstLine="0"/>
    </w:pPr>
  </w:style>
  <w:style w:type="paragraph" w:customStyle="1" w:styleId="Warning">
    <w:name w:val="Warning"/>
    <w:basedOn w:val="BodyText"/>
    <w:rsid w:val="002F546E"/>
    <w:pPr>
      <w:shd w:val="clear" w:color="auto" w:fill="D9D9D9"/>
      <w:tabs>
        <w:tab w:val="left" w:pos="992"/>
      </w:tabs>
      <w:ind w:left="119" w:right="119"/>
    </w:pPr>
    <w:rPr>
      <w:sz w:val="20"/>
    </w:rPr>
  </w:style>
  <w:style w:type="paragraph" w:customStyle="1" w:styleId="MarginIcons">
    <w:name w:val="Margin Icons"/>
    <w:basedOn w:val="BodyText"/>
    <w:rsid w:val="002F54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546E"/>
    <w:rPr>
      <w:rFonts w:ascii="Courier New" w:hAnsi="Courier New"/>
    </w:rPr>
  </w:style>
  <w:style w:type="paragraph" w:customStyle="1" w:styleId="NoteBullet">
    <w:name w:val="Note Bullet"/>
    <w:basedOn w:val="Note"/>
    <w:rsid w:val="002F546E"/>
    <w:pPr>
      <w:tabs>
        <w:tab w:val="clear" w:pos="680"/>
      </w:tabs>
      <w:spacing w:before="60" w:after="60"/>
    </w:pPr>
  </w:style>
  <w:style w:type="paragraph" w:customStyle="1" w:styleId="SubHeading2">
    <w:name w:val="SubHeading2"/>
    <w:basedOn w:val="HeadingBase"/>
    <w:rsid w:val="002F546E"/>
    <w:pPr>
      <w:spacing w:before="240" w:after="60"/>
    </w:pPr>
    <w:rPr>
      <w:sz w:val="20"/>
    </w:rPr>
  </w:style>
  <w:style w:type="paragraph" w:customStyle="1" w:styleId="SubHeading1">
    <w:name w:val="SubHeading1"/>
    <w:basedOn w:val="HeadingBase"/>
    <w:rsid w:val="002F546E"/>
    <w:pPr>
      <w:spacing w:before="240" w:after="60"/>
    </w:pPr>
    <w:rPr>
      <w:color w:val="918585"/>
      <w:sz w:val="22"/>
    </w:rPr>
  </w:style>
  <w:style w:type="paragraph" w:customStyle="1" w:styleId="SideHeading">
    <w:name w:val="Side Heading"/>
    <w:basedOn w:val="HeadingBase"/>
    <w:rsid w:val="002F54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546E"/>
    <w:pPr>
      <w:tabs>
        <w:tab w:val="num" w:pos="360"/>
      </w:tabs>
    </w:pPr>
  </w:style>
  <w:style w:type="paragraph" w:styleId="PlainText">
    <w:name w:val="Plain Text"/>
    <w:basedOn w:val="Normal"/>
    <w:link w:val="PlainTextChar"/>
    <w:rsid w:val="002F546E"/>
    <w:rPr>
      <w:sz w:val="20"/>
    </w:rPr>
  </w:style>
  <w:style w:type="character" w:customStyle="1" w:styleId="PlainTextChar">
    <w:name w:val="Plain Text Char"/>
    <w:basedOn w:val="DefaultParagraphFont"/>
    <w:link w:val="PlainText"/>
    <w:rsid w:val="002F54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546E"/>
    <w:rPr>
      <w:b/>
      <w:smallCaps/>
    </w:rPr>
  </w:style>
  <w:style w:type="paragraph" w:customStyle="1" w:styleId="TableListNumber">
    <w:name w:val="Table List Number"/>
    <w:basedOn w:val="ListNumber"/>
    <w:rsid w:val="002F546E"/>
    <w:pPr>
      <w:numPr>
        <w:numId w:val="0"/>
      </w:numPr>
    </w:pPr>
  </w:style>
  <w:style w:type="paragraph" w:styleId="TOC4">
    <w:name w:val="toc 4"/>
    <w:basedOn w:val="TOCBase"/>
    <w:next w:val="Normal"/>
    <w:semiHidden/>
    <w:rsid w:val="002F546E"/>
    <w:pPr>
      <w:tabs>
        <w:tab w:val="right" w:leader="dot" w:pos="9071"/>
      </w:tabs>
      <w:ind w:left="1701"/>
    </w:pPr>
  </w:style>
  <w:style w:type="paragraph" w:customStyle="1" w:styleId="ListAlpha">
    <w:name w:val="List Alpha"/>
    <w:basedOn w:val="List"/>
    <w:rsid w:val="002F546E"/>
    <w:pPr>
      <w:numPr>
        <w:numId w:val="8"/>
      </w:numPr>
    </w:pPr>
  </w:style>
  <w:style w:type="paragraph" w:customStyle="1" w:styleId="ListAlpha2">
    <w:name w:val="List Alpha 2"/>
    <w:basedOn w:val="List2"/>
    <w:rsid w:val="002F546E"/>
    <w:pPr>
      <w:numPr>
        <w:numId w:val="7"/>
      </w:numPr>
    </w:pPr>
  </w:style>
  <w:style w:type="paragraph" w:styleId="List3">
    <w:name w:val="List 3"/>
    <w:basedOn w:val="BodyText"/>
    <w:rsid w:val="002F546E"/>
    <w:pPr>
      <w:tabs>
        <w:tab w:val="left" w:pos="1021"/>
      </w:tabs>
      <w:spacing w:before="60" w:after="60"/>
      <w:ind w:left="1020" w:hanging="340"/>
    </w:pPr>
  </w:style>
  <w:style w:type="paragraph" w:styleId="List4">
    <w:name w:val="List 4"/>
    <w:basedOn w:val="BodyText"/>
    <w:rsid w:val="002F546E"/>
    <w:pPr>
      <w:tabs>
        <w:tab w:val="left" w:pos="1361"/>
      </w:tabs>
      <w:spacing w:before="60" w:after="60"/>
      <w:ind w:left="1361" w:hanging="340"/>
    </w:pPr>
  </w:style>
  <w:style w:type="paragraph" w:styleId="List5">
    <w:name w:val="List 5"/>
    <w:basedOn w:val="BodyText"/>
    <w:rsid w:val="002F546E"/>
    <w:pPr>
      <w:tabs>
        <w:tab w:val="left" w:pos="1701"/>
      </w:tabs>
      <w:spacing w:before="60" w:after="60"/>
      <w:ind w:left="1701" w:hanging="340"/>
    </w:pPr>
  </w:style>
  <w:style w:type="paragraph" w:styleId="ListBullet3">
    <w:name w:val="List Bullet 3"/>
    <w:basedOn w:val="List3"/>
    <w:rsid w:val="002F546E"/>
    <w:pPr>
      <w:numPr>
        <w:numId w:val="14"/>
      </w:numPr>
      <w:tabs>
        <w:tab w:val="clear" w:pos="1021"/>
      </w:tabs>
      <w:ind w:left="1037" w:hanging="357"/>
    </w:pPr>
  </w:style>
  <w:style w:type="paragraph" w:styleId="ListBullet4">
    <w:name w:val="List Bullet 4"/>
    <w:basedOn w:val="List4"/>
    <w:rsid w:val="002F546E"/>
    <w:pPr>
      <w:numPr>
        <w:numId w:val="2"/>
      </w:numPr>
    </w:pPr>
  </w:style>
  <w:style w:type="paragraph" w:styleId="ListBullet5">
    <w:name w:val="List Bullet 5"/>
    <w:basedOn w:val="List5"/>
    <w:rsid w:val="002F546E"/>
    <w:pPr>
      <w:numPr>
        <w:numId w:val="3"/>
      </w:numPr>
    </w:pPr>
  </w:style>
  <w:style w:type="paragraph" w:styleId="ListContinue2">
    <w:name w:val="List Continue 2"/>
    <w:basedOn w:val="List2"/>
    <w:rsid w:val="002F546E"/>
    <w:pPr>
      <w:ind w:firstLine="0"/>
    </w:pPr>
  </w:style>
  <w:style w:type="paragraph" w:styleId="ListContinue3">
    <w:name w:val="List Continue 3"/>
    <w:basedOn w:val="List3"/>
    <w:rsid w:val="002F546E"/>
    <w:pPr>
      <w:ind w:left="1021" w:firstLine="0"/>
    </w:pPr>
  </w:style>
  <w:style w:type="paragraph" w:styleId="ListContinue4">
    <w:name w:val="List Continue 4"/>
    <w:basedOn w:val="List4"/>
    <w:rsid w:val="002F546E"/>
    <w:pPr>
      <w:ind w:firstLine="0"/>
    </w:pPr>
  </w:style>
  <w:style w:type="paragraph" w:styleId="ListContinue5">
    <w:name w:val="List Continue 5"/>
    <w:basedOn w:val="List5"/>
    <w:rsid w:val="002F546E"/>
    <w:pPr>
      <w:ind w:firstLine="0"/>
    </w:pPr>
  </w:style>
  <w:style w:type="paragraph" w:styleId="ListNumber3">
    <w:name w:val="List Number 3"/>
    <w:basedOn w:val="List3"/>
    <w:rsid w:val="002F546E"/>
    <w:pPr>
      <w:numPr>
        <w:numId w:val="4"/>
      </w:numPr>
    </w:pPr>
  </w:style>
  <w:style w:type="paragraph" w:styleId="ListNumber4">
    <w:name w:val="List Number 4"/>
    <w:basedOn w:val="List4"/>
    <w:rsid w:val="002F546E"/>
    <w:pPr>
      <w:numPr>
        <w:numId w:val="5"/>
      </w:numPr>
    </w:pPr>
  </w:style>
  <w:style w:type="paragraph" w:styleId="ListNumber5">
    <w:name w:val="List Number 5"/>
    <w:basedOn w:val="List5"/>
    <w:rsid w:val="002F546E"/>
    <w:pPr>
      <w:numPr>
        <w:numId w:val="6"/>
      </w:numPr>
    </w:pPr>
  </w:style>
  <w:style w:type="paragraph" w:styleId="BlockText">
    <w:name w:val="Block Text"/>
    <w:basedOn w:val="Normal"/>
    <w:rsid w:val="002F546E"/>
    <w:pPr>
      <w:spacing w:after="120"/>
      <w:ind w:left="1440" w:right="1440"/>
    </w:pPr>
  </w:style>
  <w:style w:type="character" w:customStyle="1" w:styleId="Subscript">
    <w:name w:val="Subscript"/>
    <w:basedOn w:val="DefaultParagraphFont"/>
    <w:rsid w:val="002F546E"/>
    <w:rPr>
      <w:sz w:val="16"/>
      <w:vertAlign w:val="subscript"/>
    </w:rPr>
  </w:style>
  <w:style w:type="character" w:customStyle="1" w:styleId="Superscript">
    <w:name w:val="Superscript"/>
    <w:basedOn w:val="DefaultParagraphFont"/>
    <w:rsid w:val="002F546E"/>
    <w:rPr>
      <w:sz w:val="16"/>
      <w:vertAlign w:val="superscript"/>
    </w:rPr>
  </w:style>
  <w:style w:type="character" w:customStyle="1" w:styleId="Symbols">
    <w:name w:val="Symbols"/>
    <w:basedOn w:val="DefaultParagraphFont"/>
    <w:rsid w:val="002F546E"/>
    <w:rPr>
      <w:rFonts w:ascii="Symbol" w:hAnsi="Symbol"/>
    </w:rPr>
  </w:style>
  <w:style w:type="character" w:customStyle="1" w:styleId="MenuOptions">
    <w:name w:val="Menu Options"/>
    <w:basedOn w:val="DefaultParagraphFont"/>
    <w:rsid w:val="002F546E"/>
    <w:rPr>
      <w:rFonts w:ascii="Arial Narrow" w:hAnsi="Arial Narrow"/>
      <w:smallCaps/>
    </w:rPr>
  </w:style>
  <w:style w:type="character" w:customStyle="1" w:styleId="Buttons">
    <w:name w:val="Buttons"/>
    <w:basedOn w:val="DefaultParagraphFont"/>
    <w:rsid w:val="002F546E"/>
    <w:rPr>
      <w:b/>
    </w:rPr>
  </w:style>
  <w:style w:type="character" w:customStyle="1" w:styleId="Underlined">
    <w:name w:val="Underlined"/>
    <w:basedOn w:val="DefaultParagraphFont"/>
    <w:rsid w:val="002F546E"/>
    <w:rPr>
      <w:u w:val="single"/>
    </w:rPr>
  </w:style>
  <w:style w:type="paragraph" w:customStyle="1" w:styleId="TableBodyTextRight">
    <w:name w:val="Table Body Text Right"/>
    <w:basedOn w:val="TableBodyText"/>
    <w:rsid w:val="002F546E"/>
    <w:pPr>
      <w:widowControl w:val="0"/>
      <w:autoSpaceDE w:val="0"/>
      <w:autoSpaceDN w:val="0"/>
      <w:adjustRightInd w:val="0"/>
      <w:jc w:val="right"/>
    </w:pPr>
    <w:rPr>
      <w:rFonts w:cs="Arial"/>
      <w:szCs w:val="18"/>
    </w:rPr>
  </w:style>
  <w:style w:type="paragraph" w:customStyle="1" w:styleId="CopyrightText">
    <w:name w:val="Copyright Text"/>
    <w:basedOn w:val="BodyText"/>
    <w:rsid w:val="002F546E"/>
    <w:rPr>
      <w:sz w:val="18"/>
    </w:rPr>
  </w:style>
  <w:style w:type="paragraph" w:customStyle="1" w:styleId="BodySmallRight">
    <w:name w:val="Body Small Right"/>
    <w:basedOn w:val="BodyTextRight"/>
    <w:rsid w:val="002F546E"/>
    <w:rPr>
      <w:sz w:val="18"/>
      <w:szCs w:val="18"/>
    </w:rPr>
  </w:style>
  <w:style w:type="paragraph" w:customStyle="1" w:styleId="MarginEdition">
    <w:name w:val="Margin Edition"/>
    <w:basedOn w:val="MarginNote"/>
    <w:rsid w:val="002F546E"/>
    <w:pPr>
      <w:spacing w:before="0" w:after="0"/>
    </w:pPr>
    <w:rPr>
      <w:rFonts w:ascii="Times New Roman" w:hAnsi="Times New Roman"/>
      <w:color w:val="999999"/>
    </w:rPr>
  </w:style>
  <w:style w:type="paragraph" w:customStyle="1" w:styleId="Spacer">
    <w:name w:val="Spacer"/>
    <w:basedOn w:val="Normal"/>
    <w:rsid w:val="002F546E"/>
    <w:rPr>
      <w:sz w:val="2"/>
      <w:szCs w:val="2"/>
    </w:rPr>
  </w:style>
  <w:style w:type="character" w:customStyle="1" w:styleId="Small">
    <w:name w:val="Small"/>
    <w:basedOn w:val="DefaultParagraphFont"/>
    <w:rsid w:val="002F546E"/>
    <w:rPr>
      <w:sz w:val="16"/>
    </w:rPr>
  </w:style>
  <w:style w:type="paragraph" w:customStyle="1" w:styleId="WideTable">
    <w:name w:val="Wide Table"/>
    <w:basedOn w:val="Normal"/>
    <w:rsid w:val="002F546E"/>
    <w:pPr>
      <w:ind w:left="-1418"/>
    </w:pPr>
    <w:rPr>
      <w:sz w:val="2"/>
      <w:szCs w:val="2"/>
    </w:rPr>
  </w:style>
  <w:style w:type="character" w:styleId="PageNumber">
    <w:name w:val="page number"/>
    <w:basedOn w:val="DefaultParagraphFont"/>
    <w:rsid w:val="002F546E"/>
  </w:style>
  <w:style w:type="paragraph" w:styleId="Quote">
    <w:name w:val="Quote"/>
    <w:basedOn w:val="Heading1"/>
    <w:link w:val="QuoteChar"/>
    <w:qFormat/>
    <w:rsid w:val="002F546E"/>
    <w:rPr>
      <w:b w:val="0"/>
      <w:sz w:val="72"/>
      <w:szCs w:val="72"/>
      <w:lang w:val="en-NZ"/>
    </w:rPr>
  </w:style>
  <w:style w:type="character" w:customStyle="1" w:styleId="QuoteChar">
    <w:name w:val="Quote Char"/>
    <w:basedOn w:val="DefaultParagraphFont"/>
    <w:link w:val="Quote"/>
    <w:rsid w:val="002F54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546E"/>
    <w:pPr>
      <w:pageBreakBefore/>
    </w:pPr>
  </w:style>
  <w:style w:type="paragraph" w:customStyle="1" w:styleId="Border">
    <w:name w:val="Border"/>
    <w:basedOn w:val="Normal"/>
    <w:qFormat/>
    <w:rsid w:val="002F54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546E"/>
    <w:rPr>
      <w:b/>
      <w:bCs/>
      <w:i/>
      <w:iCs/>
      <w:color w:val="auto"/>
    </w:rPr>
  </w:style>
  <w:style w:type="paragraph" w:styleId="IntenseQuote">
    <w:name w:val="Intense Quote"/>
    <w:basedOn w:val="Normal"/>
    <w:next w:val="Normal"/>
    <w:link w:val="IntenseQuoteChar"/>
    <w:uiPriority w:val="30"/>
    <w:qFormat/>
    <w:rsid w:val="002F54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54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546E"/>
    <w:rPr>
      <w:smallCaps/>
      <w:color w:val="auto"/>
      <w:u w:val="single"/>
    </w:rPr>
  </w:style>
  <w:style w:type="character" w:styleId="IntenseReference">
    <w:name w:val="Intense Reference"/>
    <w:basedOn w:val="DefaultParagraphFont"/>
    <w:uiPriority w:val="32"/>
    <w:qFormat/>
    <w:rsid w:val="002F546E"/>
    <w:rPr>
      <w:b/>
      <w:bCs/>
      <w:smallCaps/>
      <w:color w:val="auto"/>
      <w:spacing w:val="5"/>
      <w:u w:val="single"/>
    </w:rPr>
  </w:style>
  <w:style w:type="paragraph" w:customStyle="1" w:styleId="2ColumnHeading">
    <w:name w:val="2Column Heading"/>
    <w:basedOn w:val="BodyText"/>
    <w:qFormat/>
    <w:rsid w:val="002F546E"/>
    <w:pPr>
      <w:spacing w:after="60"/>
      <w:ind w:left="-2268"/>
    </w:pPr>
    <w:rPr>
      <w:b/>
    </w:rPr>
  </w:style>
  <w:style w:type="paragraph" w:customStyle="1" w:styleId="Heading1TOC">
    <w:name w:val="Heading1 TOC"/>
    <w:basedOn w:val="Normal"/>
    <w:qFormat/>
    <w:rsid w:val="002F546E"/>
    <w:pPr>
      <w:spacing w:before="240" w:after="120"/>
    </w:pPr>
    <w:rPr>
      <w:rFonts w:ascii="Times New Roman" w:hAnsi="Times New Roman"/>
      <w:b/>
      <w:sz w:val="32"/>
    </w:rPr>
  </w:style>
  <w:style w:type="paragraph" w:customStyle="1" w:styleId="Heading2TOC">
    <w:name w:val="Heading2 TOC"/>
    <w:basedOn w:val="Normal"/>
    <w:qFormat/>
    <w:rsid w:val="002F546E"/>
    <w:pPr>
      <w:spacing w:before="240" w:after="60"/>
    </w:pPr>
    <w:rPr>
      <w:rFonts w:ascii="Times New Roman" w:hAnsi="Times New Roman"/>
      <w:b/>
      <w:sz w:val="28"/>
    </w:rPr>
  </w:style>
  <w:style w:type="character" w:customStyle="1" w:styleId="Underline">
    <w:name w:val="Underline"/>
    <w:basedOn w:val="DefaultParagraphFont"/>
    <w:qFormat/>
    <w:rsid w:val="002F546E"/>
    <w:rPr>
      <w:u w:val="single"/>
    </w:rPr>
  </w:style>
  <w:style w:type="character" w:customStyle="1" w:styleId="BoldandItalics">
    <w:name w:val="Bold and Italics"/>
    <w:qFormat/>
    <w:rsid w:val="002F546E"/>
    <w:rPr>
      <w:b/>
      <w:i/>
      <w:u w:val="none"/>
    </w:rPr>
  </w:style>
  <w:style w:type="paragraph" w:styleId="BalloonText">
    <w:name w:val="Balloon Text"/>
    <w:basedOn w:val="Normal"/>
    <w:link w:val="BalloonTextChar"/>
    <w:rsid w:val="002F546E"/>
    <w:rPr>
      <w:rFonts w:ascii="Tahoma" w:hAnsi="Tahoma" w:cs="Tahoma"/>
      <w:sz w:val="16"/>
      <w:szCs w:val="16"/>
    </w:rPr>
  </w:style>
  <w:style w:type="character" w:customStyle="1" w:styleId="BalloonTextChar">
    <w:name w:val="Balloon Text Char"/>
    <w:basedOn w:val="DefaultParagraphFont"/>
    <w:link w:val="BalloonText"/>
    <w:rsid w:val="002F54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54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54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667</Words>
  <Characters>4314</Characters>
  <Application>Microsoft Office Word</Application>
  <DocSecurity>0</DocSecurity>
  <Lines>177</Lines>
  <Paragraphs>84</Paragraphs>
  <ScaleCrop>false</ScaleCrop>
  <Company>Author-it Software Corporation Ltd.</Company>
  <LinksUpToDate>false</LinksUpToDate>
  <CharactersWithSpaces>4924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AHCWRK401A Implement and monitor quality assurance procedures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2012-05-26T13:24:00Z</dcterms:created>
  <dcterms:modified xsi:type="dcterms:W3CDTF">2012-05-26T13:24:00Z</dcterms:modified>
</cp:coreProperties>
</file>