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69D7" w:rsidP="004469D7">
      <w:pPr>
        <w:pStyle w:val="Title"/>
      </w:pPr>
      <w:r>
        <w:fldChar w:fldCharType="begin"/>
      </w:r>
      <w:r>
        <w:instrText xml:space="preserve"> TITLE   \* MERGEFORMAT </w:instrText>
      </w:r>
      <w:r>
        <w:fldChar w:fldCharType="separate"/>
      </w:r>
      <w:r>
        <w:t>AHCWRK306A Comply with industry quality assurance requirements</w:t>
      </w:r>
      <w:r>
        <w:fldChar w:fldCharType="end"/>
      </w:r>
    </w:p>
    <w:p w:rsidR="004469D7" w:rsidP="004469D7">
      <w:pPr>
        <w:pStyle w:val="Version"/>
        <w:sectPr w:rsidSect="002650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50C6" w:rsidP="002650C6">
      <w:pPr>
        <w:pStyle w:val="SuperHeading"/>
      </w:pPr>
      <w:r w:rsidRPr="002650C6">
        <w:t>AHCWRK306A Comply with industry quality assurance requirements</w:t>
      </w:r>
    </w:p>
    <w:p w:rsidR="00000000" w:rsidRPr="002650C6" w:rsidP="002650C6">
      <w:pPr>
        <w:pStyle w:val="Heading1"/>
      </w:pPr>
      <w:bookmarkStart w:id="1" w:name="O_268293"/>
      <w:bookmarkEnd w:id="1"/>
      <w:r w:rsidRPr="002650C6">
        <w:t>Modification History</w:t>
      </w:r>
    </w:p>
    <w:p w:rsidR="00000000" w:rsidRPr="002650C6" w:rsidP="002650C6">
      <w:pPr>
        <w:pStyle w:val="BodyText"/>
      </w:pPr>
      <w:r w:rsidRPr="002650C6">
        <w:t>Not Applicable</w:t>
      </w:r>
    </w:p>
    <w:p w:rsidR="00000000" w:rsidRPr="002650C6" w:rsidP="002650C6">
      <w:pPr>
        <w:pStyle w:val="AllowPageBreak"/>
      </w:pPr>
    </w:p>
    <w:p w:rsidR="00000000" w:rsidRPr="002650C6" w:rsidP="002650C6">
      <w:pPr>
        <w:pStyle w:val="Heading1"/>
      </w:pPr>
      <w:bookmarkStart w:id="2" w:name="O_191194"/>
      <w:bookmarkEnd w:id="2"/>
      <w:r w:rsidRPr="002650C6">
        <w:t>Unit Descriptor</w:t>
      </w:r>
    </w:p>
    <w:tbl>
      <w:tblPr>
        <w:tblW w:w="0" w:type="auto"/>
        <w:tblLayout w:type="fixed"/>
        <w:tblCellMar>
          <w:left w:w="62" w:type="dxa"/>
          <w:right w:w="62" w:type="dxa"/>
        </w:tblCellMar>
        <w:tblLook w:val="0000"/>
      </w:tblPr>
      <w:tblGrid>
        <w:gridCol w:w="2669"/>
        <w:gridCol w:w="5853"/>
      </w:tblGrid>
      <w:tr w:rsidTr="004469D7">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0C6">
            <w:pPr>
              <w:pStyle w:val="BodyText"/>
              <w:rPr>
                <w:lang w:val="en-NZ"/>
              </w:rPr>
            </w:pPr>
            <w:r w:rsidRPr="002650C6">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0C6" w:rsidP="002650C6">
            <w:pPr>
              <w:pStyle w:val="BodyText"/>
            </w:pPr>
            <w:r w:rsidRPr="002650C6">
              <w:t xml:space="preserve">This unit covers the process of complying with industry quality assurance requirements in </w:t>
            </w:r>
            <w:r w:rsidRPr="002650C6">
              <w:t>the production of food and fibre products and defines the standard required to:  follow quality assurance practices on food safety and quality, biosecurity and animal welfare;  identify and report issues that impact on product quality;  contribute to revie</w:t>
            </w:r>
            <w:r w:rsidRPr="002650C6">
              <w:t>w of work output against quality standards;  and keep records that are required under enterprise quality assurance procedures.</w:t>
            </w:r>
          </w:p>
        </w:tc>
      </w:tr>
    </w:tbl>
    <w:p w:rsidR="004469D7" w:rsidP="002650C6">
      <w:pPr>
        <w:pStyle w:val="BodyText"/>
      </w:pPr>
    </w:p>
    <w:p w:rsidR="004469D7" w:rsidP="002650C6">
      <w:pPr>
        <w:pStyle w:val="BodyText"/>
      </w:pPr>
    </w:p>
    <w:p w:rsidR="00000000" w:rsidRPr="002650C6" w:rsidP="002650C6">
      <w:pPr>
        <w:pStyle w:val="Heading1"/>
      </w:pPr>
      <w:bookmarkStart w:id="3" w:name="O_191198"/>
      <w:bookmarkEnd w:id="3"/>
      <w:r w:rsidRPr="002650C6">
        <w:t>Application of the Unit</w:t>
      </w:r>
    </w:p>
    <w:tbl>
      <w:tblPr>
        <w:tblW w:w="0" w:type="auto"/>
        <w:tblLayout w:type="fixed"/>
        <w:tblCellMar>
          <w:left w:w="62" w:type="dxa"/>
          <w:right w:w="62" w:type="dxa"/>
        </w:tblCellMar>
        <w:tblLook w:val="0000"/>
      </w:tblPr>
      <w:tblGrid>
        <w:gridCol w:w="2755"/>
        <w:gridCol w:w="5767"/>
      </w:tblGrid>
      <w:tr w:rsidTr="004469D7">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0C6">
            <w:pPr>
              <w:pStyle w:val="BodyText"/>
              <w:rPr>
                <w:lang w:val="en-NZ"/>
              </w:rPr>
            </w:pPr>
            <w:r w:rsidRPr="002650C6">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0C6" w:rsidP="002650C6">
            <w:pPr>
              <w:pStyle w:val="BodyText"/>
            </w:pPr>
            <w:r w:rsidRPr="002650C6">
              <w:t>This unit is applied within routines, methods and procedures.  Some discretion and judgement is required in the organisation and supervision of work, services, actions and the achievement of quality outcomes within time constraints.</w:t>
            </w:r>
          </w:p>
        </w:tc>
      </w:tr>
    </w:tbl>
    <w:p w:rsidR="004469D7" w:rsidP="002650C6">
      <w:pPr>
        <w:pStyle w:val="BodyText"/>
      </w:pPr>
    </w:p>
    <w:p w:rsidR="004469D7" w:rsidP="002650C6">
      <w:pPr>
        <w:pStyle w:val="BodyText"/>
      </w:pPr>
    </w:p>
    <w:p w:rsidR="00000000" w:rsidRPr="002650C6" w:rsidP="002650C6">
      <w:pPr>
        <w:pStyle w:val="Heading1"/>
      </w:pPr>
      <w:bookmarkStart w:id="4" w:name="O_276553"/>
      <w:bookmarkEnd w:id="4"/>
      <w:r w:rsidRPr="002650C6">
        <w:t>Lic</w:t>
      </w:r>
      <w:r w:rsidRPr="002650C6">
        <w:t>ensing/Regulatory Information</w:t>
      </w:r>
    </w:p>
    <w:p w:rsidR="00000000" w:rsidRPr="002650C6" w:rsidP="002650C6">
      <w:pPr>
        <w:pStyle w:val="BodyText"/>
      </w:pPr>
      <w:r w:rsidRPr="002650C6">
        <w:t>Not Applicable</w:t>
      </w:r>
    </w:p>
    <w:p w:rsidR="00000000" w:rsidRPr="002650C6" w:rsidP="002650C6">
      <w:pPr>
        <w:pStyle w:val="AllowPageBreak"/>
      </w:pPr>
    </w:p>
    <w:p w:rsidR="00000000" w:rsidRPr="002650C6" w:rsidP="002650C6">
      <w:pPr>
        <w:pStyle w:val="Heading1"/>
      </w:pPr>
      <w:bookmarkStart w:id="5" w:name="O_191196"/>
      <w:bookmarkEnd w:id="5"/>
      <w:r w:rsidRPr="002650C6">
        <w:t>Pre-Requisites</w:t>
      </w:r>
    </w:p>
    <w:tbl>
      <w:tblPr>
        <w:tblW w:w="0" w:type="auto"/>
        <w:tblLayout w:type="fixed"/>
        <w:tblCellMar>
          <w:left w:w="62" w:type="dxa"/>
          <w:right w:w="62" w:type="dxa"/>
        </w:tblCellMar>
        <w:tblLook w:val="0000"/>
      </w:tblPr>
      <w:tblGrid>
        <w:gridCol w:w="2775"/>
        <w:gridCol w:w="1295"/>
        <w:gridCol w:w="4452"/>
      </w:tblGrid>
      <w:tr w:rsidTr="004469D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0C6">
            <w:pPr>
              <w:pStyle w:val="BodyText"/>
              <w:rPr>
                <w:lang w:val="en-NZ"/>
              </w:rPr>
            </w:pPr>
            <w:r w:rsidRPr="002650C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0C6">
            <w:pPr>
              <w:pStyle w:val="BodyText"/>
              <w:rPr>
                <w:lang w:val="en-NZ"/>
              </w:rPr>
            </w:pPr>
          </w:p>
        </w:tc>
      </w:tr>
      <w:tr w:rsidTr="004469D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0C6">
            <w:pPr>
              <w:pStyle w:val="BodyText"/>
              <w:rPr>
                <w:lang w:val="en-NZ"/>
              </w:rPr>
            </w:pPr>
          </w:p>
        </w:tc>
      </w:tr>
      <w:tr w:rsidTr="004469D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0C6" w:rsidP="002650C6">
            <w:pPr>
              <w:pStyle w:val="BodyText"/>
            </w:pPr>
          </w:p>
        </w:tc>
      </w:tr>
    </w:tbl>
    <w:p w:rsidR="004469D7" w:rsidP="002650C6">
      <w:pPr>
        <w:pStyle w:val="BodyText"/>
      </w:pPr>
    </w:p>
    <w:p w:rsidR="004469D7" w:rsidP="002650C6">
      <w:pPr>
        <w:pStyle w:val="BodyText"/>
      </w:pPr>
    </w:p>
    <w:p w:rsidR="00000000" w:rsidRPr="002650C6" w:rsidP="002650C6">
      <w:pPr>
        <w:pStyle w:val="Heading1"/>
      </w:pPr>
      <w:bookmarkStart w:id="6" w:name="O_191195"/>
      <w:bookmarkEnd w:id="6"/>
      <w:r w:rsidRPr="002650C6">
        <w:t>Employability Skills Information</w:t>
      </w:r>
    </w:p>
    <w:tbl>
      <w:tblPr>
        <w:tblW w:w="0" w:type="auto"/>
        <w:tblLayout w:type="fixed"/>
        <w:tblCellMar>
          <w:left w:w="62" w:type="dxa"/>
          <w:right w:w="62" w:type="dxa"/>
        </w:tblCellMar>
        <w:tblLook w:val="0000"/>
      </w:tblPr>
      <w:tblGrid>
        <w:gridCol w:w="2802"/>
        <w:gridCol w:w="5720"/>
      </w:tblGrid>
      <w:tr w:rsidTr="004469D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0C6">
            <w:pPr>
              <w:pStyle w:val="BodyText"/>
              <w:rPr>
                <w:lang w:val="en-NZ"/>
              </w:rPr>
            </w:pPr>
            <w:r w:rsidRPr="002650C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0C6" w:rsidP="002650C6">
            <w:pPr>
              <w:pStyle w:val="BodyText"/>
            </w:pPr>
            <w:r w:rsidRPr="002650C6">
              <w:t>This unit contains employability skills.</w:t>
            </w:r>
          </w:p>
        </w:tc>
      </w:tr>
    </w:tbl>
    <w:p w:rsidR="004469D7" w:rsidP="002650C6">
      <w:pPr>
        <w:pStyle w:val="BodyText"/>
      </w:pPr>
    </w:p>
    <w:p w:rsidR="004469D7" w:rsidP="002650C6">
      <w:pPr>
        <w:pStyle w:val="BodyText"/>
      </w:pPr>
    </w:p>
    <w:p w:rsidR="00000000" w:rsidRPr="002650C6" w:rsidP="002650C6">
      <w:pPr>
        <w:pStyle w:val="Heading1"/>
      </w:pPr>
      <w:bookmarkStart w:id="7" w:name="O_286339"/>
      <w:bookmarkEnd w:id="7"/>
      <w:r w:rsidRPr="002650C6">
        <w:t>Elements and Performance Criteria Pre-Content</w:t>
      </w:r>
    </w:p>
    <w:p w:rsidR="00000000" w:rsidRPr="002650C6" w:rsidP="002650C6">
      <w:pPr>
        <w:pStyle w:val="BodyText"/>
      </w:pPr>
      <w:r w:rsidRPr="002650C6">
        <w:t>Not Applicable</w:t>
      </w:r>
    </w:p>
    <w:p w:rsidR="00000000" w:rsidRPr="002650C6" w:rsidP="002650C6">
      <w:pPr>
        <w:pStyle w:val="AllowPageBreak"/>
      </w:pPr>
    </w:p>
    <w:p w:rsidR="00000000" w:rsidRPr="002650C6" w:rsidP="002650C6">
      <w:pPr>
        <w:pStyle w:val="Heading1"/>
      </w:pPr>
      <w:bookmarkStart w:id="8" w:name="O_233006"/>
      <w:bookmarkEnd w:id="8"/>
      <w:r w:rsidRPr="002650C6">
        <w:t>Elements and Performance Criteria</w:t>
      </w:r>
    </w:p>
    <w:tbl>
      <w:tblPr>
        <w:tblW w:w="0" w:type="auto"/>
        <w:tblLayout w:type="fixed"/>
        <w:tblCellMar>
          <w:left w:w="62" w:type="dxa"/>
          <w:right w:w="62" w:type="dxa"/>
        </w:tblCellMar>
        <w:tblLook w:val="0000"/>
      </w:tblPr>
      <w:tblGrid>
        <w:gridCol w:w="2576"/>
        <w:gridCol w:w="5946"/>
      </w:tblGrid>
      <w:tr w:rsidTr="004469D7">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0C6" w:rsidP="002650C6">
            <w:pPr>
              <w:pStyle w:val="BodyText"/>
            </w:pPr>
            <w:r w:rsidRPr="002650C6">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0C6">
            <w:pPr>
              <w:pStyle w:val="BodyText"/>
              <w:rPr>
                <w:lang w:val="en-NZ"/>
              </w:rPr>
            </w:pPr>
            <w:r w:rsidRPr="002650C6">
              <w:rPr>
                <w:rStyle w:val="SpecialBold"/>
              </w:rPr>
              <w:t>PERFORMANCE CRITERIA</w:t>
            </w:r>
          </w:p>
        </w:tc>
      </w:tr>
      <w:tr w:rsidTr="004469D7">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0C6">
            <w:pPr>
              <w:pStyle w:val="BodyText"/>
              <w:rPr>
                <w:lang w:val="en-NZ"/>
              </w:rPr>
            </w:pPr>
          </w:p>
        </w:tc>
      </w:tr>
      <w:tr w:rsidTr="004469D7">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0C6">
            <w:pPr>
              <w:pStyle w:val="List"/>
              <w:rPr>
                <w:lang w:val="en-NZ"/>
              </w:rPr>
            </w:pPr>
            <w:r w:rsidRPr="002650C6">
              <w:t>1.</w:t>
            </w:r>
            <w:r w:rsidRPr="002650C6">
              <w:tab/>
              <w:t>Follow quality assurance practices on food safety and quality, biosecurity and animal welfare</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0C6" w:rsidP="002650C6">
            <w:pPr>
              <w:pStyle w:val="List2"/>
            </w:pPr>
            <w:r w:rsidRPr="002650C6">
              <w:t>1.1.</w:t>
            </w:r>
            <w:r w:rsidRPr="002650C6">
              <w:tab/>
            </w:r>
            <w:r w:rsidRPr="002650C6">
              <w:t>Elements of the industry quality assurance requirements are determined.</w:t>
            </w:r>
          </w:p>
          <w:p w:rsidR="00000000" w:rsidRPr="002650C6" w:rsidP="002650C6">
            <w:pPr>
              <w:pStyle w:val="List2"/>
            </w:pPr>
            <w:r w:rsidRPr="002650C6">
              <w:t>1.2.</w:t>
            </w:r>
            <w:r w:rsidRPr="002650C6">
              <w:tab/>
              <w:t>Hazards to food safety and quality are identified for work area according to enterprise guidelines and standard operating procedures.</w:t>
            </w:r>
          </w:p>
          <w:p w:rsidR="00000000" w:rsidRPr="002650C6" w:rsidP="002650C6">
            <w:pPr>
              <w:pStyle w:val="List2"/>
            </w:pPr>
            <w:r w:rsidRPr="002650C6">
              <w:t>1.3.</w:t>
            </w:r>
            <w:r w:rsidRPr="002650C6">
              <w:tab/>
              <w:t>Critical control points for work area ar</w:t>
            </w:r>
            <w:r w:rsidRPr="002650C6">
              <w:t>e determined according to workplace procedures.</w:t>
            </w:r>
          </w:p>
          <w:p w:rsidR="00000000" w:rsidP="002650C6">
            <w:pPr>
              <w:pStyle w:val="List2"/>
              <w:rPr>
                <w:lang w:val="en-NZ"/>
              </w:rPr>
            </w:pPr>
            <w:r w:rsidRPr="002650C6">
              <w:t>1.4.</w:t>
            </w:r>
            <w:r w:rsidRPr="002650C6">
              <w:tab/>
              <w:t>Record keeping is completed according to industry quality assurance requirements.</w:t>
            </w:r>
          </w:p>
        </w:tc>
      </w:tr>
      <w:tr w:rsidTr="004469D7">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0C6">
            <w:pPr>
              <w:pStyle w:val="List"/>
              <w:rPr>
                <w:lang w:val="en-NZ"/>
              </w:rPr>
            </w:pPr>
            <w:r w:rsidRPr="002650C6">
              <w:t>2.</w:t>
            </w:r>
            <w:r w:rsidRPr="002650C6">
              <w:tab/>
              <w:t>Implement standard operating procedures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0C6" w:rsidP="002650C6">
            <w:pPr>
              <w:pStyle w:val="List2"/>
            </w:pPr>
            <w:r w:rsidRPr="002650C6">
              <w:t>2.1.</w:t>
            </w:r>
            <w:r w:rsidRPr="002650C6">
              <w:tab/>
              <w:t>Standard operating procedures are implemented according to enterprise re</w:t>
            </w:r>
            <w:r w:rsidRPr="002650C6">
              <w:t>quirements.</w:t>
            </w:r>
          </w:p>
          <w:p w:rsidR="00000000" w:rsidRPr="002650C6" w:rsidP="002650C6">
            <w:pPr>
              <w:pStyle w:val="List2"/>
            </w:pPr>
            <w:r w:rsidRPr="002650C6">
              <w:t>2.2.</w:t>
            </w:r>
            <w:r w:rsidRPr="002650C6">
              <w:tab/>
              <w:t>Non-conforming or defective product reported to supervisor according to enterprise/industry requirements.</w:t>
            </w:r>
          </w:p>
          <w:p w:rsidR="00000000" w:rsidP="002650C6">
            <w:pPr>
              <w:pStyle w:val="List2"/>
              <w:rPr>
                <w:lang w:val="en-NZ"/>
              </w:rPr>
            </w:pPr>
            <w:r w:rsidRPr="002650C6">
              <w:t>2.3.</w:t>
            </w:r>
            <w:r w:rsidRPr="002650C6">
              <w:tab/>
              <w:t>Corrective action is taken according to enterprise policy and procedures.</w:t>
            </w:r>
          </w:p>
        </w:tc>
      </w:tr>
      <w:tr w:rsidTr="004469D7">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0C6">
            <w:pPr>
              <w:pStyle w:val="List"/>
              <w:rPr>
                <w:lang w:val="en-NZ"/>
              </w:rPr>
            </w:pPr>
            <w:r w:rsidRPr="002650C6">
              <w:t>3.</w:t>
            </w:r>
            <w:r w:rsidRPr="002650C6">
              <w:tab/>
              <w:t>Report problems that affect quality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0C6" w:rsidP="002650C6">
            <w:pPr>
              <w:pStyle w:val="List2"/>
            </w:pPr>
            <w:r w:rsidRPr="002650C6">
              <w:t>3.1.</w:t>
            </w:r>
            <w:r w:rsidRPr="002650C6">
              <w:tab/>
              <w:t>Potential</w:t>
            </w:r>
            <w:r w:rsidRPr="002650C6">
              <w:t xml:space="preserve"> or existing quality problems are recognised.</w:t>
            </w:r>
          </w:p>
          <w:p w:rsidR="00000000" w:rsidRPr="002650C6" w:rsidP="002650C6">
            <w:pPr>
              <w:pStyle w:val="List2"/>
            </w:pPr>
            <w:r w:rsidRPr="002650C6">
              <w:t>3.2.</w:t>
            </w:r>
            <w:r w:rsidRPr="002650C6">
              <w:tab/>
              <w:t>Instances of variation in quality from specifications or work instructions are identified.</w:t>
            </w:r>
          </w:p>
          <w:p w:rsidR="00000000" w:rsidRPr="002650C6" w:rsidP="002650C6">
            <w:pPr>
              <w:pStyle w:val="List2"/>
            </w:pPr>
            <w:r w:rsidRPr="002650C6">
              <w:t>3.3.</w:t>
            </w:r>
            <w:r w:rsidRPr="002650C6">
              <w:tab/>
              <w:t>Variations and potential problems are reported to supervisor/manager according to enterprise guidelines.</w:t>
            </w:r>
          </w:p>
        </w:tc>
      </w:tr>
    </w:tbl>
    <w:p w:rsidR="004469D7" w:rsidP="002650C6">
      <w:pPr>
        <w:pStyle w:val="BodyText"/>
      </w:pPr>
    </w:p>
    <w:p w:rsidR="004469D7" w:rsidP="002650C6">
      <w:pPr>
        <w:pStyle w:val="BodyText"/>
      </w:pPr>
    </w:p>
    <w:p w:rsidR="00000000" w:rsidRPr="002650C6" w:rsidP="002650C6">
      <w:pPr>
        <w:pStyle w:val="Heading1"/>
      </w:pPr>
      <w:bookmarkStart w:id="9" w:name="O_256956"/>
      <w:bookmarkEnd w:id="9"/>
      <w:r w:rsidRPr="002650C6">
        <w:t>Required Skills and Knowledge</w:t>
      </w:r>
    </w:p>
    <w:tbl>
      <w:tblPr>
        <w:tblW w:w="0" w:type="auto"/>
        <w:tblLayout w:type="fixed"/>
        <w:tblCellMar>
          <w:left w:w="62" w:type="dxa"/>
          <w:right w:w="62" w:type="dxa"/>
        </w:tblCellMar>
        <w:tblLook w:val="0000"/>
      </w:tblPr>
      <w:tblGrid>
        <w:gridCol w:w="8522"/>
      </w:tblGrid>
      <w:tr w:rsidTr="004469D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650C6">
            <w:pPr>
              <w:pStyle w:val="BodyText"/>
              <w:rPr>
                <w:lang w:val="en-NZ"/>
              </w:rPr>
            </w:pPr>
            <w:r w:rsidRPr="002650C6">
              <w:rPr>
                <w:rStyle w:val="SpecialBold"/>
              </w:rPr>
              <w:t>REQUIRED SKILLS AND KNOWLEDGE</w:t>
            </w:r>
          </w:p>
        </w:tc>
      </w:tr>
      <w:tr w:rsidTr="004469D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650C6">
            <w:pPr>
              <w:pStyle w:val="BodyText"/>
              <w:rPr>
                <w:lang w:val="en-NZ"/>
              </w:rPr>
            </w:pPr>
            <w:r w:rsidRPr="002650C6">
              <w:t>This section describes the skills and knowledge required for this unit.</w:t>
            </w:r>
          </w:p>
        </w:tc>
      </w:tr>
      <w:tr w:rsidTr="004469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0C6">
            <w:pPr>
              <w:pStyle w:val="BodyText"/>
              <w:rPr>
                <w:lang w:val="en-NZ"/>
              </w:rPr>
            </w:pPr>
            <w:r w:rsidRPr="002650C6">
              <w:rPr>
                <w:rStyle w:val="SpecialBold"/>
              </w:rPr>
              <w:t>Required skills</w:t>
            </w:r>
          </w:p>
        </w:tc>
      </w:tr>
      <w:tr w:rsidTr="004469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0C6" w:rsidP="002650C6">
            <w:pPr>
              <w:pStyle w:val="ListBullet"/>
            </w:pPr>
            <w:r w:rsidRPr="002650C6">
              <w:t>implement quality assurance practices on food safety and quality, biosecurity and animal welfare</w:t>
            </w:r>
          </w:p>
          <w:p w:rsidR="00000000" w:rsidRPr="002650C6" w:rsidP="002650C6">
            <w:pPr>
              <w:pStyle w:val="ListBullet"/>
            </w:pPr>
            <w:r w:rsidRPr="002650C6">
              <w:t>implement standard operating procedures</w:t>
            </w:r>
          </w:p>
          <w:p w:rsidR="00000000" w:rsidRPr="002650C6" w:rsidP="002650C6">
            <w:pPr>
              <w:pStyle w:val="ListBullet"/>
            </w:pPr>
            <w:r w:rsidRPr="002650C6">
              <w:t>report problems that affect quality</w:t>
            </w:r>
          </w:p>
          <w:p w:rsidR="00000000" w:rsidRPr="002650C6" w:rsidP="002650C6">
            <w:pPr>
              <w:pStyle w:val="ListBullet"/>
            </w:pPr>
            <w:r w:rsidRPr="002650C6">
              <w:t>use literacy skills to read, interpret and follow organisational policies and procedures, follow sequenced written instructions, record information collected accurately and legibly, and select and apply procedures for a range of tasks</w:t>
            </w:r>
          </w:p>
          <w:p w:rsidR="00000000" w:rsidRPr="002650C6" w:rsidP="002650C6">
            <w:pPr>
              <w:pStyle w:val="ListBullet"/>
            </w:pPr>
            <w:r w:rsidRPr="002650C6">
              <w:t>use oral communicatio</w:t>
            </w:r>
            <w:r w:rsidRPr="002650C6">
              <w:t>n skills/language competence to fulfil the job role as specified by the organisation, including questioning techniques, active listening, clarifying information and consulting with supervisors as required</w:t>
            </w:r>
          </w:p>
          <w:p w:rsidR="00000000" w:rsidRPr="002650C6" w:rsidP="002650C6">
            <w:pPr>
              <w:pStyle w:val="ListBullet"/>
            </w:pPr>
            <w:r w:rsidRPr="002650C6">
              <w:t>use numeracy skills to estimate, calculate and reco</w:t>
            </w:r>
            <w:r w:rsidRPr="002650C6">
              <w:t>rd routine workplace measures</w:t>
            </w:r>
          </w:p>
          <w:p w:rsidR="00000000" w:rsidP="002650C6">
            <w:pPr>
              <w:pStyle w:val="ListBullet"/>
              <w:rPr>
                <w:lang w:val="en-NZ"/>
              </w:rPr>
            </w:pPr>
            <w:r w:rsidRPr="002650C6">
              <w:t>use interpersonal skills to work with and relate to people from a range of cultural, social and religious backgrounds and with a range of physical and mental abilities.</w:t>
            </w:r>
          </w:p>
        </w:tc>
      </w:tr>
      <w:tr w:rsidTr="004469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0C6">
            <w:pPr>
              <w:pStyle w:val="BodyText"/>
              <w:rPr>
                <w:lang w:val="en-NZ"/>
              </w:rPr>
            </w:pPr>
            <w:r w:rsidRPr="002650C6">
              <w:rPr>
                <w:rStyle w:val="SpecialBold"/>
              </w:rPr>
              <w:t>Required knowledge</w:t>
            </w:r>
          </w:p>
        </w:tc>
      </w:tr>
      <w:tr w:rsidTr="004469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0C6" w:rsidP="002650C6">
            <w:pPr>
              <w:pStyle w:val="ListBullet"/>
            </w:pPr>
            <w:r w:rsidRPr="002650C6">
              <w:t>industry quality assurance requirem</w:t>
            </w:r>
            <w:r w:rsidRPr="002650C6">
              <w:t xml:space="preserve">ents, such as the Australian Pig Industry Quality Program (APIQ) </w:t>
            </w:r>
          </w:p>
          <w:p w:rsidR="00000000" w:rsidRPr="002650C6" w:rsidP="002650C6">
            <w:pPr>
              <w:pStyle w:val="ListBullet"/>
            </w:pPr>
            <w:r w:rsidRPr="002650C6">
              <w:t>animal production processes</w:t>
            </w:r>
          </w:p>
          <w:p w:rsidR="00000000" w:rsidRPr="002650C6" w:rsidP="002650C6">
            <w:pPr>
              <w:pStyle w:val="ListBullet"/>
            </w:pPr>
            <w:r w:rsidRPr="002650C6">
              <w:t>Hazard Analysis and Critical Control Point (HACCP) approach to quality assurance</w:t>
            </w:r>
          </w:p>
          <w:p w:rsidR="00000000" w:rsidRPr="002650C6" w:rsidP="002650C6">
            <w:pPr>
              <w:pStyle w:val="ListBullet"/>
            </w:pPr>
            <w:r w:rsidRPr="002650C6">
              <w:t>enterprise policies, guidelines and standard operating procedures relating to foo</w:t>
            </w:r>
            <w:r w:rsidRPr="002650C6">
              <w:t>d safety and quality, biosecurity and animal welfare</w:t>
            </w:r>
          </w:p>
          <w:p w:rsidR="00000000" w:rsidRPr="002650C6" w:rsidP="002650C6">
            <w:pPr>
              <w:pStyle w:val="ListBullet"/>
            </w:pPr>
            <w:r w:rsidRPr="002650C6">
              <w:t>enterprise Occupational Health and Safety (OHS) requirements and environmental procedures.</w:t>
            </w:r>
          </w:p>
        </w:tc>
      </w:tr>
    </w:tbl>
    <w:p w:rsidR="004469D7" w:rsidP="002650C6">
      <w:pPr>
        <w:pStyle w:val="BodyText"/>
      </w:pPr>
    </w:p>
    <w:p w:rsidR="004469D7" w:rsidP="002650C6">
      <w:pPr>
        <w:pStyle w:val="BodyText"/>
      </w:pPr>
    </w:p>
    <w:p w:rsidR="00000000" w:rsidRPr="002650C6" w:rsidP="002650C6">
      <w:pPr>
        <w:pStyle w:val="AllowPageBreak"/>
      </w:pPr>
    </w:p>
    <w:p w:rsidR="00000000" w:rsidRPr="002650C6" w:rsidP="002650C6">
      <w:pPr>
        <w:pStyle w:val="Heading1"/>
      </w:pPr>
      <w:bookmarkStart w:id="10" w:name="O_240990"/>
      <w:bookmarkEnd w:id="10"/>
      <w:r w:rsidRPr="002650C6">
        <w:t>Evidence Guide</w:t>
      </w:r>
    </w:p>
    <w:tbl>
      <w:tblPr>
        <w:tblW w:w="9570" w:type="dxa"/>
        <w:tblLayout w:type="fixed"/>
        <w:tblCellMar>
          <w:left w:w="62" w:type="dxa"/>
          <w:right w:w="62" w:type="dxa"/>
        </w:tblCellMar>
        <w:tblLook w:val="0000"/>
      </w:tblPr>
      <w:tblGrid>
        <w:gridCol w:w="3908"/>
        <w:gridCol w:w="5662"/>
      </w:tblGrid>
      <w:tr w:rsidTr="004469D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0C6">
            <w:pPr>
              <w:pStyle w:val="BodyText"/>
              <w:rPr>
                <w:lang w:val="en-NZ"/>
              </w:rPr>
            </w:pPr>
            <w:r w:rsidRPr="002650C6">
              <w:rPr>
                <w:rStyle w:val="SpecialBold"/>
              </w:rPr>
              <w:t>EVIDENCE GUIDE</w:t>
            </w:r>
          </w:p>
        </w:tc>
      </w:tr>
      <w:tr w:rsidTr="004469D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0C6">
            <w:pPr>
              <w:pStyle w:val="BodyText"/>
              <w:rPr>
                <w:lang w:val="en-NZ"/>
              </w:rPr>
            </w:pPr>
            <w:r w:rsidRPr="002650C6">
              <w:t>The evidence guide provides advice on assessment and must be read in conjunction with the performance criteria, required skills and knowledge, range statement and the Assessment Guidelines for the Training Package.</w:t>
            </w:r>
          </w:p>
        </w:tc>
      </w:tr>
      <w:tr w:rsidTr="004469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0C6">
            <w:pPr>
              <w:pStyle w:val="BodyText"/>
              <w:rPr>
                <w:lang w:val="en-NZ"/>
              </w:rPr>
            </w:pPr>
            <w:r w:rsidRPr="002650C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0C6">
            <w:pPr>
              <w:pStyle w:val="BodyText"/>
              <w:rPr>
                <w:lang w:val="en-NZ"/>
              </w:rPr>
            </w:pPr>
          </w:p>
        </w:tc>
      </w:tr>
      <w:tr w:rsidTr="004469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0C6">
            <w:pPr>
              <w:pStyle w:val="BodyText"/>
              <w:rPr>
                <w:lang w:val="en-NZ"/>
              </w:rPr>
            </w:pPr>
            <w:r w:rsidRPr="002650C6">
              <w:rPr>
                <w:rStyle w:val="SpecialBold"/>
              </w:rPr>
              <w:t>Critical aspec</w:t>
            </w:r>
            <w:r w:rsidRPr="002650C6">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0C6" w:rsidP="002650C6">
            <w:pPr>
              <w:pStyle w:val="BodyText"/>
            </w:pPr>
            <w:r w:rsidRPr="002650C6">
              <w:t>The evidence required to demonstrate competency in this unit must be relevant to workplace operations and satisfy holistically all of the requirements of the performance criteri</w:t>
            </w:r>
            <w:r w:rsidRPr="002650C6">
              <w:t xml:space="preserve">a and required skills and knowledge and include achievement of the following: </w:t>
            </w:r>
          </w:p>
          <w:p w:rsidR="00000000" w:rsidRPr="002650C6" w:rsidP="002650C6">
            <w:pPr>
              <w:pStyle w:val="ListBullet"/>
            </w:pPr>
            <w:r w:rsidRPr="002650C6">
              <w:t>follow quality assurance practices on food safety and quality, biosecurity and animal welfare</w:t>
            </w:r>
          </w:p>
          <w:p w:rsidR="00000000" w:rsidRPr="002650C6" w:rsidP="002650C6">
            <w:pPr>
              <w:pStyle w:val="ListBullet"/>
            </w:pPr>
            <w:r w:rsidRPr="002650C6">
              <w:t>identify and report issues that impact on product quality</w:t>
            </w:r>
          </w:p>
          <w:p w:rsidR="00000000" w:rsidRPr="002650C6" w:rsidP="002650C6">
            <w:pPr>
              <w:pStyle w:val="ListBullet"/>
            </w:pPr>
            <w:r w:rsidRPr="002650C6">
              <w:t>contribute to review of work output against quality standards</w:t>
            </w:r>
          </w:p>
          <w:p w:rsidR="00000000" w:rsidP="002650C6">
            <w:pPr>
              <w:pStyle w:val="ListBullet"/>
              <w:rPr>
                <w:lang w:val="en-NZ"/>
              </w:rPr>
            </w:pPr>
            <w:r w:rsidRPr="002650C6">
              <w:t>keep records that are required under enterprise quality assurance.</w:t>
            </w:r>
          </w:p>
        </w:tc>
      </w:tr>
      <w:tr w:rsidTr="004469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0C6">
            <w:pPr>
              <w:pStyle w:val="BodyText"/>
              <w:rPr>
                <w:lang w:val="en-NZ"/>
              </w:rPr>
            </w:pPr>
            <w:r w:rsidRPr="002650C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0C6" w:rsidP="002650C6">
            <w:pPr>
              <w:pStyle w:val="BodyText"/>
            </w:pPr>
            <w:r w:rsidRPr="002650C6">
              <w:t xml:space="preserve">Competency requires the application of work practices under work conditions. </w:t>
            </w:r>
            <w:r w:rsidRPr="002650C6">
              <w:t xml:space="preserve"> Selection and use of resources for some worksites may differ due to the regional or enterprise circumstances.</w:t>
            </w:r>
          </w:p>
        </w:tc>
      </w:tr>
    </w:tbl>
    <w:p w:rsidR="004469D7" w:rsidP="002650C6">
      <w:pPr>
        <w:pStyle w:val="BodyText"/>
      </w:pPr>
    </w:p>
    <w:p w:rsidR="004469D7" w:rsidP="002650C6">
      <w:pPr>
        <w:pStyle w:val="BodyText"/>
      </w:pPr>
    </w:p>
    <w:p w:rsidR="00000000" w:rsidRPr="002650C6" w:rsidP="002650C6">
      <w:pPr>
        <w:pStyle w:val="Heading1"/>
      </w:pPr>
      <w:bookmarkStart w:id="11" w:name="O_248973"/>
      <w:bookmarkEnd w:id="11"/>
      <w:r w:rsidRPr="002650C6">
        <w:t>Range Statement</w:t>
      </w:r>
    </w:p>
    <w:tbl>
      <w:tblPr>
        <w:tblW w:w="0" w:type="auto"/>
        <w:tblLayout w:type="fixed"/>
        <w:tblCellMar>
          <w:left w:w="62" w:type="dxa"/>
          <w:right w:w="62" w:type="dxa"/>
        </w:tblCellMar>
        <w:tblLook w:val="0000"/>
      </w:tblPr>
      <w:tblGrid>
        <w:gridCol w:w="3492"/>
        <w:gridCol w:w="5030"/>
      </w:tblGrid>
      <w:tr w:rsidTr="004469D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0C6">
            <w:pPr>
              <w:pStyle w:val="BodyText"/>
              <w:rPr>
                <w:lang w:val="en-NZ"/>
              </w:rPr>
            </w:pPr>
            <w:r w:rsidRPr="002650C6">
              <w:rPr>
                <w:rStyle w:val="SpecialBold"/>
              </w:rPr>
              <w:t>RANGE STATEMENT</w:t>
            </w:r>
          </w:p>
        </w:tc>
      </w:tr>
      <w:tr w:rsidTr="004469D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0C6">
            <w:pPr>
              <w:pStyle w:val="BodyText"/>
              <w:rPr>
                <w:lang w:val="en-NZ"/>
              </w:rPr>
            </w:pPr>
            <w:r w:rsidRPr="002650C6">
              <w:t>The range statement relates to the unit of competency as a whole.</w:t>
            </w:r>
          </w:p>
        </w:tc>
      </w:tr>
      <w:tr w:rsidTr="004469D7">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0C6">
            <w:pPr>
              <w:pStyle w:val="BodyText"/>
              <w:rPr>
                <w:lang w:val="en-NZ"/>
              </w:rPr>
            </w:pPr>
            <w:r w:rsidRPr="002650C6">
              <w:t>Quality assurance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0C6" w:rsidP="002650C6">
            <w:pPr>
              <w:pStyle w:val="ListBullet"/>
            </w:pPr>
            <w:r w:rsidRPr="002650C6">
              <w:t>quality assurance systems for food safety and quality, biosecurity, environmental management and animal welfare</w:t>
            </w:r>
          </w:p>
          <w:p w:rsidR="00000000" w:rsidRPr="002650C6" w:rsidP="002650C6">
            <w:pPr>
              <w:pStyle w:val="ListBullet"/>
            </w:pPr>
            <w:r w:rsidRPr="002650C6">
              <w:t>systems can be developed at an industry or enterprise level.</w:t>
            </w:r>
          </w:p>
        </w:tc>
      </w:tr>
    </w:tbl>
    <w:p w:rsidR="004469D7" w:rsidP="002650C6">
      <w:pPr>
        <w:pStyle w:val="BodyText"/>
      </w:pPr>
    </w:p>
    <w:p w:rsidR="004469D7" w:rsidP="002650C6">
      <w:pPr>
        <w:pStyle w:val="BodyText"/>
      </w:pPr>
    </w:p>
    <w:p w:rsidR="00000000" w:rsidRPr="002650C6" w:rsidP="002650C6">
      <w:pPr>
        <w:pStyle w:val="Heading1"/>
      </w:pPr>
      <w:bookmarkStart w:id="12" w:name="O_191200"/>
      <w:bookmarkEnd w:id="12"/>
      <w:r w:rsidRPr="002650C6">
        <w:t>Unit Sector(s)</w:t>
      </w:r>
    </w:p>
    <w:tbl>
      <w:tblPr>
        <w:tblW w:w="0" w:type="auto"/>
        <w:tblLayout w:type="fixed"/>
        <w:tblCellMar>
          <w:left w:w="62" w:type="dxa"/>
          <w:right w:w="62" w:type="dxa"/>
        </w:tblCellMar>
        <w:tblLook w:val="0000"/>
      </w:tblPr>
      <w:tblGrid>
        <w:gridCol w:w="2625"/>
        <w:gridCol w:w="5897"/>
      </w:tblGrid>
      <w:tr w:rsidTr="004469D7">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0C6">
            <w:pPr>
              <w:pStyle w:val="BodyText"/>
              <w:rPr>
                <w:lang w:val="en-NZ"/>
              </w:rPr>
            </w:pPr>
            <w:r w:rsidRPr="002650C6">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0C6" w:rsidP="002650C6">
            <w:pPr>
              <w:pStyle w:val="BodyText"/>
            </w:pPr>
            <w:r w:rsidRPr="002650C6">
              <w:t>Work</w:t>
            </w:r>
          </w:p>
        </w:tc>
      </w:tr>
    </w:tbl>
    <w:p w:rsidR="004469D7" w:rsidP="002650C6">
      <w:pPr>
        <w:pStyle w:val="BodyText"/>
      </w:pPr>
    </w:p>
    <w:p w:rsidR="004469D7" w:rsidP="002650C6">
      <w:pPr>
        <w:pStyle w:val="BodyText"/>
      </w:pPr>
    </w:p>
    <w:p w:rsidR="00000000" w:rsidRPr="002650C6" w:rsidP="002650C6">
      <w:pPr>
        <w:pStyle w:val="Heading1"/>
      </w:pPr>
      <w:bookmarkStart w:id="13" w:name="O_191197"/>
      <w:bookmarkEnd w:id="13"/>
      <w:r w:rsidRPr="002650C6">
        <w:t>Co-requisite units</w:t>
      </w:r>
    </w:p>
    <w:tbl>
      <w:tblPr>
        <w:tblW w:w="0" w:type="auto"/>
        <w:tblLayout w:type="fixed"/>
        <w:tblCellMar>
          <w:left w:w="62" w:type="dxa"/>
          <w:right w:w="62" w:type="dxa"/>
        </w:tblCellMar>
        <w:tblLook w:val="0000"/>
      </w:tblPr>
      <w:tblGrid>
        <w:gridCol w:w="2641"/>
        <w:gridCol w:w="1322"/>
        <w:gridCol w:w="4559"/>
      </w:tblGrid>
      <w:tr w:rsidTr="004469D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0C6">
            <w:pPr>
              <w:pStyle w:val="BodyText"/>
              <w:rPr>
                <w:lang w:val="en-NZ"/>
              </w:rPr>
            </w:pPr>
            <w:r w:rsidRPr="002650C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0C6">
            <w:pPr>
              <w:pStyle w:val="BodyText"/>
              <w:rPr>
                <w:lang w:val="en-NZ"/>
              </w:rPr>
            </w:pPr>
          </w:p>
        </w:tc>
      </w:tr>
      <w:tr w:rsidTr="004469D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0C6">
            <w:pPr>
              <w:pStyle w:val="BodyText"/>
              <w:rPr>
                <w:lang w:val="en-NZ"/>
              </w:rPr>
            </w:pPr>
          </w:p>
        </w:tc>
      </w:tr>
      <w:tr w:rsidTr="004469D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0C6" w:rsidP="002650C6">
            <w:pPr>
              <w:pStyle w:val="BodyText"/>
            </w:pPr>
          </w:p>
        </w:tc>
      </w:tr>
    </w:tbl>
    <w:p w:rsidR="004469D7" w:rsidP="002650C6">
      <w:pPr>
        <w:pStyle w:val="BodyText"/>
      </w:pPr>
    </w:p>
    <w:p w:rsidR="004469D7" w:rsidP="002650C6">
      <w:pPr>
        <w:pStyle w:val="BodyText"/>
      </w:pPr>
    </w:p>
    <w:p w:rsidR="00000000" w:rsidRPr="002650C6" w:rsidP="002650C6">
      <w:pPr>
        <w:pStyle w:val="Heading1"/>
      </w:pPr>
      <w:bookmarkStart w:id="14" w:name="O_191199"/>
      <w:bookmarkEnd w:id="14"/>
      <w:r w:rsidRPr="002650C6">
        <w:t>Competency field</w:t>
      </w:r>
    </w:p>
    <w:tbl>
      <w:tblPr>
        <w:tblW w:w="0" w:type="auto"/>
        <w:tblLayout w:type="fixed"/>
        <w:tblCellMar>
          <w:left w:w="62" w:type="dxa"/>
          <w:right w:w="62" w:type="dxa"/>
        </w:tblCellMar>
        <w:tblLook w:val="0000"/>
      </w:tblPr>
      <w:tblGrid>
        <w:gridCol w:w="2784"/>
        <w:gridCol w:w="5738"/>
      </w:tblGrid>
      <w:tr w:rsidTr="004469D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0C6">
            <w:pPr>
              <w:pStyle w:val="BodyText"/>
              <w:rPr>
                <w:lang w:val="en-NZ"/>
              </w:rPr>
            </w:pPr>
            <w:r w:rsidRPr="002650C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0C6" w:rsidP="002650C6">
            <w:pPr>
              <w:pStyle w:val="BodyText"/>
            </w:pPr>
          </w:p>
        </w:tc>
      </w:tr>
    </w:tbl>
    <w:p w:rsidR="004469D7" w:rsidP="002650C6">
      <w:pPr>
        <w:pStyle w:val="BodyText"/>
      </w:pPr>
    </w:p>
    <w:p w:rsidR="004469D7" w:rsidP="002650C6">
      <w:pPr>
        <w:pStyle w:val="BodyText"/>
      </w:pPr>
    </w:p>
    <w:p w:rsidR="00000000" w:rsidRPr="002650C6" w:rsidP="002650C6"/>
    <w:sectPr w:rsidSect="002650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0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69D7" w:rsidP="004469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0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9D7" w:rsidP="002650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469D7" w:rsidP="002650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469D7" w:rsidP="002650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0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69D7" w:rsidP="004469D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0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9D7" w:rsidP="002650C6">
    <w:pPr>
      <w:pStyle w:val="Header"/>
      <w:framePr w:wrap="around"/>
    </w:pPr>
    <w:r>
      <w:fldChar w:fldCharType="begin"/>
    </w:r>
    <w:r>
      <w:instrText xml:space="preserve"> TITLE   \* MERGEFORMAT </w:instrText>
    </w:r>
    <w:r>
      <w:fldChar w:fldCharType="separate"/>
    </w:r>
    <w:r>
      <w:t>AHCWRK306A Comply with industry quality assurance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469D7" w:rsidP="002650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A010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661B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0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650C6"/>
    <w:pPr>
      <w:spacing w:before="360" w:after="60"/>
      <w:outlineLvl w:val="0"/>
    </w:pPr>
    <w:rPr>
      <w:sz w:val="32"/>
    </w:rPr>
  </w:style>
  <w:style w:type="paragraph" w:styleId="Heading2">
    <w:name w:val="heading 2"/>
    <w:basedOn w:val="HeadingBase"/>
    <w:next w:val="BodyText"/>
    <w:link w:val="Heading2Char"/>
    <w:qFormat/>
    <w:rsid w:val="002650C6"/>
    <w:pPr>
      <w:keepLines/>
      <w:spacing w:before="240" w:after="120"/>
      <w:outlineLvl w:val="1"/>
    </w:pPr>
    <w:rPr>
      <w:sz w:val="28"/>
      <w:szCs w:val="40"/>
    </w:rPr>
  </w:style>
  <w:style w:type="paragraph" w:styleId="Heading3">
    <w:name w:val="heading 3"/>
    <w:basedOn w:val="HeadingBase"/>
    <w:next w:val="BodyText"/>
    <w:link w:val="Heading3Char"/>
    <w:qFormat/>
    <w:rsid w:val="002650C6"/>
    <w:pPr>
      <w:spacing w:before="180" w:after="120"/>
      <w:outlineLvl w:val="2"/>
    </w:pPr>
    <w:rPr>
      <w:spacing w:val="-10"/>
      <w:kern w:val="32"/>
    </w:rPr>
  </w:style>
  <w:style w:type="paragraph" w:styleId="Heading4">
    <w:name w:val="heading 4"/>
    <w:basedOn w:val="HeadingBase"/>
    <w:next w:val="BodyText"/>
    <w:link w:val="Heading4Char"/>
    <w:qFormat/>
    <w:rsid w:val="002650C6"/>
    <w:pPr>
      <w:spacing w:before="160" w:after="120"/>
      <w:outlineLvl w:val="3"/>
    </w:pPr>
    <w:rPr>
      <w:sz w:val="22"/>
    </w:rPr>
  </w:style>
  <w:style w:type="paragraph" w:styleId="Heading5">
    <w:name w:val="heading 5"/>
    <w:basedOn w:val="HeadingBase"/>
    <w:next w:val="Normal"/>
    <w:link w:val="Heading5Char"/>
    <w:qFormat/>
    <w:rsid w:val="002650C6"/>
    <w:pPr>
      <w:spacing w:before="80"/>
      <w:outlineLvl w:val="4"/>
    </w:pPr>
    <w:rPr>
      <w:color w:val="918585"/>
      <w:sz w:val="20"/>
    </w:rPr>
  </w:style>
  <w:style w:type="paragraph" w:styleId="Heading6">
    <w:name w:val="heading 6"/>
    <w:basedOn w:val="HeadingBase"/>
    <w:next w:val="Normal"/>
    <w:link w:val="Heading6Char"/>
    <w:qFormat/>
    <w:rsid w:val="002650C6"/>
    <w:pPr>
      <w:spacing w:before="60"/>
      <w:outlineLvl w:val="5"/>
    </w:pPr>
    <w:rPr>
      <w:color w:val="918585"/>
      <w:sz w:val="20"/>
    </w:rPr>
  </w:style>
  <w:style w:type="paragraph" w:styleId="Heading7">
    <w:name w:val="heading 7"/>
    <w:basedOn w:val="Normal"/>
    <w:next w:val="Normal"/>
    <w:link w:val="Heading7Char"/>
    <w:qFormat/>
    <w:rsid w:val="002650C6"/>
    <w:pPr>
      <w:ind w:left="720"/>
      <w:outlineLvl w:val="6"/>
    </w:pPr>
    <w:rPr>
      <w:i/>
    </w:rPr>
  </w:style>
  <w:style w:type="paragraph" w:styleId="Heading8">
    <w:name w:val="heading 8"/>
    <w:basedOn w:val="Normal"/>
    <w:next w:val="Normal"/>
    <w:link w:val="Heading8Char"/>
    <w:qFormat/>
    <w:rsid w:val="002650C6"/>
    <w:pPr>
      <w:ind w:left="720"/>
      <w:outlineLvl w:val="7"/>
    </w:pPr>
    <w:rPr>
      <w:i/>
    </w:rPr>
  </w:style>
  <w:style w:type="paragraph" w:styleId="Heading9">
    <w:name w:val="heading 9"/>
    <w:basedOn w:val="Normal"/>
    <w:next w:val="Normal"/>
    <w:link w:val="Heading9Char"/>
    <w:qFormat/>
    <w:rsid w:val="002650C6"/>
    <w:pPr>
      <w:ind w:left="720"/>
      <w:outlineLvl w:val="8"/>
    </w:pPr>
    <w:rPr>
      <w:i/>
    </w:rPr>
  </w:style>
  <w:style w:type="character" w:default="1" w:styleId="DefaultParagraphFont">
    <w:name w:val="Default Paragraph Font"/>
    <w:uiPriority w:val="1"/>
    <w:unhideWhenUsed/>
    <w:rsid w:val="002650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50C6"/>
  </w:style>
  <w:style w:type="character" w:customStyle="1" w:styleId="Heading1Char">
    <w:name w:val="Heading 1 Char"/>
    <w:basedOn w:val="DefaultParagraphFont"/>
    <w:link w:val="Heading1"/>
    <w:rsid w:val="002650C6"/>
    <w:rPr>
      <w:rFonts w:ascii="Times New Roman" w:eastAsia="Times New Roman" w:hAnsi="Times New Roman" w:cs="Times New Roman"/>
      <w:b/>
      <w:sz w:val="32"/>
      <w:szCs w:val="20"/>
      <w:lang w:eastAsia="en-US"/>
    </w:rPr>
  </w:style>
  <w:style w:type="paragraph" w:styleId="BodyText">
    <w:name w:val="Body Text"/>
    <w:basedOn w:val="Normal"/>
    <w:link w:val="BodyTextChar"/>
    <w:rsid w:val="002650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50C6"/>
    <w:rPr>
      <w:rFonts w:ascii="Times New Roman" w:eastAsia="Times New Roman" w:hAnsi="Times New Roman" w:cs="Times New Roman"/>
      <w:sz w:val="24"/>
      <w:lang w:val="en-US" w:eastAsia="en-US"/>
    </w:rPr>
  </w:style>
  <w:style w:type="paragraph" w:styleId="Footer">
    <w:name w:val="footer"/>
    <w:basedOn w:val="Normal"/>
    <w:link w:val="FooterChar"/>
    <w:rsid w:val="002650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50C6"/>
    <w:rPr>
      <w:rFonts w:ascii="Times New Roman" w:eastAsia="Times New Roman" w:hAnsi="Times New Roman" w:cs="Times New Roman"/>
      <w:sz w:val="16"/>
      <w:lang w:val="en-US" w:eastAsia="en-US"/>
    </w:rPr>
  </w:style>
  <w:style w:type="paragraph" w:styleId="List">
    <w:name w:val="List"/>
    <w:basedOn w:val="BodyText"/>
    <w:next w:val="BodyText"/>
    <w:rsid w:val="002650C6"/>
    <w:pPr>
      <w:tabs>
        <w:tab w:val="left" w:pos="340"/>
      </w:tabs>
      <w:spacing w:before="60" w:after="60"/>
      <w:ind w:left="340" w:hanging="340"/>
    </w:pPr>
  </w:style>
  <w:style w:type="paragraph" w:styleId="ListBullet">
    <w:name w:val="List Bullet"/>
    <w:basedOn w:val="List"/>
    <w:rsid w:val="002650C6"/>
    <w:pPr>
      <w:numPr>
        <w:numId w:val="12"/>
      </w:numPr>
      <w:tabs>
        <w:tab w:val="clear" w:pos="340"/>
      </w:tabs>
      <w:spacing w:before="40" w:after="40"/>
    </w:pPr>
  </w:style>
  <w:style w:type="character" w:customStyle="1" w:styleId="SpecialBold">
    <w:name w:val="Special Bold"/>
    <w:basedOn w:val="DefaultParagraphFont"/>
    <w:rsid w:val="002650C6"/>
    <w:rPr>
      <w:b/>
      <w:spacing w:val="0"/>
    </w:rPr>
  </w:style>
  <w:style w:type="paragraph" w:styleId="Header">
    <w:name w:val="header"/>
    <w:basedOn w:val="Normal"/>
    <w:link w:val="HeaderChar"/>
    <w:rsid w:val="002650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50C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650C6"/>
    <w:pPr>
      <w:spacing w:before="240" w:after="120"/>
      <w:outlineLvl w:val="0"/>
    </w:pPr>
    <w:rPr>
      <w:rFonts w:ascii="Times New Roman" w:hAnsi="Times New Roman"/>
      <w:b/>
      <w:sz w:val="28"/>
    </w:rPr>
  </w:style>
  <w:style w:type="paragraph" w:customStyle="1" w:styleId="AllowPageBreak">
    <w:name w:val="AllowPageBreak"/>
    <w:rsid w:val="002650C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650C6"/>
    <w:pPr>
      <w:tabs>
        <w:tab w:val="left" w:pos="680"/>
      </w:tabs>
      <w:spacing w:before="60" w:after="60"/>
      <w:ind w:left="680" w:hanging="340"/>
    </w:pPr>
  </w:style>
  <w:style w:type="character" w:customStyle="1" w:styleId="Heading2Char">
    <w:name w:val="Heading 2 Char"/>
    <w:basedOn w:val="DefaultParagraphFont"/>
    <w:link w:val="Heading2"/>
    <w:rsid w:val="002650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50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50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50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50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50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650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650C6"/>
    <w:rPr>
      <w:rFonts w:ascii="Courier New" w:eastAsia="Times New Roman" w:hAnsi="Courier New" w:cs="Times New Roman"/>
      <w:i/>
      <w:szCs w:val="20"/>
      <w:lang w:val="en-US" w:eastAsia="en-US"/>
    </w:rPr>
  </w:style>
  <w:style w:type="paragraph" w:customStyle="1" w:styleId="HeadingBase">
    <w:name w:val="Heading Base"/>
    <w:rsid w:val="002650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50C6"/>
    <w:pPr>
      <w:tabs>
        <w:tab w:val="right" w:leader="dot" w:pos="9072"/>
      </w:tabs>
      <w:ind w:left="567"/>
    </w:pPr>
    <w:rPr>
      <w:szCs w:val="22"/>
    </w:rPr>
  </w:style>
  <w:style w:type="paragraph" w:customStyle="1" w:styleId="TOCBase">
    <w:name w:val="TOC Base"/>
    <w:rsid w:val="002650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50C6"/>
    <w:pPr>
      <w:tabs>
        <w:tab w:val="right" w:leader="dot" w:pos="9072"/>
      </w:tabs>
      <w:spacing w:before="40" w:after="40"/>
      <w:ind w:left="284"/>
    </w:pPr>
    <w:rPr>
      <w:rFonts w:ascii="Times New Roman" w:hAnsi="Times New Roman"/>
    </w:rPr>
  </w:style>
  <w:style w:type="paragraph" w:styleId="TOC1">
    <w:name w:val="toc 1"/>
    <w:basedOn w:val="TOCBase"/>
    <w:next w:val="Normal"/>
    <w:rsid w:val="002650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50C6"/>
    <w:pPr>
      <w:spacing w:before="5040"/>
      <w:jc w:val="center"/>
    </w:pPr>
    <w:rPr>
      <w:sz w:val="48"/>
      <w:szCs w:val="72"/>
      <w:lang w:val="en-US"/>
    </w:rPr>
  </w:style>
  <w:style w:type="character" w:customStyle="1" w:styleId="TitleChar">
    <w:name w:val="Title Char"/>
    <w:basedOn w:val="DefaultParagraphFont"/>
    <w:link w:val="Title"/>
    <w:rsid w:val="002650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50C6"/>
    <w:pPr>
      <w:tabs>
        <w:tab w:val="left" w:pos="3600"/>
        <w:tab w:val="left" w:pos="3958"/>
      </w:tabs>
    </w:pPr>
  </w:style>
  <w:style w:type="paragraph" w:customStyle="1" w:styleId="Note">
    <w:name w:val="Note"/>
    <w:basedOn w:val="BodyText"/>
    <w:rsid w:val="002650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50C6"/>
    <w:pPr>
      <w:framePr w:wrap="auto" w:hAnchor="text" w:y="6049"/>
    </w:pPr>
    <w:rPr>
      <w:color w:val="000000"/>
      <w:sz w:val="40"/>
    </w:rPr>
  </w:style>
  <w:style w:type="paragraph" w:customStyle="1" w:styleId="TOCTitle">
    <w:name w:val="TOCTitle"/>
    <w:basedOn w:val="Heading1"/>
    <w:rsid w:val="002650C6"/>
    <w:pPr>
      <w:spacing w:after="240"/>
      <w:jc w:val="center"/>
      <w:outlineLvl w:val="9"/>
    </w:pPr>
    <w:rPr>
      <w:caps/>
    </w:rPr>
  </w:style>
  <w:style w:type="paragraph" w:customStyle="1" w:styleId="Version">
    <w:name w:val="Version"/>
    <w:rsid w:val="002650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50C6"/>
    <w:pPr>
      <w:numPr>
        <w:numId w:val="13"/>
      </w:numPr>
      <w:tabs>
        <w:tab w:val="clear" w:pos="680"/>
      </w:tabs>
    </w:pPr>
  </w:style>
  <w:style w:type="paragraph" w:styleId="Index1">
    <w:name w:val="index 1"/>
    <w:basedOn w:val="Normal"/>
    <w:next w:val="Normal"/>
    <w:semiHidden/>
    <w:rsid w:val="002650C6"/>
    <w:pPr>
      <w:keepNext w:val="0"/>
      <w:tabs>
        <w:tab w:val="right" w:pos="4176"/>
      </w:tabs>
      <w:ind w:left="198" w:hanging="198"/>
    </w:pPr>
    <w:rPr>
      <w:rFonts w:ascii="Garamond" w:hAnsi="Garamond"/>
    </w:rPr>
  </w:style>
  <w:style w:type="paragraph" w:styleId="IndexHeading">
    <w:name w:val="index heading"/>
    <w:basedOn w:val="Normal"/>
    <w:next w:val="Index1"/>
    <w:semiHidden/>
    <w:rsid w:val="002650C6"/>
    <w:pPr>
      <w:spacing w:before="120" w:after="120"/>
    </w:pPr>
    <w:rPr>
      <w:rFonts w:ascii="Arial" w:hAnsi="Arial"/>
      <w:b/>
      <w:color w:val="918585"/>
      <w:sz w:val="24"/>
    </w:rPr>
  </w:style>
  <w:style w:type="paragraph" w:customStyle="1" w:styleId="Chapter">
    <w:name w:val="Chapter"/>
    <w:basedOn w:val="Normal"/>
    <w:rsid w:val="002650C6"/>
    <w:pPr>
      <w:spacing w:before="240"/>
    </w:pPr>
    <w:rPr>
      <w:rFonts w:ascii="Times New Roman" w:hAnsi="Times New Roman"/>
      <w:smallCaps/>
      <w:spacing w:val="80"/>
      <w:sz w:val="28"/>
    </w:rPr>
  </w:style>
  <w:style w:type="paragraph" w:customStyle="1" w:styleId="InChapter">
    <w:name w:val="InChapter"/>
    <w:basedOn w:val="Heading3"/>
    <w:rsid w:val="002650C6"/>
    <w:pPr>
      <w:spacing w:after="240"/>
      <w:outlineLvl w:val="9"/>
    </w:pPr>
    <w:rPr>
      <w:noProof/>
    </w:rPr>
  </w:style>
  <w:style w:type="paragraph" w:styleId="Index2">
    <w:name w:val="index 2"/>
    <w:basedOn w:val="Normal"/>
    <w:next w:val="Normal"/>
    <w:semiHidden/>
    <w:rsid w:val="002650C6"/>
    <w:pPr>
      <w:tabs>
        <w:tab w:val="right" w:pos="4176"/>
      </w:tabs>
      <w:ind w:left="568" w:hanging="284"/>
    </w:pPr>
    <w:rPr>
      <w:rFonts w:ascii="Garamond" w:hAnsi="Garamond"/>
    </w:rPr>
  </w:style>
  <w:style w:type="paragraph" w:customStyle="1" w:styleId="Byline">
    <w:name w:val="Byline"/>
    <w:rsid w:val="002650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50C6"/>
    <w:pPr>
      <w:tabs>
        <w:tab w:val="clear" w:pos="3600"/>
        <w:tab w:val="clear" w:pos="3958"/>
      </w:tabs>
      <w:jc w:val="right"/>
    </w:pPr>
  </w:style>
  <w:style w:type="character" w:styleId="Emphasis">
    <w:name w:val="Emphasis"/>
    <w:basedOn w:val="DefaultParagraphFont"/>
    <w:qFormat/>
    <w:rsid w:val="002650C6"/>
    <w:rPr>
      <w:i/>
    </w:rPr>
  </w:style>
  <w:style w:type="paragraph" w:styleId="Caption">
    <w:name w:val="caption"/>
    <w:basedOn w:val="BodyText"/>
    <w:next w:val="Normal"/>
    <w:qFormat/>
    <w:rsid w:val="002650C6"/>
    <w:pPr>
      <w:framePr w:w="2268" w:hSpace="181" w:vSpace="181" w:wrap="around" w:vAnchor="text" w:hAnchor="page" w:x="1135" w:y="285" w:anchorLock="1"/>
    </w:pPr>
    <w:rPr>
      <w:i/>
    </w:rPr>
  </w:style>
  <w:style w:type="paragraph" w:customStyle="1" w:styleId="MiniTOCTitle">
    <w:name w:val="MiniTOCTitle"/>
    <w:basedOn w:val="Heading4"/>
    <w:rsid w:val="002650C6"/>
    <w:pPr>
      <w:spacing w:before="240"/>
      <w:outlineLvl w:val="9"/>
    </w:pPr>
    <w:rPr>
      <w:noProof/>
      <w:sz w:val="24"/>
    </w:rPr>
  </w:style>
  <w:style w:type="paragraph" w:customStyle="1" w:styleId="MiniTOCItem">
    <w:name w:val="MiniTOCItem"/>
    <w:basedOn w:val="ListBullet"/>
    <w:rsid w:val="002650C6"/>
    <w:pPr>
      <w:numPr>
        <w:numId w:val="0"/>
      </w:numPr>
      <w:tabs>
        <w:tab w:val="right" w:leader="dot" w:pos="6521"/>
      </w:tabs>
      <w:spacing w:before="0" w:after="0"/>
    </w:pPr>
  </w:style>
  <w:style w:type="paragraph" w:customStyle="1" w:styleId="TOFTitle">
    <w:name w:val="TOFTitle"/>
    <w:basedOn w:val="TOCTitle"/>
    <w:rsid w:val="002650C6"/>
  </w:style>
  <w:style w:type="paragraph" w:styleId="TableofFigures">
    <w:name w:val="table of figures"/>
    <w:basedOn w:val="Normal"/>
    <w:next w:val="Normal"/>
    <w:semiHidden/>
    <w:rsid w:val="002650C6"/>
    <w:pPr>
      <w:tabs>
        <w:tab w:val="right" w:leader="dot" w:pos="9072"/>
      </w:tabs>
      <w:ind w:left="970" w:hanging="403"/>
    </w:pPr>
    <w:rPr>
      <w:rFonts w:ascii="Times New Roman" w:hAnsi="Times New Roman"/>
      <w:b/>
    </w:rPr>
  </w:style>
  <w:style w:type="paragraph" w:styleId="ListNumber">
    <w:name w:val="List Number"/>
    <w:basedOn w:val="List"/>
    <w:rsid w:val="002650C6"/>
    <w:pPr>
      <w:numPr>
        <w:numId w:val="10"/>
      </w:numPr>
    </w:pPr>
  </w:style>
  <w:style w:type="character" w:customStyle="1" w:styleId="WingdingSymbols">
    <w:name w:val="Wingding Symbols"/>
    <w:rsid w:val="002650C6"/>
    <w:rPr>
      <w:rFonts w:ascii="Wingdings" w:hAnsi="Wingdings"/>
    </w:rPr>
  </w:style>
  <w:style w:type="paragraph" w:customStyle="1" w:styleId="TableHeading">
    <w:name w:val="Table Heading"/>
    <w:basedOn w:val="HeadingBase"/>
    <w:rsid w:val="002650C6"/>
    <w:pPr>
      <w:keepLines/>
      <w:pBdr>
        <w:bottom w:val="single" w:sz="6" w:space="1" w:color="918585"/>
      </w:pBdr>
      <w:spacing w:before="240"/>
    </w:pPr>
  </w:style>
  <w:style w:type="character" w:customStyle="1" w:styleId="HotSpot">
    <w:name w:val="HotSpot"/>
    <w:rsid w:val="002650C6"/>
    <w:rPr>
      <w:color w:val="0033CC"/>
      <w:u w:val="none"/>
    </w:rPr>
  </w:style>
  <w:style w:type="paragraph" w:customStyle="1" w:styleId="BodyTextRight">
    <w:name w:val="Body Text Right"/>
    <w:basedOn w:val="BodyText"/>
    <w:rsid w:val="002650C6"/>
    <w:pPr>
      <w:spacing w:before="0" w:after="0"/>
      <w:jc w:val="right"/>
    </w:pPr>
  </w:style>
  <w:style w:type="paragraph" w:styleId="Index3">
    <w:name w:val="index 3"/>
    <w:basedOn w:val="ListNumber2"/>
    <w:next w:val="Normal"/>
    <w:semiHidden/>
    <w:rsid w:val="002650C6"/>
    <w:pPr>
      <w:numPr>
        <w:numId w:val="0"/>
      </w:numPr>
      <w:tabs>
        <w:tab w:val="right" w:leader="dot" w:pos="4176"/>
      </w:tabs>
    </w:pPr>
  </w:style>
  <w:style w:type="paragraph" w:styleId="ListNumber2">
    <w:name w:val="List Number 2"/>
    <w:basedOn w:val="List2"/>
    <w:rsid w:val="002650C6"/>
    <w:pPr>
      <w:numPr>
        <w:numId w:val="9"/>
      </w:numPr>
      <w:tabs>
        <w:tab w:val="clear" w:pos="1060"/>
      </w:tabs>
    </w:pPr>
  </w:style>
  <w:style w:type="paragraph" w:customStyle="1" w:styleId="MarginNote">
    <w:name w:val="Margin Note"/>
    <w:basedOn w:val="BodyText"/>
    <w:rsid w:val="002650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50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50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650C6"/>
    <w:rPr>
      <w:sz w:val="32"/>
    </w:rPr>
  </w:style>
  <w:style w:type="paragraph" w:customStyle="1" w:styleId="HeadingProcedure">
    <w:name w:val="Heading Procedure"/>
    <w:basedOn w:val="HeadingBase"/>
    <w:next w:val="Normal"/>
    <w:rsid w:val="002650C6"/>
    <w:pPr>
      <w:tabs>
        <w:tab w:val="left" w:pos="0"/>
      </w:tabs>
      <w:spacing w:before="120" w:after="60"/>
    </w:pPr>
    <w:rPr>
      <w:i/>
      <w:color w:val="918585"/>
      <w:sz w:val="22"/>
    </w:rPr>
  </w:style>
  <w:style w:type="paragraph" w:customStyle="1" w:styleId="TableBodyText">
    <w:name w:val="Table Body Text"/>
    <w:basedOn w:val="BodyText"/>
    <w:rsid w:val="002650C6"/>
    <w:pPr>
      <w:spacing w:before="60" w:after="60"/>
    </w:pPr>
  </w:style>
  <w:style w:type="paragraph" w:styleId="ListContinue">
    <w:name w:val="List Continue"/>
    <w:basedOn w:val="List"/>
    <w:rsid w:val="002650C6"/>
    <w:pPr>
      <w:ind w:firstLine="0"/>
    </w:pPr>
  </w:style>
  <w:style w:type="paragraph" w:customStyle="1" w:styleId="ListNote">
    <w:name w:val="List Note"/>
    <w:basedOn w:val="List"/>
    <w:rsid w:val="002650C6"/>
    <w:pPr>
      <w:pBdr>
        <w:top w:val="single" w:sz="6" w:space="2" w:color="918585"/>
        <w:bottom w:val="single" w:sz="6" w:space="2" w:color="918585"/>
      </w:pBdr>
      <w:tabs>
        <w:tab w:val="left" w:pos="1021"/>
      </w:tabs>
      <w:ind w:firstLine="0"/>
    </w:pPr>
  </w:style>
  <w:style w:type="paragraph" w:customStyle="1" w:styleId="Warning">
    <w:name w:val="Warning"/>
    <w:basedOn w:val="BodyText"/>
    <w:rsid w:val="002650C6"/>
    <w:pPr>
      <w:shd w:val="clear" w:color="auto" w:fill="D9D9D9"/>
      <w:tabs>
        <w:tab w:val="left" w:pos="992"/>
      </w:tabs>
      <w:ind w:left="119" w:right="119"/>
    </w:pPr>
    <w:rPr>
      <w:sz w:val="20"/>
    </w:rPr>
  </w:style>
  <w:style w:type="paragraph" w:customStyle="1" w:styleId="MarginIcons">
    <w:name w:val="Margin Icons"/>
    <w:basedOn w:val="BodyText"/>
    <w:rsid w:val="002650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50C6"/>
    <w:rPr>
      <w:rFonts w:ascii="Courier New" w:hAnsi="Courier New"/>
    </w:rPr>
  </w:style>
  <w:style w:type="paragraph" w:customStyle="1" w:styleId="NoteBullet">
    <w:name w:val="Note Bullet"/>
    <w:basedOn w:val="Note"/>
    <w:rsid w:val="002650C6"/>
    <w:pPr>
      <w:tabs>
        <w:tab w:val="clear" w:pos="680"/>
      </w:tabs>
      <w:spacing w:before="60" w:after="60"/>
    </w:pPr>
  </w:style>
  <w:style w:type="paragraph" w:customStyle="1" w:styleId="SubHeading2">
    <w:name w:val="SubHeading2"/>
    <w:basedOn w:val="HeadingBase"/>
    <w:rsid w:val="002650C6"/>
    <w:pPr>
      <w:spacing w:before="240" w:after="60"/>
    </w:pPr>
    <w:rPr>
      <w:sz w:val="20"/>
    </w:rPr>
  </w:style>
  <w:style w:type="paragraph" w:customStyle="1" w:styleId="SubHeading1">
    <w:name w:val="SubHeading1"/>
    <w:basedOn w:val="HeadingBase"/>
    <w:rsid w:val="002650C6"/>
    <w:pPr>
      <w:spacing w:before="240" w:after="60"/>
    </w:pPr>
    <w:rPr>
      <w:color w:val="918585"/>
      <w:sz w:val="22"/>
    </w:rPr>
  </w:style>
  <w:style w:type="paragraph" w:customStyle="1" w:styleId="SideHeading">
    <w:name w:val="Side Heading"/>
    <w:basedOn w:val="HeadingBase"/>
    <w:rsid w:val="002650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50C6"/>
    <w:pPr>
      <w:tabs>
        <w:tab w:val="num" w:pos="360"/>
      </w:tabs>
    </w:pPr>
  </w:style>
  <w:style w:type="paragraph" w:styleId="PlainText">
    <w:name w:val="Plain Text"/>
    <w:basedOn w:val="Normal"/>
    <w:link w:val="PlainTextChar"/>
    <w:rsid w:val="002650C6"/>
    <w:rPr>
      <w:sz w:val="20"/>
    </w:rPr>
  </w:style>
  <w:style w:type="character" w:customStyle="1" w:styleId="PlainTextChar">
    <w:name w:val="Plain Text Char"/>
    <w:basedOn w:val="DefaultParagraphFont"/>
    <w:link w:val="PlainText"/>
    <w:rsid w:val="002650C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650C6"/>
    <w:rPr>
      <w:b/>
      <w:smallCaps/>
    </w:rPr>
  </w:style>
  <w:style w:type="paragraph" w:customStyle="1" w:styleId="TableListNumber">
    <w:name w:val="Table List Number"/>
    <w:basedOn w:val="ListNumber"/>
    <w:rsid w:val="002650C6"/>
    <w:pPr>
      <w:numPr>
        <w:numId w:val="0"/>
      </w:numPr>
    </w:pPr>
  </w:style>
  <w:style w:type="paragraph" w:styleId="TOC4">
    <w:name w:val="toc 4"/>
    <w:basedOn w:val="TOCBase"/>
    <w:next w:val="Normal"/>
    <w:semiHidden/>
    <w:rsid w:val="002650C6"/>
    <w:pPr>
      <w:tabs>
        <w:tab w:val="right" w:leader="dot" w:pos="9071"/>
      </w:tabs>
      <w:ind w:left="1701"/>
    </w:pPr>
  </w:style>
  <w:style w:type="paragraph" w:customStyle="1" w:styleId="ListAlpha">
    <w:name w:val="List Alpha"/>
    <w:basedOn w:val="List"/>
    <w:rsid w:val="002650C6"/>
    <w:pPr>
      <w:numPr>
        <w:numId w:val="8"/>
      </w:numPr>
    </w:pPr>
  </w:style>
  <w:style w:type="paragraph" w:customStyle="1" w:styleId="ListAlpha2">
    <w:name w:val="List Alpha 2"/>
    <w:basedOn w:val="List2"/>
    <w:rsid w:val="002650C6"/>
    <w:pPr>
      <w:numPr>
        <w:numId w:val="7"/>
      </w:numPr>
    </w:pPr>
  </w:style>
  <w:style w:type="paragraph" w:styleId="List3">
    <w:name w:val="List 3"/>
    <w:basedOn w:val="BodyText"/>
    <w:rsid w:val="002650C6"/>
    <w:pPr>
      <w:tabs>
        <w:tab w:val="left" w:pos="1021"/>
      </w:tabs>
      <w:spacing w:before="60" w:after="60"/>
      <w:ind w:left="1020" w:hanging="340"/>
    </w:pPr>
  </w:style>
  <w:style w:type="paragraph" w:styleId="List4">
    <w:name w:val="List 4"/>
    <w:basedOn w:val="BodyText"/>
    <w:rsid w:val="002650C6"/>
    <w:pPr>
      <w:tabs>
        <w:tab w:val="left" w:pos="1361"/>
      </w:tabs>
      <w:spacing w:before="60" w:after="60"/>
      <w:ind w:left="1361" w:hanging="340"/>
    </w:pPr>
  </w:style>
  <w:style w:type="paragraph" w:styleId="List5">
    <w:name w:val="List 5"/>
    <w:basedOn w:val="BodyText"/>
    <w:rsid w:val="002650C6"/>
    <w:pPr>
      <w:tabs>
        <w:tab w:val="left" w:pos="1701"/>
      </w:tabs>
      <w:spacing w:before="60" w:after="60"/>
      <w:ind w:left="1701" w:hanging="340"/>
    </w:pPr>
  </w:style>
  <w:style w:type="paragraph" w:styleId="ListBullet3">
    <w:name w:val="List Bullet 3"/>
    <w:basedOn w:val="List3"/>
    <w:rsid w:val="002650C6"/>
    <w:pPr>
      <w:numPr>
        <w:numId w:val="14"/>
      </w:numPr>
      <w:tabs>
        <w:tab w:val="clear" w:pos="1021"/>
      </w:tabs>
      <w:ind w:left="1037" w:hanging="357"/>
    </w:pPr>
  </w:style>
  <w:style w:type="paragraph" w:styleId="ListBullet4">
    <w:name w:val="List Bullet 4"/>
    <w:basedOn w:val="List4"/>
    <w:rsid w:val="002650C6"/>
    <w:pPr>
      <w:numPr>
        <w:numId w:val="2"/>
      </w:numPr>
    </w:pPr>
  </w:style>
  <w:style w:type="paragraph" w:styleId="ListBullet5">
    <w:name w:val="List Bullet 5"/>
    <w:basedOn w:val="List5"/>
    <w:rsid w:val="002650C6"/>
    <w:pPr>
      <w:numPr>
        <w:numId w:val="3"/>
      </w:numPr>
    </w:pPr>
  </w:style>
  <w:style w:type="paragraph" w:styleId="ListContinue2">
    <w:name w:val="List Continue 2"/>
    <w:basedOn w:val="List2"/>
    <w:rsid w:val="002650C6"/>
    <w:pPr>
      <w:ind w:firstLine="0"/>
    </w:pPr>
  </w:style>
  <w:style w:type="paragraph" w:styleId="ListContinue3">
    <w:name w:val="List Continue 3"/>
    <w:basedOn w:val="List3"/>
    <w:rsid w:val="002650C6"/>
    <w:pPr>
      <w:ind w:left="1021" w:firstLine="0"/>
    </w:pPr>
  </w:style>
  <w:style w:type="paragraph" w:styleId="ListContinue4">
    <w:name w:val="List Continue 4"/>
    <w:basedOn w:val="List4"/>
    <w:rsid w:val="002650C6"/>
    <w:pPr>
      <w:ind w:firstLine="0"/>
    </w:pPr>
  </w:style>
  <w:style w:type="paragraph" w:styleId="ListContinue5">
    <w:name w:val="List Continue 5"/>
    <w:basedOn w:val="List5"/>
    <w:rsid w:val="002650C6"/>
    <w:pPr>
      <w:ind w:firstLine="0"/>
    </w:pPr>
  </w:style>
  <w:style w:type="paragraph" w:styleId="ListNumber3">
    <w:name w:val="List Number 3"/>
    <w:basedOn w:val="List3"/>
    <w:rsid w:val="002650C6"/>
    <w:pPr>
      <w:numPr>
        <w:numId w:val="4"/>
      </w:numPr>
    </w:pPr>
  </w:style>
  <w:style w:type="paragraph" w:styleId="ListNumber4">
    <w:name w:val="List Number 4"/>
    <w:basedOn w:val="List4"/>
    <w:rsid w:val="002650C6"/>
    <w:pPr>
      <w:numPr>
        <w:numId w:val="5"/>
      </w:numPr>
    </w:pPr>
  </w:style>
  <w:style w:type="paragraph" w:styleId="ListNumber5">
    <w:name w:val="List Number 5"/>
    <w:basedOn w:val="List5"/>
    <w:rsid w:val="002650C6"/>
    <w:pPr>
      <w:numPr>
        <w:numId w:val="6"/>
      </w:numPr>
    </w:pPr>
  </w:style>
  <w:style w:type="paragraph" w:styleId="BlockText">
    <w:name w:val="Block Text"/>
    <w:basedOn w:val="Normal"/>
    <w:rsid w:val="002650C6"/>
    <w:pPr>
      <w:spacing w:after="120"/>
      <w:ind w:left="1440" w:right="1440"/>
    </w:pPr>
  </w:style>
  <w:style w:type="character" w:customStyle="1" w:styleId="Subscript">
    <w:name w:val="Subscript"/>
    <w:basedOn w:val="DefaultParagraphFont"/>
    <w:rsid w:val="002650C6"/>
    <w:rPr>
      <w:sz w:val="16"/>
      <w:vertAlign w:val="subscript"/>
    </w:rPr>
  </w:style>
  <w:style w:type="character" w:customStyle="1" w:styleId="Superscript">
    <w:name w:val="Superscript"/>
    <w:basedOn w:val="DefaultParagraphFont"/>
    <w:rsid w:val="002650C6"/>
    <w:rPr>
      <w:sz w:val="16"/>
      <w:vertAlign w:val="superscript"/>
    </w:rPr>
  </w:style>
  <w:style w:type="character" w:customStyle="1" w:styleId="Symbols">
    <w:name w:val="Symbols"/>
    <w:basedOn w:val="DefaultParagraphFont"/>
    <w:rsid w:val="002650C6"/>
    <w:rPr>
      <w:rFonts w:ascii="Symbol" w:hAnsi="Symbol"/>
    </w:rPr>
  </w:style>
  <w:style w:type="character" w:customStyle="1" w:styleId="MenuOptions">
    <w:name w:val="Menu Options"/>
    <w:basedOn w:val="DefaultParagraphFont"/>
    <w:rsid w:val="002650C6"/>
    <w:rPr>
      <w:rFonts w:ascii="Arial Narrow" w:hAnsi="Arial Narrow"/>
      <w:smallCaps/>
    </w:rPr>
  </w:style>
  <w:style w:type="character" w:customStyle="1" w:styleId="Buttons">
    <w:name w:val="Buttons"/>
    <w:basedOn w:val="DefaultParagraphFont"/>
    <w:rsid w:val="002650C6"/>
    <w:rPr>
      <w:b/>
    </w:rPr>
  </w:style>
  <w:style w:type="character" w:customStyle="1" w:styleId="Underlined">
    <w:name w:val="Underlined"/>
    <w:basedOn w:val="DefaultParagraphFont"/>
    <w:rsid w:val="002650C6"/>
    <w:rPr>
      <w:u w:val="single"/>
    </w:rPr>
  </w:style>
  <w:style w:type="paragraph" w:customStyle="1" w:styleId="TableBodyTextRight">
    <w:name w:val="Table Body Text Right"/>
    <w:basedOn w:val="TableBodyText"/>
    <w:rsid w:val="002650C6"/>
    <w:pPr>
      <w:widowControl w:val="0"/>
      <w:autoSpaceDE w:val="0"/>
      <w:autoSpaceDN w:val="0"/>
      <w:adjustRightInd w:val="0"/>
      <w:jc w:val="right"/>
    </w:pPr>
    <w:rPr>
      <w:rFonts w:cs="Arial"/>
      <w:szCs w:val="18"/>
    </w:rPr>
  </w:style>
  <w:style w:type="paragraph" w:customStyle="1" w:styleId="CopyrightText">
    <w:name w:val="Copyright Text"/>
    <w:basedOn w:val="BodyText"/>
    <w:rsid w:val="002650C6"/>
    <w:rPr>
      <w:sz w:val="18"/>
    </w:rPr>
  </w:style>
  <w:style w:type="paragraph" w:customStyle="1" w:styleId="BodySmallRight">
    <w:name w:val="Body Small Right"/>
    <w:basedOn w:val="BodyTextRight"/>
    <w:rsid w:val="002650C6"/>
    <w:rPr>
      <w:sz w:val="18"/>
      <w:szCs w:val="18"/>
    </w:rPr>
  </w:style>
  <w:style w:type="paragraph" w:customStyle="1" w:styleId="MarginEdition">
    <w:name w:val="Margin Edition"/>
    <w:basedOn w:val="MarginNote"/>
    <w:rsid w:val="002650C6"/>
    <w:pPr>
      <w:spacing w:before="0" w:after="0"/>
    </w:pPr>
    <w:rPr>
      <w:rFonts w:ascii="Times New Roman" w:hAnsi="Times New Roman"/>
      <w:color w:val="999999"/>
    </w:rPr>
  </w:style>
  <w:style w:type="paragraph" w:customStyle="1" w:styleId="Spacer">
    <w:name w:val="Spacer"/>
    <w:basedOn w:val="Normal"/>
    <w:rsid w:val="002650C6"/>
    <w:rPr>
      <w:sz w:val="2"/>
      <w:szCs w:val="2"/>
    </w:rPr>
  </w:style>
  <w:style w:type="character" w:customStyle="1" w:styleId="Small">
    <w:name w:val="Small"/>
    <w:basedOn w:val="DefaultParagraphFont"/>
    <w:rsid w:val="002650C6"/>
    <w:rPr>
      <w:sz w:val="16"/>
    </w:rPr>
  </w:style>
  <w:style w:type="paragraph" w:customStyle="1" w:styleId="WideTable">
    <w:name w:val="Wide Table"/>
    <w:basedOn w:val="Normal"/>
    <w:rsid w:val="002650C6"/>
    <w:pPr>
      <w:ind w:left="-1418"/>
    </w:pPr>
    <w:rPr>
      <w:sz w:val="2"/>
      <w:szCs w:val="2"/>
    </w:rPr>
  </w:style>
  <w:style w:type="character" w:styleId="PageNumber">
    <w:name w:val="page number"/>
    <w:basedOn w:val="DefaultParagraphFont"/>
    <w:rsid w:val="002650C6"/>
  </w:style>
  <w:style w:type="paragraph" w:styleId="Quote">
    <w:name w:val="Quote"/>
    <w:basedOn w:val="Heading1"/>
    <w:link w:val="QuoteChar"/>
    <w:qFormat/>
    <w:rsid w:val="002650C6"/>
    <w:rPr>
      <w:b w:val="0"/>
      <w:sz w:val="72"/>
      <w:szCs w:val="72"/>
      <w:lang w:val="en-NZ"/>
    </w:rPr>
  </w:style>
  <w:style w:type="character" w:customStyle="1" w:styleId="QuoteChar">
    <w:name w:val="Quote Char"/>
    <w:basedOn w:val="DefaultParagraphFont"/>
    <w:link w:val="Quote"/>
    <w:rsid w:val="002650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50C6"/>
    <w:pPr>
      <w:pageBreakBefore/>
    </w:pPr>
  </w:style>
  <w:style w:type="paragraph" w:customStyle="1" w:styleId="Border">
    <w:name w:val="Border"/>
    <w:basedOn w:val="Normal"/>
    <w:qFormat/>
    <w:rsid w:val="002650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50C6"/>
    <w:rPr>
      <w:b/>
      <w:bCs/>
      <w:i/>
      <w:iCs/>
      <w:color w:val="auto"/>
    </w:rPr>
  </w:style>
  <w:style w:type="paragraph" w:styleId="IntenseQuote">
    <w:name w:val="Intense Quote"/>
    <w:basedOn w:val="Normal"/>
    <w:next w:val="Normal"/>
    <w:link w:val="IntenseQuoteChar"/>
    <w:uiPriority w:val="30"/>
    <w:qFormat/>
    <w:rsid w:val="002650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50C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650C6"/>
    <w:rPr>
      <w:smallCaps/>
      <w:color w:val="auto"/>
      <w:u w:val="single"/>
    </w:rPr>
  </w:style>
  <w:style w:type="character" w:styleId="IntenseReference">
    <w:name w:val="Intense Reference"/>
    <w:basedOn w:val="DefaultParagraphFont"/>
    <w:uiPriority w:val="32"/>
    <w:qFormat/>
    <w:rsid w:val="002650C6"/>
    <w:rPr>
      <w:b/>
      <w:bCs/>
      <w:smallCaps/>
      <w:color w:val="auto"/>
      <w:spacing w:val="5"/>
      <w:u w:val="single"/>
    </w:rPr>
  </w:style>
  <w:style w:type="paragraph" w:customStyle="1" w:styleId="2ColumnHeading">
    <w:name w:val="2Column Heading"/>
    <w:basedOn w:val="BodyText"/>
    <w:qFormat/>
    <w:rsid w:val="002650C6"/>
    <w:pPr>
      <w:spacing w:after="60"/>
      <w:ind w:left="-2268"/>
    </w:pPr>
    <w:rPr>
      <w:b/>
    </w:rPr>
  </w:style>
  <w:style w:type="paragraph" w:customStyle="1" w:styleId="Heading1TOC">
    <w:name w:val="Heading1 TOC"/>
    <w:basedOn w:val="Normal"/>
    <w:qFormat/>
    <w:rsid w:val="002650C6"/>
    <w:pPr>
      <w:spacing w:before="240" w:after="120"/>
    </w:pPr>
    <w:rPr>
      <w:rFonts w:ascii="Times New Roman" w:hAnsi="Times New Roman"/>
      <w:b/>
      <w:sz w:val="32"/>
    </w:rPr>
  </w:style>
  <w:style w:type="paragraph" w:customStyle="1" w:styleId="Heading2TOC">
    <w:name w:val="Heading2 TOC"/>
    <w:basedOn w:val="Normal"/>
    <w:qFormat/>
    <w:rsid w:val="002650C6"/>
    <w:pPr>
      <w:spacing w:before="240" w:after="60"/>
    </w:pPr>
    <w:rPr>
      <w:rFonts w:ascii="Times New Roman" w:hAnsi="Times New Roman"/>
      <w:b/>
      <w:sz w:val="28"/>
    </w:rPr>
  </w:style>
  <w:style w:type="character" w:customStyle="1" w:styleId="Underline">
    <w:name w:val="Underline"/>
    <w:basedOn w:val="DefaultParagraphFont"/>
    <w:qFormat/>
    <w:rsid w:val="002650C6"/>
    <w:rPr>
      <w:u w:val="single"/>
    </w:rPr>
  </w:style>
  <w:style w:type="character" w:customStyle="1" w:styleId="BoldandItalics">
    <w:name w:val="Bold and Italics"/>
    <w:qFormat/>
    <w:rsid w:val="002650C6"/>
    <w:rPr>
      <w:b/>
      <w:i/>
      <w:u w:val="none"/>
    </w:rPr>
  </w:style>
  <w:style w:type="paragraph" w:styleId="BalloonText">
    <w:name w:val="Balloon Text"/>
    <w:basedOn w:val="Normal"/>
    <w:link w:val="BalloonTextChar"/>
    <w:rsid w:val="002650C6"/>
    <w:rPr>
      <w:rFonts w:ascii="Tahoma" w:hAnsi="Tahoma" w:cs="Tahoma"/>
      <w:sz w:val="16"/>
      <w:szCs w:val="16"/>
    </w:rPr>
  </w:style>
  <w:style w:type="character" w:customStyle="1" w:styleId="BalloonTextChar">
    <w:name w:val="Balloon Text Char"/>
    <w:basedOn w:val="DefaultParagraphFont"/>
    <w:link w:val="BalloonText"/>
    <w:rsid w:val="002650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650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50C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727</Words>
  <Characters>4690</Characters>
  <Application>Microsoft Office Word</Application>
  <DocSecurity>0</DocSecurity>
  <Lines>184</Lines>
  <Paragraphs>78</Paragraphs>
  <ScaleCrop>false</ScaleCrop>
  <Company>Author-it Software Corporation Ltd.</Company>
  <LinksUpToDate>false</LinksUpToDate>
  <CharactersWithSpaces>5364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AHCWRK306A Comply with industry quality assurance requirements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2012-05-26T13:25:00Z</dcterms:created>
  <dcterms:modified xsi:type="dcterms:W3CDTF">2012-05-26T13:25:00Z</dcterms:modified>
</cp:coreProperties>
</file>