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A27" w:rsidP="00AF7A27">
      <w:pPr>
        <w:pStyle w:val="Title"/>
      </w:pPr>
      <w:r>
        <w:fldChar w:fldCharType="begin"/>
      </w:r>
      <w:r>
        <w:instrText xml:space="preserve"> TITLE   \* MERGEFORMAT </w:instrText>
      </w:r>
      <w:r>
        <w:fldChar w:fldCharType="separate"/>
      </w:r>
      <w:r>
        <w:t>AHCWRK305A Coordinate work site activities</w:t>
      </w:r>
      <w:r>
        <w:fldChar w:fldCharType="end"/>
      </w:r>
    </w:p>
    <w:p w:rsidR="00AF7A27" w:rsidP="00AF7A27">
      <w:pPr>
        <w:pStyle w:val="Version"/>
        <w:sectPr w:rsidSect="004725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54A" w:rsidP="0047254A">
      <w:pPr>
        <w:pStyle w:val="SuperHeading"/>
      </w:pPr>
      <w:r w:rsidRPr="0047254A">
        <w:t>AHCWRK305A Coordinate work site activities</w:t>
      </w:r>
    </w:p>
    <w:p w:rsidR="00000000" w:rsidRPr="0047254A" w:rsidP="0047254A">
      <w:pPr>
        <w:pStyle w:val="Heading1"/>
      </w:pPr>
      <w:bookmarkStart w:id="1" w:name="O_268292"/>
      <w:bookmarkEnd w:id="1"/>
      <w:r w:rsidRPr="0047254A">
        <w:t>Modification History</w:t>
      </w:r>
    </w:p>
    <w:p w:rsidR="00000000" w:rsidRPr="0047254A" w:rsidP="0047254A">
      <w:pPr>
        <w:pStyle w:val="BodyText"/>
      </w:pPr>
      <w:r w:rsidRPr="0047254A">
        <w:t>Not Applicable</w:t>
      </w:r>
    </w:p>
    <w:p w:rsidR="00000000" w:rsidRPr="0047254A" w:rsidP="0047254A">
      <w:pPr>
        <w:pStyle w:val="AllowPageBreak"/>
      </w:pPr>
    </w:p>
    <w:p w:rsidR="00000000" w:rsidRPr="0047254A" w:rsidP="0047254A">
      <w:pPr>
        <w:pStyle w:val="Heading1"/>
      </w:pPr>
      <w:bookmarkStart w:id="2" w:name="O_191187"/>
      <w:bookmarkEnd w:id="2"/>
      <w:r w:rsidRPr="0047254A">
        <w:t>Unit Descriptor</w:t>
      </w:r>
    </w:p>
    <w:tbl>
      <w:tblPr>
        <w:tblW w:w="0" w:type="auto"/>
        <w:tblLayout w:type="fixed"/>
        <w:tblCellMar>
          <w:left w:w="62" w:type="dxa"/>
          <w:right w:w="62" w:type="dxa"/>
        </w:tblCellMar>
        <w:tblLook w:val="0000"/>
      </w:tblPr>
      <w:tblGrid>
        <w:gridCol w:w="2664"/>
        <w:gridCol w:w="5858"/>
      </w:tblGrid>
      <w:tr w:rsidTr="00AF7A27">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BodyText"/>
            </w:pPr>
            <w:r w:rsidRPr="0047254A">
              <w:t>This unit covers the process of coordinating work site activities for small-scale projects and d</w:t>
            </w:r>
            <w:r w:rsidRPr="0047254A">
              <w:t>efines the standard required to:  prepare and plan worksite activities;  identify and allocate resources required;  schedule activities and allocate tasks and responsibilities;  use communication and team supervision strategies;  monitor activities and rec</w:t>
            </w:r>
            <w:r w:rsidRPr="0047254A">
              <w:t>ord costs and production levels;  convey issues and suggested improvements to management.</w:t>
            </w:r>
          </w:p>
        </w:tc>
      </w:tr>
    </w:tbl>
    <w:p w:rsidR="00AF7A27" w:rsidP="0047254A">
      <w:pPr>
        <w:pStyle w:val="BodyText"/>
      </w:pPr>
    </w:p>
    <w:p w:rsidR="00AF7A27" w:rsidP="0047254A">
      <w:pPr>
        <w:pStyle w:val="BodyText"/>
      </w:pPr>
    </w:p>
    <w:p w:rsidR="00000000" w:rsidRPr="0047254A" w:rsidP="0047254A">
      <w:pPr>
        <w:pStyle w:val="Heading1"/>
      </w:pPr>
      <w:bookmarkStart w:id="3" w:name="O_191191"/>
      <w:bookmarkEnd w:id="3"/>
      <w:r w:rsidRPr="0047254A">
        <w:t>Application of the Unit</w:t>
      </w:r>
    </w:p>
    <w:tbl>
      <w:tblPr>
        <w:tblW w:w="0" w:type="auto"/>
        <w:tblLayout w:type="fixed"/>
        <w:tblCellMar>
          <w:left w:w="62" w:type="dxa"/>
          <w:right w:w="62" w:type="dxa"/>
        </w:tblCellMar>
        <w:tblLook w:val="0000"/>
      </w:tblPr>
      <w:tblGrid>
        <w:gridCol w:w="2754"/>
        <w:gridCol w:w="5768"/>
      </w:tblGrid>
      <w:tr w:rsidTr="00AF7A2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BodyText"/>
            </w:pPr>
            <w:r w:rsidRPr="0047254A">
              <w:t xml:space="preserve">This unit applies to workers in agricultural, horticultural and land management industries that are responsible for small small-scale projects.  It is likely to be under limited supervision with checking only related to overall progress.  </w:t>
            </w:r>
          </w:p>
        </w:tc>
      </w:tr>
    </w:tbl>
    <w:p w:rsidR="00AF7A27" w:rsidP="0047254A">
      <w:pPr>
        <w:pStyle w:val="BodyText"/>
      </w:pPr>
    </w:p>
    <w:p w:rsidR="00AF7A27" w:rsidP="0047254A">
      <w:pPr>
        <w:pStyle w:val="BodyText"/>
      </w:pPr>
    </w:p>
    <w:p w:rsidR="00000000" w:rsidRPr="0047254A" w:rsidP="0047254A">
      <w:pPr>
        <w:pStyle w:val="Heading1"/>
      </w:pPr>
      <w:bookmarkStart w:id="4" w:name="O_276552"/>
      <w:bookmarkEnd w:id="4"/>
      <w:r w:rsidRPr="0047254A">
        <w:t>Licensing/Regulatory Information</w:t>
      </w:r>
    </w:p>
    <w:p w:rsidR="00000000" w:rsidRPr="0047254A" w:rsidP="0047254A">
      <w:pPr>
        <w:pStyle w:val="BodyText"/>
      </w:pPr>
      <w:r w:rsidRPr="0047254A">
        <w:t>Not Applicable</w:t>
      </w:r>
    </w:p>
    <w:p w:rsidR="00000000" w:rsidRPr="0047254A" w:rsidP="0047254A">
      <w:pPr>
        <w:pStyle w:val="AllowPageBreak"/>
      </w:pPr>
    </w:p>
    <w:p w:rsidR="00000000" w:rsidRPr="0047254A" w:rsidP="0047254A">
      <w:pPr>
        <w:pStyle w:val="Heading1"/>
      </w:pPr>
      <w:bookmarkStart w:id="5" w:name="O_191189"/>
      <w:bookmarkEnd w:id="5"/>
      <w:r w:rsidRPr="0047254A">
        <w:t>Pre-Requisites</w:t>
      </w:r>
    </w:p>
    <w:tbl>
      <w:tblPr>
        <w:tblW w:w="0" w:type="auto"/>
        <w:tblLayout w:type="fixed"/>
        <w:tblCellMar>
          <w:left w:w="62" w:type="dxa"/>
          <w:right w:w="62" w:type="dxa"/>
        </w:tblCellMar>
        <w:tblLook w:val="0000"/>
      </w:tblPr>
      <w:tblGrid>
        <w:gridCol w:w="2775"/>
        <w:gridCol w:w="1295"/>
        <w:gridCol w:w="4452"/>
      </w:tblGrid>
      <w:tr w:rsidTr="00AF7A2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p>
        </w:tc>
      </w:tr>
      <w:tr w:rsidTr="00AF7A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p>
        </w:tc>
      </w:tr>
      <w:tr w:rsidTr="00AF7A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BodyText"/>
            </w:pPr>
          </w:p>
        </w:tc>
      </w:tr>
    </w:tbl>
    <w:p w:rsidR="00AF7A27" w:rsidP="0047254A">
      <w:pPr>
        <w:pStyle w:val="BodyText"/>
      </w:pPr>
    </w:p>
    <w:p w:rsidR="00AF7A27" w:rsidP="0047254A">
      <w:pPr>
        <w:pStyle w:val="BodyText"/>
      </w:pPr>
    </w:p>
    <w:p w:rsidR="00000000" w:rsidRPr="0047254A" w:rsidP="0047254A">
      <w:pPr>
        <w:pStyle w:val="Heading1"/>
      </w:pPr>
      <w:bookmarkStart w:id="6" w:name="O_191188"/>
      <w:bookmarkEnd w:id="6"/>
      <w:r w:rsidRPr="0047254A">
        <w:t>Employability Skills Information</w:t>
      </w:r>
    </w:p>
    <w:tbl>
      <w:tblPr>
        <w:tblW w:w="0" w:type="auto"/>
        <w:tblLayout w:type="fixed"/>
        <w:tblCellMar>
          <w:left w:w="62" w:type="dxa"/>
          <w:right w:w="62" w:type="dxa"/>
        </w:tblCellMar>
        <w:tblLook w:val="0000"/>
      </w:tblPr>
      <w:tblGrid>
        <w:gridCol w:w="2802"/>
        <w:gridCol w:w="5720"/>
      </w:tblGrid>
      <w:tr w:rsidTr="00AF7A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BodyText"/>
            </w:pPr>
            <w:r w:rsidRPr="0047254A">
              <w:t>This unit contains employability skills.</w:t>
            </w:r>
          </w:p>
        </w:tc>
      </w:tr>
    </w:tbl>
    <w:p w:rsidR="00AF7A27" w:rsidP="0047254A">
      <w:pPr>
        <w:pStyle w:val="BodyText"/>
      </w:pPr>
    </w:p>
    <w:p w:rsidR="00AF7A27" w:rsidP="0047254A">
      <w:pPr>
        <w:pStyle w:val="BodyText"/>
      </w:pPr>
    </w:p>
    <w:p w:rsidR="00000000" w:rsidRPr="0047254A" w:rsidP="0047254A">
      <w:pPr>
        <w:pStyle w:val="Heading1"/>
      </w:pPr>
      <w:bookmarkStart w:id="7" w:name="O_286338"/>
      <w:bookmarkEnd w:id="7"/>
      <w:r w:rsidRPr="0047254A">
        <w:t>Elements and Performance Criteria Pre-Content</w:t>
      </w:r>
    </w:p>
    <w:p w:rsidR="00000000" w:rsidRPr="0047254A" w:rsidP="0047254A">
      <w:pPr>
        <w:pStyle w:val="BodyText"/>
      </w:pPr>
      <w:r w:rsidRPr="0047254A">
        <w:t>Not Applicable</w:t>
      </w:r>
    </w:p>
    <w:p w:rsidR="00000000" w:rsidRPr="0047254A" w:rsidP="0047254A">
      <w:pPr>
        <w:pStyle w:val="AllowPageBreak"/>
      </w:pPr>
    </w:p>
    <w:p w:rsidR="00000000" w:rsidRPr="0047254A" w:rsidP="0047254A">
      <w:pPr>
        <w:pStyle w:val="Heading1"/>
      </w:pPr>
      <w:bookmarkStart w:id="8" w:name="O_233005"/>
      <w:bookmarkEnd w:id="8"/>
      <w:r w:rsidRPr="0047254A">
        <w:t>Elements and Performance Criteria</w:t>
      </w:r>
    </w:p>
    <w:tbl>
      <w:tblPr>
        <w:tblW w:w="0" w:type="auto"/>
        <w:tblLayout w:type="fixed"/>
        <w:tblCellMar>
          <w:left w:w="62" w:type="dxa"/>
          <w:right w:w="62" w:type="dxa"/>
        </w:tblCellMar>
        <w:tblLook w:val="0000"/>
      </w:tblPr>
      <w:tblGrid>
        <w:gridCol w:w="2574"/>
        <w:gridCol w:w="5948"/>
      </w:tblGrid>
      <w:tr w:rsidTr="00AF7A27">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BodyText"/>
            </w:pPr>
            <w:r w:rsidRPr="0047254A">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PERFORMANCE CRITERIA</w:t>
            </w:r>
          </w:p>
        </w:tc>
      </w:tr>
      <w:tr w:rsidTr="00AF7A27">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p>
        </w:tc>
      </w:tr>
      <w:tr w:rsidTr="00AF7A27">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List"/>
              <w:rPr>
                <w:lang w:val="en-NZ"/>
              </w:rPr>
            </w:pPr>
            <w:r w:rsidRPr="0047254A">
              <w:t>1.</w:t>
            </w:r>
            <w:r w:rsidRPr="0047254A">
              <w:tab/>
              <w:t>Prepare for work site activities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List2"/>
            </w:pPr>
            <w:r w:rsidRPr="0047254A">
              <w:t>1.1.</w:t>
            </w:r>
            <w:r w:rsidRPr="0047254A">
              <w:tab/>
              <w:t>Requirements of the work are clarified with supervisor of the project.</w:t>
            </w:r>
          </w:p>
          <w:p w:rsidR="00000000" w:rsidRPr="0047254A" w:rsidP="0047254A">
            <w:pPr>
              <w:pStyle w:val="List2"/>
            </w:pPr>
            <w:r w:rsidRPr="0047254A">
              <w:t>1.2.</w:t>
            </w:r>
            <w:r w:rsidRPr="0047254A">
              <w:tab/>
              <w:t>Personnel, equipment and material resource requirements are identified according to the scope of the project and supervisors instructions.</w:t>
            </w:r>
          </w:p>
          <w:p w:rsidR="00000000" w:rsidRPr="0047254A" w:rsidP="0047254A">
            <w:pPr>
              <w:pStyle w:val="List2"/>
            </w:pPr>
            <w:r w:rsidRPr="0047254A">
              <w:t>1.3.</w:t>
            </w:r>
            <w:r w:rsidRPr="0047254A">
              <w:tab/>
              <w:t xml:space="preserve">The order of activities and time allocation is identified, documented and presented to the supervisor for </w:t>
            </w:r>
            <w:r w:rsidRPr="0047254A">
              <w:t>verification.</w:t>
            </w:r>
          </w:p>
          <w:p w:rsidR="00000000" w:rsidRPr="0047254A" w:rsidP="0047254A">
            <w:pPr>
              <w:pStyle w:val="List2"/>
            </w:pPr>
            <w:r w:rsidRPr="0047254A">
              <w:t>1.4.</w:t>
            </w:r>
            <w:r w:rsidRPr="0047254A">
              <w:tab/>
              <w:t>The environmental implications of the proposed work site activities are identified and the likely outcomes assessed and reported to the supervisor.</w:t>
            </w:r>
          </w:p>
          <w:p w:rsidR="00000000" w:rsidRPr="0047254A" w:rsidP="0047254A">
            <w:pPr>
              <w:pStyle w:val="List2"/>
            </w:pPr>
            <w:r w:rsidRPr="0047254A">
              <w:t>1.5.</w:t>
            </w:r>
            <w:r w:rsidRPr="0047254A">
              <w:tab/>
              <w:t>Occupational Health and Safety (OHS) hazards are identified, risks assessed and risk</w:t>
            </w:r>
            <w:r w:rsidRPr="0047254A">
              <w:t xml:space="preserve"> controls are implemented.</w:t>
            </w:r>
          </w:p>
          <w:p w:rsidR="00000000" w:rsidP="0047254A">
            <w:pPr>
              <w:pStyle w:val="List2"/>
              <w:rPr>
                <w:lang w:val="en-NZ"/>
              </w:rPr>
            </w:pPr>
            <w:r w:rsidRPr="0047254A">
              <w:t>1.6.</w:t>
            </w:r>
            <w:r w:rsidRPr="0047254A">
              <w:tab/>
              <w:t>Personal Protective Equipment (PPE) is selected, used, maintained and stored according to the type of work site activities to be undertaken.</w:t>
            </w:r>
          </w:p>
        </w:tc>
      </w:tr>
      <w:tr w:rsidTr="00AF7A27">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List"/>
              <w:rPr>
                <w:lang w:val="en-NZ"/>
              </w:rPr>
            </w:pPr>
            <w:r w:rsidRPr="0047254A">
              <w:t>2.</w:t>
            </w:r>
            <w:r w:rsidRPr="0047254A">
              <w:tab/>
              <w:t>Organise resources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List2"/>
            </w:pPr>
            <w:r w:rsidRPr="0047254A">
              <w:t>2.1.</w:t>
            </w:r>
            <w:r w:rsidRPr="0047254A">
              <w:tab/>
              <w:t>Materials are purchased and equipment/machinery is hire</w:t>
            </w:r>
            <w:r w:rsidRPr="0047254A">
              <w:t>d as authorised by the supervisor and according to enterprise guidelines.</w:t>
            </w:r>
          </w:p>
          <w:p w:rsidR="00000000" w:rsidRPr="0047254A" w:rsidP="0047254A">
            <w:pPr>
              <w:pStyle w:val="List2"/>
            </w:pPr>
            <w:r w:rsidRPr="0047254A">
              <w:t>2.2.</w:t>
            </w:r>
            <w:r w:rsidRPr="0047254A">
              <w:tab/>
              <w:t>External agency permits are gained in the correct order as necessary.</w:t>
            </w:r>
          </w:p>
          <w:p w:rsidR="00000000" w:rsidRPr="0047254A" w:rsidP="0047254A">
            <w:pPr>
              <w:pStyle w:val="List2"/>
            </w:pPr>
            <w:r w:rsidRPr="0047254A">
              <w:t>2.3.</w:t>
            </w:r>
            <w:r w:rsidRPr="0047254A">
              <w:tab/>
              <w:t>Neighbours and affected parties are notified of works to be undertaken as necessary.</w:t>
            </w:r>
          </w:p>
          <w:p w:rsidR="00000000" w:rsidRPr="0047254A" w:rsidP="0047254A">
            <w:pPr>
              <w:pStyle w:val="List2"/>
            </w:pPr>
            <w:r w:rsidRPr="0047254A">
              <w:t>2.4.</w:t>
            </w:r>
            <w:r w:rsidRPr="0047254A">
              <w:tab/>
              <w:t xml:space="preserve">Delivery of </w:t>
            </w:r>
            <w:r w:rsidRPr="0047254A">
              <w:t>materials and equipment/machinery to site is organised according to documented order of activities.</w:t>
            </w:r>
          </w:p>
          <w:p w:rsidR="00000000" w:rsidP="0047254A">
            <w:pPr>
              <w:pStyle w:val="List2"/>
              <w:rPr>
                <w:lang w:val="en-NZ"/>
              </w:rPr>
            </w:pPr>
            <w:r w:rsidRPr="0047254A">
              <w:t>2.5.</w:t>
            </w:r>
            <w:r w:rsidRPr="0047254A">
              <w:tab/>
              <w:t>Personnel are organised to be on site when they are required.</w:t>
            </w:r>
          </w:p>
        </w:tc>
      </w:tr>
      <w:tr w:rsidTr="00AF7A27">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List"/>
              <w:rPr>
                <w:lang w:val="en-NZ"/>
              </w:rPr>
            </w:pPr>
            <w:r w:rsidRPr="0047254A">
              <w:t>3.</w:t>
            </w:r>
            <w:r w:rsidRPr="0047254A">
              <w:tab/>
              <w:t>Coordinate and report on activities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List2"/>
            </w:pPr>
            <w:r w:rsidRPr="0047254A">
              <w:t>3.1.</w:t>
            </w:r>
            <w:r w:rsidRPr="0047254A">
              <w:tab/>
              <w:t>All resources are coordinated and timed to s</w:t>
            </w:r>
            <w:r w:rsidRPr="0047254A">
              <w:t>uit the scope of the project and order of activities.</w:t>
            </w:r>
          </w:p>
          <w:p w:rsidR="00000000" w:rsidRPr="0047254A" w:rsidP="0047254A">
            <w:pPr>
              <w:pStyle w:val="List2"/>
            </w:pPr>
            <w:r w:rsidRPr="0047254A">
              <w:t>3.2.</w:t>
            </w:r>
            <w:r w:rsidRPr="0047254A">
              <w:tab/>
              <w:t>Personnel are directed in activities for each period of work.</w:t>
            </w:r>
          </w:p>
          <w:p w:rsidR="00000000" w:rsidRPr="0047254A" w:rsidP="0047254A">
            <w:pPr>
              <w:pStyle w:val="List2"/>
            </w:pPr>
            <w:r w:rsidRPr="0047254A">
              <w:t>3.3.</w:t>
            </w:r>
            <w:r w:rsidRPr="0047254A">
              <w:tab/>
              <w:t>Personnel, activities, timelines and resource usage are monitored and documented according to enterprise guidelines.</w:t>
            </w:r>
          </w:p>
          <w:p w:rsidR="00000000" w:rsidRPr="0047254A" w:rsidP="0047254A">
            <w:pPr>
              <w:pStyle w:val="List2"/>
            </w:pPr>
            <w:r w:rsidRPr="0047254A">
              <w:t>3.4.</w:t>
            </w:r>
            <w:r w:rsidRPr="0047254A">
              <w:tab/>
            </w:r>
            <w:r w:rsidRPr="0047254A">
              <w:t>Contingency situations are recognised and reported to the supervisor, and corrective actions taken according to enterprise guidelines.</w:t>
            </w:r>
          </w:p>
          <w:p w:rsidR="00000000" w:rsidRPr="0047254A" w:rsidP="0047254A">
            <w:pPr>
              <w:pStyle w:val="List2"/>
            </w:pPr>
            <w:r w:rsidRPr="0047254A">
              <w:t>3.5.</w:t>
            </w:r>
            <w:r w:rsidRPr="0047254A">
              <w:tab/>
              <w:t>A simple project report is written to inform management of work site activities undertaken and completed.</w:t>
            </w:r>
          </w:p>
        </w:tc>
      </w:tr>
    </w:tbl>
    <w:p w:rsidR="00AF7A27" w:rsidP="0047254A">
      <w:pPr>
        <w:pStyle w:val="BodyText"/>
      </w:pPr>
    </w:p>
    <w:p w:rsidR="00AF7A27" w:rsidP="0047254A">
      <w:pPr>
        <w:pStyle w:val="BodyText"/>
      </w:pPr>
    </w:p>
    <w:p w:rsidR="00000000" w:rsidRPr="0047254A" w:rsidP="0047254A">
      <w:pPr>
        <w:pStyle w:val="Heading1"/>
      </w:pPr>
      <w:bookmarkStart w:id="9" w:name="O_256955"/>
      <w:bookmarkEnd w:id="9"/>
      <w:r w:rsidRPr="0047254A">
        <w:t>Required Skills and Knowledge</w:t>
      </w:r>
    </w:p>
    <w:tbl>
      <w:tblPr>
        <w:tblW w:w="0" w:type="auto"/>
        <w:tblLayout w:type="fixed"/>
        <w:tblCellMar>
          <w:left w:w="62" w:type="dxa"/>
          <w:right w:w="62" w:type="dxa"/>
        </w:tblCellMar>
        <w:tblLook w:val="0000"/>
      </w:tblPr>
      <w:tblGrid>
        <w:gridCol w:w="8522"/>
      </w:tblGrid>
      <w:tr w:rsidTr="00AF7A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REQUIRED SKILLS AND KNOWLEDGE</w:t>
            </w:r>
          </w:p>
        </w:tc>
      </w:tr>
      <w:tr w:rsidTr="00AF7A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t>This section describes the skills and knowledge required for this unit.</w:t>
            </w:r>
          </w:p>
        </w:tc>
      </w:tr>
      <w:tr w:rsidTr="00AF7A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Required skills</w:t>
            </w:r>
          </w:p>
        </w:tc>
      </w:tr>
      <w:tr w:rsidTr="00AF7A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ListBullet"/>
            </w:pPr>
            <w:r w:rsidRPr="0047254A">
              <w:t xml:space="preserve">read and interpret documentation associated with work site activities </w:t>
            </w:r>
          </w:p>
          <w:p w:rsidR="00000000" w:rsidRPr="0047254A" w:rsidP="0047254A">
            <w:pPr>
              <w:pStyle w:val="ListBullet"/>
            </w:pPr>
            <w:r w:rsidRPr="0047254A">
              <w:t xml:space="preserve">calculate material and resource requirements </w:t>
            </w:r>
          </w:p>
          <w:p w:rsidR="00000000" w:rsidRPr="0047254A" w:rsidP="0047254A">
            <w:pPr>
              <w:pStyle w:val="ListBullet"/>
            </w:pPr>
            <w:r w:rsidRPr="0047254A">
              <w:t xml:space="preserve">coordinate a team to achieve optimum performance </w:t>
            </w:r>
          </w:p>
          <w:p w:rsidR="00000000" w:rsidRPr="0047254A" w:rsidP="0047254A">
            <w:pPr>
              <w:pStyle w:val="ListBullet"/>
            </w:pPr>
            <w:r w:rsidRPr="0047254A">
              <w:t xml:space="preserve">communicate with personnel at all levels </w:t>
            </w:r>
          </w:p>
          <w:p w:rsidR="00000000" w:rsidRPr="0047254A" w:rsidP="0047254A">
            <w:pPr>
              <w:pStyle w:val="ListBullet"/>
            </w:pPr>
            <w:r w:rsidRPr="0047254A">
              <w:t>document results clearly and concisely</w:t>
            </w:r>
          </w:p>
          <w:p w:rsidR="00000000" w:rsidRPr="0047254A" w:rsidP="0047254A">
            <w:pPr>
              <w:pStyle w:val="ListBullet"/>
            </w:pPr>
            <w:r w:rsidRPr="0047254A">
              <w:t>perform an OHS risk assessment</w:t>
            </w:r>
          </w:p>
          <w:p w:rsidR="00000000" w:rsidP="0047254A">
            <w:pPr>
              <w:pStyle w:val="ListBullet"/>
              <w:rPr>
                <w:lang w:val="en-NZ"/>
              </w:rPr>
            </w:pPr>
            <w:r w:rsidRPr="0047254A">
              <w:t>use interpersonal skills to work with and relate</w:t>
            </w:r>
            <w:r w:rsidRPr="0047254A">
              <w:t xml:space="preserve"> to people from a range of cultural, social and religious backgrounds and with a range of physical and mental abilities.</w:t>
            </w:r>
          </w:p>
        </w:tc>
      </w:tr>
      <w:tr w:rsidTr="00AF7A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Required knowledge</w:t>
            </w:r>
          </w:p>
        </w:tc>
      </w:tr>
      <w:tr w:rsidTr="00AF7A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ListBullet"/>
            </w:pPr>
            <w:r w:rsidRPr="0047254A">
              <w:t>environmental awareness associated with undertaking project works to ensure the impact on the environment is mini</w:t>
            </w:r>
            <w:r w:rsidRPr="0047254A">
              <w:t xml:space="preserve">mal </w:t>
            </w:r>
          </w:p>
          <w:p w:rsidR="00000000" w:rsidRPr="0047254A" w:rsidP="0047254A">
            <w:pPr>
              <w:pStyle w:val="ListBullet"/>
            </w:pPr>
            <w:r w:rsidRPr="0047254A">
              <w:t xml:space="preserve">work schedule programming </w:t>
            </w:r>
          </w:p>
          <w:p w:rsidR="00000000" w:rsidRPr="0047254A" w:rsidP="0047254A">
            <w:pPr>
              <w:pStyle w:val="ListBullet"/>
            </w:pPr>
            <w:r w:rsidRPr="0047254A">
              <w:t xml:space="preserve">hiring and subcontracting of labour </w:t>
            </w:r>
          </w:p>
          <w:p w:rsidR="00000000" w:rsidRPr="0047254A" w:rsidP="0047254A">
            <w:pPr>
              <w:pStyle w:val="ListBullet"/>
            </w:pPr>
            <w:r w:rsidRPr="0047254A">
              <w:t xml:space="preserve">possible causes of disruption to work activities and their effect on quality and time schedules </w:t>
            </w:r>
          </w:p>
          <w:p w:rsidR="00000000" w:rsidRPr="0047254A" w:rsidP="0047254A">
            <w:pPr>
              <w:pStyle w:val="ListBullet"/>
            </w:pPr>
            <w:r w:rsidRPr="0047254A">
              <w:t xml:space="preserve">responsibilities and requirements for obtaining external agency permits as necessary </w:t>
            </w:r>
          </w:p>
          <w:p w:rsidR="00000000" w:rsidRPr="0047254A" w:rsidP="0047254A">
            <w:pPr>
              <w:pStyle w:val="ListBullet"/>
            </w:pPr>
            <w:r w:rsidRPr="0047254A">
              <w:t xml:space="preserve">the range, use and availability of materials, equipment and machinery that may be required for the project </w:t>
            </w:r>
          </w:p>
          <w:p w:rsidR="00000000" w:rsidRPr="0047254A" w:rsidP="0047254A">
            <w:pPr>
              <w:pStyle w:val="ListBullet"/>
            </w:pPr>
            <w:r w:rsidRPr="0047254A">
              <w:t>OHS issues, legislative requirements and Codes of Practice.</w:t>
            </w:r>
          </w:p>
        </w:tc>
      </w:tr>
    </w:tbl>
    <w:p w:rsidR="00AF7A27" w:rsidP="0047254A">
      <w:pPr>
        <w:pStyle w:val="BodyText"/>
      </w:pPr>
    </w:p>
    <w:p w:rsidR="00AF7A27" w:rsidP="0047254A">
      <w:pPr>
        <w:pStyle w:val="BodyText"/>
      </w:pPr>
    </w:p>
    <w:p w:rsidR="00000000" w:rsidRPr="0047254A" w:rsidP="0047254A">
      <w:pPr>
        <w:pStyle w:val="AllowPageBreak"/>
      </w:pPr>
    </w:p>
    <w:p w:rsidR="00000000" w:rsidRPr="0047254A" w:rsidP="0047254A">
      <w:pPr>
        <w:pStyle w:val="Heading1"/>
      </w:pPr>
      <w:bookmarkStart w:id="10" w:name="O_240989"/>
      <w:bookmarkEnd w:id="10"/>
      <w:r w:rsidRPr="0047254A">
        <w:t>Evidence Guide</w:t>
      </w:r>
    </w:p>
    <w:tbl>
      <w:tblPr>
        <w:tblW w:w="9570" w:type="dxa"/>
        <w:tblLayout w:type="fixed"/>
        <w:tblCellMar>
          <w:left w:w="62" w:type="dxa"/>
          <w:right w:w="62" w:type="dxa"/>
        </w:tblCellMar>
        <w:tblLook w:val="0000"/>
      </w:tblPr>
      <w:tblGrid>
        <w:gridCol w:w="3908"/>
        <w:gridCol w:w="5662"/>
      </w:tblGrid>
      <w:tr w:rsidTr="00AF7A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EVIDENCE GUIDE</w:t>
            </w:r>
          </w:p>
        </w:tc>
      </w:tr>
      <w:tr w:rsidTr="00AF7A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t>The evidence guide provides advice on assessment and must be read in conjunction with the performance criteria, required skills and knowledge, range statement and the Assessment Guidelines for the Training Package.</w:t>
            </w:r>
          </w:p>
        </w:tc>
      </w:tr>
      <w:tr w:rsidTr="00AF7A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p>
        </w:tc>
      </w:tr>
      <w:tr w:rsidTr="00AF7A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BodyText"/>
            </w:pPr>
            <w:r w:rsidRPr="0047254A">
              <w:t>The evidence required to demonstrate competency in this unit must be relevant to workplace operations and satisfy holistically all of the requirements of the perfo</w:t>
            </w:r>
            <w:r w:rsidRPr="0047254A">
              <w:t xml:space="preserve">rmance criteria and required skills and knowledge and include achievement of the following: </w:t>
            </w:r>
          </w:p>
          <w:p w:rsidR="00000000" w:rsidRPr="0047254A" w:rsidP="0047254A">
            <w:pPr>
              <w:pStyle w:val="ListBullet"/>
            </w:pPr>
            <w:r w:rsidRPr="0047254A">
              <w:t>prepare and plan worksite activities</w:t>
            </w:r>
          </w:p>
          <w:p w:rsidR="00000000" w:rsidRPr="0047254A" w:rsidP="0047254A">
            <w:pPr>
              <w:pStyle w:val="ListBullet"/>
            </w:pPr>
            <w:r w:rsidRPr="0047254A">
              <w:t>identify and allocate resources required</w:t>
            </w:r>
          </w:p>
          <w:p w:rsidR="00000000" w:rsidRPr="0047254A" w:rsidP="0047254A">
            <w:pPr>
              <w:pStyle w:val="ListBullet"/>
            </w:pPr>
            <w:r w:rsidRPr="0047254A">
              <w:t>schedule activities and allocate tasks and responsibilities</w:t>
            </w:r>
          </w:p>
          <w:p w:rsidR="00000000" w:rsidRPr="0047254A" w:rsidP="0047254A">
            <w:pPr>
              <w:pStyle w:val="ListBullet"/>
            </w:pPr>
            <w:r w:rsidRPr="0047254A">
              <w:t>use communication and te</w:t>
            </w:r>
            <w:r w:rsidRPr="0047254A">
              <w:t>am supervision strategies</w:t>
            </w:r>
          </w:p>
          <w:p w:rsidR="00000000" w:rsidRPr="0047254A" w:rsidP="0047254A">
            <w:pPr>
              <w:pStyle w:val="ListBullet"/>
            </w:pPr>
            <w:r w:rsidRPr="0047254A">
              <w:t>monitor activities and record costs and production levels</w:t>
            </w:r>
          </w:p>
          <w:p w:rsidR="00000000" w:rsidP="0047254A">
            <w:pPr>
              <w:pStyle w:val="ListBullet"/>
              <w:rPr>
                <w:lang w:val="en-NZ"/>
              </w:rPr>
            </w:pPr>
            <w:r w:rsidRPr="0047254A">
              <w:t>convey issues and suggested improvements to management.</w:t>
            </w:r>
          </w:p>
        </w:tc>
      </w:tr>
      <w:tr w:rsidTr="00AF7A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BodyText"/>
            </w:pPr>
            <w:r w:rsidRPr="0047254A">
              <w:t>Competency requires the application of work practices under work c</w:t>
            </w:r>
            <w:r w:rsidRPr="0047254A">
              <w:t>onditions.  Selection and use of resources for some worksites may differ due to the regional or enterprise circumstances.</w:t>
            </w:r>
          </w:p>
        </w:tc>
      </w:tr>
    </w:tbl>
    <w:p w:rsidR="00AF7A27" w:rsidP="0047254A">
      <w:pPr>
        <w:pStyle w:val="BodyText"/>
      </w:pPr>
    </w:p>
    <w:p w:rsidR="00AF7A27" w:rsidP="0047254A">
      <w:pPr>
        <w:pStyle w:val="BodyText"/>
      </w:pPr>
    </w:p>
    <w:p w:rsidR="00000000" w:rsidRPr="0047254A" w:rsidP="0047254A">
      <w:pPr>
        <w:pStyle w:val="Heading1"/>
      </w:pPr>
      <w:bookmarkStart w:id="11" w:name="O_248972"/>
      <w:bookmarkEnd w:id="11"/>
      <w:r w:rsidRPr="0047254A">
        <w:t>Range Statement</w:t>
      </w:r>
    </w:p>
    <w:tbl>
      <w:tblPr>
        <w:tblW w:w="0" w:type="auto"/>
        <w:tblLayout w:type="fixed"/>
        <w:tblCellMar>
          <w:left w:w="62" w:type="dxa"/>
          <w:right w:w="62" w:type="dxa"/>
        </w:tblCellMar>
        <w:tblLook w:val="0000"/>
      </w:tblPr>
      <w:tblGrid>
        <w:gridCol w:w="3497"/>
        <w:gridCol w:w="5025"/>
      </w:tblGrid>
      <w:tr w:rsidTr="00AF7A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RANGE STATEMENT</w:t>
            </w:r>
          </w:p>
        </w:tc>
      </w:tr>
      <w:tr w:rsidTr="00AF7A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t>The range statement relates to the unit of competency as a whole.</w:t>
            </w:r>
          </w:p>
        </w:tc>
      </w:tr>
      <w:tr w:rsidTr="00AF7A27">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t>Work site activities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ListBullet"/>
            </w:pPr>
            <w:r w:rsidRPr="0047254A">
              <w:t>all materials, equipment and personnel used for small-scale projects.</w:t>
            </w:r>
          </w:p>
        </w:tc>
      </w:tr>
    </w:tbl>
    <w:p w:rsidR="00AF7A27" w:rsidP="0047254A">
      <w:pPr>
        <w:pStyle w:val="BodyText"/>
      </w:pPr>
    </w:p>
    <w:p w:rsidR="00AF7A27" w:rsidP="0047254A">
      <w:pPr>
        <w:pStyle w:val="BodyText"/>
      </w:pPr>
    </w:p>
    <w:p w:rsidR="00000000" w:rsidRPr="0047254A" w:rsidP="0047254A">
      <w:pPr>
        <w:pStyle w:val="Heading1"/>
      </w:pPr>
      <w:bookmarkStart w:id="12" w:name="O_191193"/>
      <w:bookmarkEnd w:id="12"/>
      <w:r w:rsidRPr="0047254A">
        <w:t>Unit Sector(s)</w:t>
      </w:r>
    </w:p>
    <w:tbl>
      <w:tblPr>
        <w:tblW w:w="0" w:type="auto"/>
        <w:tblLayout w:type="fixed"/>
        <w:tblCellMar>
          <w:left w:w="62" w:type="dxa"/>
          <w:right w:w="62" w:type="dxa"/>
        </w:tblCellMar>
        <w:tblLook w:val="0000"/>
      </w:tblPr>
      <w:tblGrid>
        <w:gridCol w:w="2625"/>
        <w:gridCol w:w="5897"/>
      </w:tblGrid>
      <w:tr w:rsidTr="00AF7A27">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BodyText"/>
            </w:pPr>
            <w:r w:rsidRPr="0047254A">
              <w:t>Work</w:t>
            </w:r>
          </w:p>
        </w:tc>
      </w:tr>
    </w:tbl>
    <w:p w:rsidR="00AF7A27" w:rsidP="0047254A">
      <w:pPr>
        <w:pStyle w:val="BodyText"/>
      </w:pPr>
    </w:p>
    <w:p w:rsidR="00AF7A27" w:rsidP="0047254A">
      <w:pPr>
        <w:pStyle w:val="BodyText"/>
      </w:pPr>
    </w:p>
    <w:p w:rsidR="00000000" w:rsidRPr="0047254A" w:rsidP="0047254A">
      <w:pPr>
        <w:pStyle w:val="Heading1"/>
      </w:pPr>
      <w:bookmarkStart w:id="13" w:name="O_191190"/>
      <w:bookmarkEnd w:id="13"/>
      <w:r w:rsidRPr="0047254A">
        <w:t>Co-requisite units</w:t>
      </w:r>
    </w:p>
    <w:tbl>
      <w:tblPr>
        <w:tblW w:w="0" w:type="auto"/>
        <w:tblLayout w:type="fixed"/>
        <w:tblCellMar>
          <w:left w:w="62" w:type="dxa"/>
          <w:right w:w="62" w:type="dxa"/>
        </w:tblCellMar>
        <w:tblLook w:val="0000"/>
      </w:tblPr>
      <w:tblGrid>
        <w:gridCol w:w="2641"/>
        <w:gridCol w:w="1322"/>
        <w:gridCol w:w="4559"/>
      </w:tblGrid>
      <w:tr w:rsidTr="00AF7A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p>
        </w:tc>
      </w:tr>
      <w:tr w:rsidTr="00AF7A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p>
        </w:tc>
      </w:tr>
      <w:tr w:rsidTr="00AF7A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BodyText"/>
            </w:pPr>
          </w:p>
        </w:tc>
      </w:tr>
    </w:tbl>
    <w:p w:rsidR="00AF7A27" w:rsidP="0047254A">
      <w:pPr>
        <w:pStyle w:val="BodyText"/>
      </w:pPr>
    </w:p>
    <w:p w:rsidR="00AF7A27" w:rsidP="0047254A">
      <w:pPr>
        <w:pStyle w:val="BodyText"/>
      </w:pPr>
    </w:p>
    <w:p w:rsidR="00000000" w:rsidRPr="0047254A" w:rsidP="0047254A">
      <w:pPr>
        <w:pStyle w:val="Heading1"/>
      </w:pPr>
      <w:bookmarkStart w:id="14" w:name="O_191192"/>
      <w:bookmarkEnd w:id="14"/>
      <w:r w:rsidRPr="0047254A">
        <w:t>Competency field</w:t>
      </w:r>
    </w:p>
    <w:tbl>
      <w:tblPr>
        <w:tblW w:w="0" w:type="auto"/>
        <w:tblLayout w:type="fixed"/>
        <w:tblCellMar>
          <w:left w:w="62" w:type="dxa"/>
          <w:right w:w="62" w:type="dxa"/>
        </w:tblCellMar>
        <w:tblLook w:val="0000"/>
      </w:tblPr>
      <w:tblGrid>
        <w:gridCol w:w="2784"/>
        <w:gridCol w:w="5738"/>
      </w:tblGrid>
      <w:tr w:rsidTr="00AF7A2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4A">
            <w:pPr>
              <w:pStyle w:val="BodyText"/>
              <w:rPr>
                <w:lang w:val="en-NZ"/>
              </w:rPr>
            </w:pPr>
            <w:r w:rsidRPr="0047254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4A" w:rsidP="0047254A">
            <w:pPr>
              <w:pStyle w:val="BodyText"/>
            </w:pPr>
          </w:p>
        </w:tc>
      </w:tr>
    </w:tbl>
    <w:p w:rsidR="00AF7A27" w:rsidP="0047254A">
      <w:pPr>
        <w:pStyle w:val="BodyText"/>
      </w:pPr>
    </w:p>
    <w:p w:rsidR="00AF7A27" w:rsidP="0047254A">
      <w:pPr>
        <w:pStyle w:val="BodyText"/>
      </w:pPr>
    </w:p>
    <w:p w:rsidR="00000000" w:rsidRPr="0047254A" w:rsidP="0047254A"/>
    <w:sectPr w:rsidSect="004725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7A27" w:rsidP="00AF7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27" w:rsidP="004725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7A27" w:rsidP="004725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F7A27" w:rsidP="004725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7A27" w:rsidP="00AF7A2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27" w:rsidP="0047254A">
    <w:pPr>
      <w:pStyle w:val="Header"/>
      <w:framePr w:wrap="around"/>
    </w:pPr>
    <w:r>
      <w:fldChar w:fldCharType="begin"/>
    </w:r>
    <w:r>
      <w:instrText xml:space="preserve"> TITLE   \* MERGEFORMAT </w:instrText>
    </w:r>
    <w:r>
      <w:fldChar w:fldCharType="separate"/>
    </w:r>
    <w:r>
      <w:t>AHCWRK305A Coordinate work site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7A27" w:rsidP="004725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308D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2040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5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254A"/>
    <w:pPr>
      <w:spacing w:before="360" w:after="60"/>
      <w:outlineLvl w:val="0"/>
    </w:pPr>
    <w:rPr>
      <w:sz w:val="32"/>
    </w:rPr>
  </w:style>
  <w:style w:type="paragraph" w:styleId="Heading2">
    <w:name w:val="heading 2"/>
    <w:basedOn w:val="HeadingBase"/>
    <w:next w:val="BodyText"/>
    <w:link w:val="Heading2Char"/>
    <w:qFormat/>
    <w:rsid w:val="0047254A"/>
    <w:pPr>
      <w:keepLines/>
      <w:spacing w:before="240" w:after="120"/>
      <w:outlineLvl w:val="1"/>
    </w:pPr>
    <w:rPr>
      <w:sz w:val="28"/>
      <w:szCs w:val="40"/>
    </w:rPr>
  </w:style>
  <w:style w:type="paragraph" w:styleId="Heading3">
    <w:name w:val="heading 3"/>
    <w:basedOn w:val="HeadingBase"/>
    <w:next w:val="BodyText"/>
    <w:link w:val="Heading3Char"/>
    <w:qFormat/>
    <w:rsid w:val="0047254A"/>
    <w:pPr>
      <w:spacing w:before="180" w:after="120"/>
      <w:outlineLvl w:val="2"/>
    </w:pPr>
    <w:rPr>
      <w:spacing w:val="-10"/>
      <w:kern w:val="32"/>
    </w:rPr>
  </w:style>
  <w:style w:type="paragraph" w:styleId="Heading4">
    <w:name w:val="heading 4"/>
    <w:basedOn w:val="HeadingBase"/>
    <w:next w:val="BodyText"/>
    <w:link w:val="Heading4Char"/>
    <w:qFormat/>
    <w:rsid w:val="0047254A"/>
    <w:pPr>
      <w:spacing w:before="160" w:after="120"/>
      <w:outlineLvl w:val="3"/>
    </w:pPr>
    <w:rPr>
      <w:sz w:val="22"/>
    </w:rPr>
  </w:style>
  <w:style w:type="paragraph" w:styleId="Heading5">
    <w:name w:val="heading 5"/>
    <w:basedOn w:val="HeadingBase"/>
    <w:next w:val="Normal"/>
    <w:link w:val="Heading5Char"/>
    <w:qFormat/>
    <w:rsid w:val="0047254A"/>
    <w:pPr>
      <w:spacing w:before="80"/>
      <w:outlineLvl w:val="4"/>
    </w:pPr>
    <w:rPr>
      <w:color w:val="918585"/>
      <w:sz w:val="20"/>
    </w:rPr>
  </w:style>
  <w:style w:type="paragraph" w:styleId="Heading6">
    <w:name w:val="heading 6"/>
    <w:basedOn w:val="HeadingBase"/>
    <w:next w:val="Normal"/>
    <w:link w:val="Heading6Char"/>
    <w:qFormat/>
    <w:rsid w:val="0047254A"/>
    <w:pPr>
      <w:spacing w:before="60"/>
      <w:outlineLvl w:val="5"/>
    </w:pPr>
    <w:rPr>
      <w:color w:val="918585"/>
      <w:sz w:val="20"/>
    </w:rPr>
  </w:style>
  <w:style w:type="paragraph" w:styleId="Heading7">
    <w:name w:val="heading 7"/>
    <w:basedOn w:val="Normal"/>
    <w:next w:val="Normal"/>
    <w:link w:val="Heading7Char"/>
    <w:qFormat/>
    <w:rsid w:val="0047254A"/>
    <w:pPr>
      <w:ind w:left="720"/>
      <w:outlineLvl w:val="6"/>
    </w:pPr>
    <w:rPr>
      <w:i/>
    </w:rPr>
  </w:style>
  <w:style w:type="paragraph" w:styleId="Heading8">
    <w:name w:val="heading 8"/>
    <w:basedOn w:val="Normal"/>
    <w:next w:val="Normal"/>
    <w:link w:val="Heading8Char"/>
    <w:qFormat/>
    <w:rsid w:val="0047254A"/>
    <w:pPr>
      <w:ind w:left="720"/>
      <w:outlineLvl w:val="7"/>
    </w:pPr>
    <w:rPr>
      <w:i/>
    </w:rPr>
  </w:style>
  <w:style w:type="paragraph" w:styleId="Heading9">
    <w:name w:val="heading 9"/>
    <w:basedOn w:val="Normal"/>
    <w:next w:val="Normal"/>
    <w:link w:val="Heading9Char"/>
    <w:qFormat/>
    <w:rsid w:val="0047254A"/>
    <w:pPr>
      <w:ind w:left="720"/>
      <w:outlineLvl w:val="8"/>
    </w:pPr>
    <w:rPr>
      <w:i/>
    </w:rPr>
  </w:style>
  <w:style w:type="character" w:default="1" w:styleId="DefaultParagraphFont">
    <w:name w:val="Default Paragraph Font"/>
    <w:uiPriority w:val="1"/>
    <w:unhideWhenUsed/>
    <w:rsid w:val="004725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54A"/>
  </w:style>
  <w:style w:type="character" w:customStyle="1" w:styleId="Heading1Char">
    <w:name w:val="Heading 1 Char"/>
    <w:link w:val="Heading1"/>
    <w:rsid w:val="0047254A"/>
    <w:rPr>
      <w:rFonts w:ascii="Times New Roman" w:eastAsia="Times New Roman" w:hAnsi="Times New Roman" w:cs="Times New Roman"/>
      <w:b/>
      <w:sz w:val="32"/>
      <w:szCs w:val="20"/>
      <w:lang w:eastAsia="en-US"/>
    </w:rPr>
  </w:style>
  <w:style w:type="paragraph" w:styleId="BodyText">
    <w:name w:val="Body Text"/>
    <w:basedOn w:val="Normal"/>
    <w:link w:val="BodyTextChar"/>
    <w:rsid w:val="0047254A"/>
    <w:pPr>
      <w:spacing w:before="120" w:after="120"/>
      <w:contextualSpacing/>
    </w:pPr>
    <w:rPr>
      <w:rFonts w:ascii="Times New Roman" w:hAnsi="Times New Roman"/>
      <w:sz w:val="24"/>
      <w:szCs w:val="22"/>
    </w:rPr>
  </w:style>
  <w:style w:type="character" w:customStyle="1" w:styleId="BodyTextChar">
    <w:name w:val="Body Text Char"/>
    <w:link w:val="BodyText"/>
    <w:rsid w:val="0047254A"/>
    <w:rPr>
      <w:rFonts w:ascii="Times New Roman" w:eastAsia="Times New Roman" w:hAnsi="Times New Roman" w:cs="Times New Roman"/>
      <w:sz w:val="24"/>
      <w:lang w:val="en-US" w:eastAsia="en-US"/>
    </w:rPr>
  </w:style>
  <w:style w:type="paragraph" w:styleId="Footer">
    <w:name w:val="footer"/>
    <w:basedOn w:val="Normal"/>
    <w:link w:val="FooterChar"/>
    <w:rsid w:val="004725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7254A"/>
    <w:rPr>
      <w:rFonts w:ascii="Times New Roman" w:eastAsia="Times New Roman" w:hAnsi="Times New Roman" w:cs="Times New Roman"/>
      <w:sz w:val="16"/>
      <w:lang w:val="en-US" w:eastAsia="en-US"/>
    </w:rPr>
  </w:style>
  <w:style w:type="paragraph" w:styleId="List">
    <w:name w:val="List"/>
    <w:basedOn w:val="BodyText"/>
    <w:next w:val="BodyText"/>
    <w:rsid w:val="0047254A"/>
    <w:pPr>
      <w:tabs>
        <w:tab w:val="left" w:pos="340"/>
      </w:tabs>
      <w:spacing w:before="60" w:after="60"/>
      <w:ind w:left="340" w:hanging="340"/>
    </w:pPr>
  </w:style>
  <w:style w:type="paragraph" w:styleId="ListBullet">
    <w:name w:val="List Bullet"/>
    <w:basedOn w:val="List"/>
    <w:rsid w:val="0047254A"/>
    <w:pPr>
      <w:numPr>
        <w:numId w:val="12"/>
      </w:numPr>
      <w:tabs>
        <w:tab w:val="clear" w:pos="340"/>
      </w:tabs>
      <w:spacing w:before="40" w:after="40"/>
    </w:pPr>
  </w:style>
  <w:style w:type="character" w:customStyle="1" w:styleId="SpecialBold">
    <w:name w:val="Special Bold"/>
    <w:rsid w:val="0047254A"/>
    <w:rPr>
      <w:b/>
      <w:spacing w:val="0"/>
    </w:rPr>
  </w:style>
  <w:style w:type="paragraph" w:styleId="Header">
    <w:name w:val="header"/>
    <w:basedOn w:val="Normal"/>
    <w:link w:val="HeaderChar"/>
    <w:rsid w:val="004725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725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254A"/>
    <w:pPr>
      <w:spacing w:before="240" w:after="120"/>
      <w:outlineLvl w:val="0"/>
    </w:pPr>
    <w:rPr>
      <w:rFonts w:ascii="Times New Roman" w:hAnsi="Times New Roman"/>
      <w:b/>
      <w:sz w:val="28"/>
    </w:rPr>
  </w:style>
  <w:style w:type="paragraph" w:customStyle="1" w:styleId="AllowPageBreak">
    <w:name w:val="AllowPageBreak"/>
    <w:rsid w:val="004725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254A"/>
    <w:pPr>
      <w:tabs>
        <w:tab w:val="left" w:pos="680"/>
      </w:tabs>
      <w:spacing w:before="60" w:after="60"/>
      <w:ind w:left="680" w:hanging="340"/>
    </w:pPr>
  </w:style>
  <w:style w:type="character" w:customStyle="1" w:styleId="Heading2Char">
    <w:name w:val="Heading 2 Char"/>
    <w:link w:val="Heading2"/>
    <w:rsid w:val="0047254A"/>
    <w:rPr>
      <w:rFonts w:ascii="Times New Roman" w:eastAsia="Times New Roman" w:hAnsi="Times New Roman" w:cs="Times New Roman"/>
      <w:b/>
      <w:sz w:val="28"/>
      <w:szCs w:val="40"/>
      <w:lang w:eastAsia="en-US"/>
    </w:rPr>
  </w:style>
  <w:style w:type="character" w:customStyle="1" w:styleId="Heading3Char">
    <w:name w:val="Heading 3 Char"/>
    <w:link w:val="Heading3"/>
    <w:rsid w:val="0047254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7254A"/>
    <w:rPr>
      <w:rFonts w:ascii="Times New Roman" w:eastAsia="Times New Roman" w:hAnsi="Times New Roman" w:cs="Times New Roman"/>
      <w:b/>
      <w:szCs w:val="20"/>
      <w:lang w:eastAsia="en-US"/>
    </w:rPr>
  </w:style>
  <w:style w:type="character" w:customStyle="1" w:styleId="Heading5Char">
    <w:name w:val="Heading 5 Char"/>
    <w:link w:val="Heading5"/>
    <w:rsid w:val="0047254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725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5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25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254A"/>
    <w:rPr>
      <w:rFonts w:ascii="Courier New" w:eastAsia="Times New Roman" w:hAnsi="Courier New" w:cs="Times New Roman"/>
      <w:i/>
      <w:szCs w:val="20"/>
      <w:lang w:val="en-US" w:eastAsia="en-US"/>
    </w:rPr>
  </w:style>
  <w:style w:type="paragraph" w:customStyle="1" w:styleId="HeadingBase">
    <w:name w:val="Heading Base"/>
    <w:rsid w:val="004725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54A"/>
    <w:pPr>
      <w:tabs>
        <w:tab w:val="right" w:leader="dot" w:pos="9072"/>
      </w:tabs>
      <w:ind w:left="567"/>
    </w:pPr>
    <w:rPr>
      <w:szCs w:val="22"/>
    </w:rPr>
  </w:style>
  <w:style w:type="paragraph" w:customStyle="1" w:styleId="TOCBase">
    <w:name w:val="TOC Base"/>
    <w:rsid w:val="004725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54A"/>
    <w:pPr>
      <w:tabs>
        <w:tab w:val="right" w:leader="dot" w:pos="9072"/>
      </w:tabs>
      <w:spacing w:before="40" w:after="40"/>
      <w:ind w:left="284"/>
    </w:pPr>
    <w:rPr>
      <w:rFonts w:ascii="Times New Roman" w:hAnsi="Times New Roman"/>
    </w:rPr>
  </w:style>
  <w:style w:type="paragraph" w:styleId="TOC1">
    <w:name w:val="toc 1"/>
    <w:basedOn w:val="TOCBase"/>
    <w:next w:val="Normal"/>
    <w:rsid w:val="004725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254A"/>
    <w:pPr>
      <w:spacing w:before="5040"/>
      <w:jc w:val="center"/>
    </w:pPr>
    <w:rPr>
      <w:sz w:val="48"/>
      <w:szCs w:val="72"/>
      <w:lang w:val="en-US"/>
    </w:rPr>
  </w:style>
  <w:style w:type="character" w:customStyle="1" w:styleId="TitleChar">
    <w:name w:val="Title Char"/>
    <w:link w:val="Title"/>
    <w:rsid w:val="004725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54A"/>
    <w:pPr>
      <w:tabs>
        <w:tab w:val="left" w:pos="3600"/>
        <w:tab w:val="left" w:pos="3958"/>
      </w:tabs>
    </w:pPr>
  </w:style>
  <w:style w:type="paragraph" w:customStyle="1" w:styleId="Note">
    <w:name w:val="Note"/>
    <w:basedOn w:val="BodyText"/>
    <w:rsid w:val="004725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54A"/>
    <w:pPr>
      <w:framePr w:wrap="auto" w:hAnchor="text" w:y="6049"/>
    </w:pPr>
    <w:rPr>
      <w:color w:val="000000"/>
      <w:sz w:val="40"/>
    </w:rPr>
  </w:style>
  <w:style w:type="paragraph" w:customStyle="1" w:styleId="TOCTitle">
    <w:name w:val="TOCTitle"/>
    <w:basedOn w:val="Heading1"/>
    <w:rsid w:val="0047254A"/>
    <w:pPr>
      <w:spacing w:after="240"/>
      <w:jc w:val="center"/>
      <w:outlineLvl w:val="9"/>
    </w:pPr>
    <w:rPr>
      <w:caps/>
    </w:rPr>
  </w:style>
  <w:style w:type="paragraph" w:customStyle="1" w:styleId="Version">
    <w:name w:val="Version"/>
    <w:rsid w:val="004725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254A"/>
    <w:pPr>
      <w:numPr>
        <w:numId w:val="13"/>
      </w:numPr>
      <w:tabs>
        <w:tab w:val="clear" w:pos="680"/>
      </w:tabs>
    </w:pPr>
  </w:style>
  <w:style w:type="paragraph" w:styleId="Index1">
    <w:name w:val="index 1"/>
    <w:basedOn w:val="Normal"/>
    <w:next w:val="Normal"/>
    <w:semiHidden/>
    <w:rsid w:val="0047254A"/>
    <w:pPr>
      <w:keepNext w:val="0"/>
      <w:tabs>
        <w:tab w:val="right" w:pos="4176"/>
      </w:tabs>
      <w:ind w:left="198" w:hanging="198"/>
    </w:pPr>
    <w:rPr>
      <w:rFonts w:ascii="Garamond" w:hAnsi="Garamond"/>
    </w:rPr>
  </w:style>
  <w:style w:type="paragraph" w:styleId="IndexHeading">
    <w:name w:val="index heading"/>
    <w:basedOn w:val="Normal"/>
    <w:next w:val="Index1"/>
    <w:semiHidden/>
    <w:rsid w:val="0047254A"/>
    <w:pPr>
      <w:spacing w:before="120" w:after="120"/>
    </w:pPr>
    <w:rPr>
      <w:rFonts w:ascii="Arial" w:hAnsi="Arial"/>
      <w:b/>
      <w:color w:val="918585"/>
      <w:sz w:val="24"/>
    </w:rPr>
  </w:style>
  <w:style w:type="paragraph" w:customStyle="1" w:styleId="Chapter">
    <w:name w:val="Chapter"/>
    <w:basedOn w:val="Normal"/>
    <w:rsid w:val="0047254A"/>
    <w:pPr>
      <w:spacing w:before="240"/>
    </w:pPr>
    <w:rPr>
      <w:rFonts w:ascii="Times New Roman" w:hAnsi="Times New Roman"/>
      <w:smallCaps/>
      <w:spacing w:val="80"/>
      <w:sz w:val="28"/>
    </w:rPr>
  </w:style>
  <w:style w:type="paragraph" w:customStyle="1" w:styleId="InChapter">
    <w:name w:val="InChapter"/>
    <w:basedOn w:val="Heading3"/>
    <w:rsid w:val="0047254A"/>
    <w:pPr>
      <w:spacing w:after="240"/>
      <w:outlineLvl w:val="9"/>
    </w:pPr>
    <w:rPr>
      <w:noProof/>
    </w:rPr>
  </w:style>
  <w:style w:type="paragraph" w:styleId="Index2">
    <w:name w:val="index 2"/>
    <w:basedOn w:val="Normal"/>
    <w:next w:val="Normal"/>
    <w:semiHidden/>
    <w:rsid w:val="0047254A"/>
    <w:pPr>
      <w:tabs>
        <w:tab w:val="right" w:pos="4176"/>
      </w:tabs>
      <w:ind w:left="568" w:hanging="284"/>
    </w:pPr>
    <w:rPr>
      <w:rFonts w:ascii="Garamond" w:hAnsi="Garamond"/>
    </w:rPr>
  </w:style>
  <w:style w:type="paragraph" w:customStyle="1" w:styleId="Byline">
    <w:name w:val="Byline"/>
    <w:rsid w:val="004725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54A"/>
    <w:pPr>
      <w:tabs>
        <w:tab w:val="clear" w:pos="3600"/>
        <w:tab w:val="clear" w:pos="3958"/>
      </w:tabs>
      <w:jc w:val="right"/>
    </w:pPr>
  </w:style>
  <w:style w:type="character" w:styleId="Emphasis">
    <w:name w:val="Emphasis"/>
    <w:qFormat/>
    <w:rsid w:val="0047254A"/>
    <w:rPr>
      <w:i/>
    </w:rPr>
  </w:style>
  <w:style w:type="paragraph" w:styleId="Caption">
    <w:name w:val="caption"/>
    <w:basedOn w:val="BodyText"/>
    <w:next w:val="Normal"/>
    <w:qFormat/>
    <w:rsid w:val="0047254A"/>
    <w:pPr>
      <w:framePr w:w="2268" w:hSpace="181" w:vSpace="181" w:wrap="around" w:vAnchor="text" w:hAnchor="page" w:x="1135" w:y="285" w:anchorLock="1"/>
    </w:pPr>
    <w:rPr>
      <w:i/>
    </w:rPr>
  </w:style>
  <w:style w:type="paragraph" w:customStyle="1" w:styleId="MiniTOCTitle">
    <w:name w:val="MiniTOCTitle"/>
    <w:basedOn w:val="Heading4"/>
    <w:rsid w:val="0047254A"/>
    <w:pPr>
      <w:spacing w:before="240"/>
      <w:outlineLvl w:val="9"/>
    </w:pPr>
    <w:rPr>
      <w:noProof/>
      <w:sz w:val="24"/>
    </w:rPr>
  </w:style>
  <w:style w:type="paragraph" w:customStyle="1" w:styleId="MiniTOCItem">
    <w:name w:val="MiniTOCItem"/>
    <w:basedOn w:val="ListBullet"/>
    <w:rsid w:val="0047254A"/>
    <w:pPr>
      <w:numPr>
        <w:numId w:val="0"/>
      </w:numPr>
      <w:tabs>
        <w:tab w:val="right" w:leader="dot" w:pos="6521"/>
      </w:tabs>
      <w:spacing w:before="0" w:after="0"/>
    </w:pPr>
  </w:style>
  <w:style w:type="paragraph" w:customStyle="1" w:styleId="TOFTitle">
    <w:name w:val="TOFTitle"/>
    <w:basedOn w:val="TOCTitle"/>
    <w:rsid w:val="0047254A"/>
  </w:style>
  <w:style w:type="paragraph" w:styleId="TableofFigures">
    <w:name w:val="table of figures"/>
    <w:basedOn w:val="Normal"/>
    <w:next w:val="Normal"/>
    <w:semiHidden/>
    <w:rsid w:val="0047254A"/>
    <w:pPr>
      <w:tabs>
        <w:tab w:val="right" w:leader="dot" w:pos="9072"/>
      </w:tabs>
      <w:ind w:left="970" w:hanging="403"/>
    </w:pPr>
    <w:rPr>
      <w:rFonts w:ascii="Times New Roman" w:hAnsi="Times New Roman"/>
      <w:b/>
    </w:rPr>
  </w:style>
  <w:style w:type="paragraph" w:styleId="ListNumber">
    <w:name w:val="List Number"/>
    <w:basedOn w:val="List"/>
    <w:rsid w:val="0047254A"/>
    <w:pPr>
      <w:numPr>
        <w:numId w:val="10"/>
      </w:numPr>
    </w:pPr>
  </w:style>
  <w:style w:type="character" w:customStyle="1" w:styleId="WingdingSymbols">
    <w:name w:val="Wingding Symbols"/>
    <w:rsid w:val="0047254A"/>
    <w:rPr>
      <w:rFonts w:ascii="Wingdings" w:hAnsi="Wingdings"/>
    </w:rPr>
  </w:style>
  <w:style w:type="paragraph" w:customStyle="1" w:styleId="TableHeading">
    <w:name w:val="Table Heading"/>
    <w:basedOn w:val="HeadingBase"/>
    <w:rsid w:val="0047254A"/>
    <w:pPr>
      <w:keepLines/>
      <w:pBdr>
        <w:bottom w:val="single" w:sz="6" w:space="1" w:color="918585"/>
      </w:pBdr>
      <w:spacing w:before="240"/>
    </w:pPr>
  </w:style>
  <w:style w:type="character" w:customStyle="1" w:styleId="HotSpot">
    <w:name w:val="HotSpot"/>
    <w:rsid w:val="0047254A"/>
    <w:rPr>
      <w:color w:val="0033CC"/>
      <w:u w:val="none"/>
    </w:rPr>
  </w:style>
  <w:style w:type="paragraph" w:customStyle="1" w:styleId="BodyTextRight">
    <w:name w:val="Body Text Right"/>
    <w:basedOn w:val="BodyText"/>
    <w:rsid w:val="0047254A"/>
    <w:pPr>
      <w:spacing w:before="0" w:after="0"/>
      <w:jc w:val="right"/>
    </w:pPr>
  </w:style>
  <w:style w:type="paragraph" w:styleId="Index3">
    <w:name w:val="index 3"/>
    <w:basedOn w:val="ListNumber2"/>
    <w:next w:val="Normal"/>
    <w:semiHidden/>
    <w:rsid w:val="0047254A"/>
    <w:pPr>
      <w:numPr>
        <w:numId w:val="0"/>
      </w:numPr>
      <w:tabs>
        <w:tab w:val="right" w:leader="dot" w:pos="4176"/>
      </w:tabs>
    </w:pPr>
  </w:style>
  <w:style w:type="paragraph" w:styleId="ListNumber2">
    <w:name w:val="List Number 2"/>
    <w:basedOn w:val="List2"/>
    <w:rsid w:val="0047254A"/>
    <w:pPr>
      <w:numPr>
        <w:numId w:val="9"/>
      </w:numPr>
      <w:tabs>
        <w:tab w:val="clear" w:pos="1060"/>
      </w:tabs>
    </w:pPr>
  </w:style>
  <w:style w:type="paragraph" w:customStyle="1" w:styleId="MarginNote">
    <w:name w:val="Margin Note"/>
    <w:basedOn w:val="BodyText"/>
    <w:rsid w:val="004725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5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725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254A"/>
    <w:rPr>
      <w:sz w:val="32"/>
    </w:rPr>
  </w:style>
  <w:style w:type="paragraph" w:customStyle="1" w:styleId="HeadingProcedure">
    <w:name w:val="Heading Procedure"/>
    <w:basedOn w:val="HeadingBase"/>
    <w:next w:val="Normal"/>
    <w:rsid w:val="0047254A"/>
    <w:pPr>
      <w:tabs>
        <w:tab w:val="left" w:pos="0"/>
      </w:tabs>
      <w:spacing w:before="120" w:after="60"/>
    </w:pPr>
    <w:rPr>
      <w:i/>
      <w:color w:val="918585"/>
      <w:sz w:val="22"/>
    </w:rPr>
  </w:style>
  <w:style w:type="paragraph" w:customStyle="1" w:styleId="TableBodyText">
    <w:name w:val="Table Body Text"/>
    <w:basedOn w:val="BodyText"/>
    <w:rsid w:val="0047254A"/>
    <w:pPr>
      <w:spacing w:before="60" w:after="60"/>
    </w:pPr>
  </w:style>
  <w:style w:type="paragraph" w:styleId="ListContinue">
    <w:name w:val="List Continue"/>
    <w:basedOn w:val="List"/>
    <w:rsid w:val="0047254A"/>
    <w:pPr>
      <w:ind w:firstLine="0"/>
    </w:pPr>
  </w:style>
  <w:style w:type="paragraph" w:customStyle="1" w:styleId="ListNote">
    <w:name w:val="List Note"/>
    <w:basedOn w:val="List"/>
    <w:rsid w:val="0047254A"/>
    <w:pPr>
      <w:pBdr>
        <w:top w:val="single" w:sz="6" w:space="2" w:color="918585"/>
        <w:bottom w:val="single" w:sz="6" w:space="2" w:color="918585"/>
      </w:pBdr>
      <w:tabs>
        <w:tab w:val="left" w:pos="1021"/>
      </w:tabs>
      <w:ind w:firstLine="0"/>
    </w:pPr>
  </w:style>
  <w:style w:type="paragraph" w:customStyle="1" w:styleId="Warning">
    <w:name w:val="Warning"/>
    <w:basedOn w:val="BodyText"/>
    <w:rsid w:val="0047254A"/>
    <w:pPr>
      <w:shd w:val="clear" w:color="auto" w:fill="D9D9D9"/>
      <w:tabs>
        <w:tab w:val="left" w:pos="992"/>
      </w:tabs>
      <w:ind w:left="119" w:right="119"/>
    </w:pPr>
    <w:rPr>
      <w:sz w:val="20"/>
    </w:rPr>
  </w:style>
  <w:style w:type="paragraph" w:customStyle="1" w:styleId="MarginIcons">
    <w:name w:val="Margin Icons"/>
    <w:basedOn w:val="BodyText"/>
    <w:rsid w:val="0047254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7254A"/>
    <w:rPr>
      <w:rFonts w:ascii="Courier New" w:hAnsi="Courier New"/>
    </w:rPr>
  </w:style>
  <w:style w:type="paragraph" w:customStyle="1" w:styleId="NoteBullet">
    <w:name w:val="Note Bullet"/>
    <w:basedOn w:val="Note"/>
    <w:rsid w:val="0047254A"/>
    <w:pPr>
      <w:tabs>
        <w:tab w:val="clear" w:pos="680"/>
      </w:tabs>
      <w:spacing w:before="60" w:after="60"/>
    </w:pPr>
  </w:style>
  <w:style w:type="paragraph" w:customStyle="1" w:styleId="SubHeading2">
    <w:name w:val="SubHeading2"/>
    <w:basedOn w:val="HeadingBase"/>
    <w:rsid w:val="0047254A"/>
    <w:pPr>
      <w:spacing w:before="240" w:after="60"/>
    </w:pPr>
    <w:rPr>
      <w:sz w:val="20"/>
    </w:rPr>
  </w:style>
  <w:style w:type="paragraph" w:customStyle="1" w:styleId="SubHeading1">
    <w:name w:val="SubHeading1"/>
    <w:basedOn w:val="HeadingBase"/>
    <w:rsid w:val="0047254A"/>
    <w:pPr>
      <w:spacing w:before="240" w:after="60"/>
    </w:pPr>
    <w:rPr>
      <w:color w:val="918585"/>
      <w:sz w:val="22"/>
    </w:rPr>
  </w:style>
  <w:style w:type="paragraph" w:customStyle="1" w:styleId="SideHeading">
    <w:name w:val="Side Heading"/>
    <w:basedOn w:val="HeadingBase"/>
    <w:rsid w:val="004725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54A"/>
    <w:pPr>
      <w:tabs>
        <w:tab w:val="num" w:pos="360"/>
      </w:tabs>
    </w:pPr>
  </w:style>
  <w:style w:type="paragraph" w:styleId="PlainText">
    <w:name w:val="Plain Text"/>
    <w:basedOn w:val="Normal"/>
    <w:link w:val="PlainTextChar"/>
    <w:rsid w:val="0047254A"/>
    <w:rPr>
      <w:sz w:val="20"/>
    </w:rPr>
  </w:style>
  <w:style w:type="character" w:customStyle="1" w:styleId="PlainTextChar">
    <w:name w:val="Plain Text Char"/>
    <w:basedOn w:val="DefaultParagraphFont"/>
    <w:link w:val="PlainText"/>
    <w:rsid w:val="0047254A"/>
    <w:rPr>
      <w:rFonts w:ascii="Courier New" w:eastAsia="Times New Roman" w:hAnsi="Courier New" w:cs="Times New Roman"/>
      <w:sz w:val="20"/>
      <w:szCs w:val="20"/>
      <w:lang w:val="en-US" w:eastAsia="en-US"/>
    </w:rPr>
  </w:style>
  <w:style w:type="character" w:customStyle="1" w:styleId="MenuOption">
    <w:name w:val="Menu Option"/>
    <w:rsid w:val="0047254A"/>
    <w:rPr>
      <w:b/>
      <w:smallCaps/>
    </w:rPr>
  </w:style>
  <w:style w:type="paragraph" w:customStyle="1" w:styleId="TableListNumber">
    <w:name w:val="Table List Number"/>
    <w:basedOn w:val="ListNumber"/>
    <w:rsid w:val="0047254A"/>
    <w:pPr>
      <w:numPr>
        <w:numId w:val="0"/>
      </w:numPr>
    </w:pPr>
  </w:style>
  <w:style w:type="paragraph" w:styleId="TOC4">
    <w:name w:val="toc 4"/>
    <w:basedOn w:val="TOCBase"/>
    <w:next w:val="Normal"/>
    <w:semiHidden/>
    <w:rsid w:val="0047254A"/>
    <w:pPr>
      <w:tabs>
        <w:tab w:val="right" w:leader="dot" w:pos="9071"/>
      </w:tabs>
      <w:ind w:left="1701"/>
    </w:pPr>
  </w:style>
  <w:style w:type="paragraph" w:customStyle="1" w:styleId="ListAlpha">
    <w:name w:val="List Alpha"/>
    <w:basedOn w:val="List"/>
    <w:rsid w:val="0047254A"/>
    <w:pPr>
      <w:numPr>
        <w:numId w:val="8"/>
      </w:numPr>
    </w:pPr>
  </w:style>
  <w:style w:type="paragraph" w:customStyle="1" w:styleId="ListAlpha2">
    <w:name w:val="List Alpha 2"/>
    <w:basedOn w:val="List2"/>
    <w:rsid w:val="0047254A"/>
    <w:pPr>
      <w:numPr>
        <w:numId w:val="7"/>
      </w:numPr>
    </w:pPr>
  </w:style>
  <w:style w:type="paragraph" w:styleId="List3">
    <w:name w:val="List 3"/>
    <w:basedOn w:val="BodyText"/>
    <w:rsid w:val="0047254A"/>
    <w:pPr>
      <w:tabs>
        <w:tab w:val="left" w:pos="1021"/>
      </w:tabs>
      <w:spacing w:before="60" w:after="60"/>
      <w:ind w:left="1020" w:hanging="340"/>
    </w:pPr>
  </w:style>
  <w:style w:type="paragraph" w:styleId="List4">
    <w:name w:val="List 4"/>
    <w:basedOn w:val="BodyText"/>
    <w:rsid w:val="0047254A"/>
    <w:pPr>
      <w:tabs>
        <w:tab w:val="left" w:pos="1361"/>
      </w:tabs>
      <w:spacing w:before="60" w:after="60"/>
      <w:ind w:left="1361" w:hanging="340"/>
    </w:pPr>
  </w:style>
  <w:style w:type="paragraph" w:styleId="List5">
    <w:name w:val="List 5"/>
    <w:basedOn w:val="BodyText"/>
    <w:rsid w:val="0047254A"/>
    <w:pPr>
      <w:tabs>
        <w:tab w:val="left" w:pos="1701"/>
      </w:tabs>
      <w:spacing w:before="60" w:after="60"/>
      <w:ind w:left="1701" w:hanging="340"/>
    </w:pPr>
  </w:style>
  <w:style w:type="paragraph" w:styleId="ListBullet3">
    <w:name w:val="List Bullet 3"/>
    <w:basedOn w:val="List3"/>
    <w:rsid w:val="0047254A"/>
    <w:pPr>
      <w:numPr>
        <w:numId w:val="14"/>
      </w:numPr>
      <w:tabs>
        <w:tab w:val="clear" w:pos="1021"/>
      </w:tabs>
      <w:ind w:left="1037" w:hanging="357"/>
    </w:pPr>
  </w:style>
  <w:style w:type="paragraph" w:styleId="ListBullet4">
    <w:name w:val="List Bullet 4"/>
    <w:basedOn w:val="List4"/>
    <w:rsid w:val="0047254A"/>
    <w:pPr>
      <w:numPr>
        <w:numId w:val="2"/>
      </w:numPr>
    </w:pPr>
  </w:style>
  <w:style w:type="paragraph" w:styleId="ListBullet5">
    <w:name w:val="List Bullet 5"/>
    <w:basedOn w:val="List5"/>
    <w:rsid w:val="0047254A"/>
    <w:pPr>
      <w:numPr>
        <w:numId w:val="3"/>
      </w:numPr>
    </w:pPr>
  </w:style>
  <w:style w:type="paragraph" w:styleId="ListContinue2">
    <w:name w:val="List Continue 2"/>
    <w:basedOn w:val="List2"/>
    <w:rsid w:val="0047254A"/>
    <w:pPr>
      <w:ind w:firstLine="0"/>
    </w:pPr>
  </w:style>
  <w:style w:type="paragraph" w:styleId="ListContinue3">
    <w:name w:val="List Continue 3"/>
    <w:basedOn w:val="List3"/>
    <w:rsid w:val="0047254A"/>
    <w:pPr>
      <w:ind w:left="1021" w:firstLine="0"/>
    </w:pPr>
  </w:style>
  <w:style w:type="paragraph" w:styleId="ListContinue4">
    <w:name w:val="List Continue 4"/>
    <w:basedOn w:val="List4"/>
    <w:rsid w:val="0047254A"/>
    <w:pPr>
      <w:ind w:firstLine="0"/>
    </w:pPr>
  </w:style>
  <w:style w:type="paragraph" w:styleId="ListContinue5">
    <w:name w:val="List Continue 5"/>
    <w:basedOn w:val="List5"/>
    <w:rsid w:val="0047254A"/>
    <w:pPr>
      <w:ind w:firstLine="0"/>
    </w:pPr>
  </w:style>
  <w:style w:type="paragraph" w:styleId="ListNumber3">
    <w:name w:val="List Number 3"/>
    <w:basedOn w:val="List3"/>
    <w:rsid w:val="0047254A"/>
    <w:pPr>
      <w:numPr>
        <w:numId w:val="4"/>
      </w:numPr>
    </w:pPr>
  </w:style>
  <w:style w:type="paragraph" w:styleId="ListNumber4">
    <w:name w:val="List Number 4"/>
    <w:basedOn w:val="List4"/>
    <w:rsid w:val="0047254A"/>
    <w:pPr>
      <w:numPr>
        <w:numId w:val="5"/>
      </w:numPr>
    </w:pPr>
  </w:style>
  <w:style w:type="paragraph" w:styleId="ListNumber5">
    <w:name w:val="List Number 5"/>
    <w:basedOn w:val="List5"/>
    <w:rsid w:val="0047254A"/>
    <w:pPr>
      <w:numPr>
        <w:numId w:val="6"/>
      </w:numPr>
    </w:pPr>
  </w:style>
  <w:style w:type="paragraph" w:styleId="BlockText">
    <w:name w:val="Block Text"/>
    <w:basedOn w:val="Normal"/>
    <w:rsid w:val="0047254A"/>
    <w:pPr>
      <w:spacing w:after="120"/>
      <w:ind w:left="1440" w:right="1440"/>
    </w:pPr>
  </w:style>
  <w:style w:type="character" w:customStyle="1" w:styleId="Subscript">
    <w:name w:val="Subscript"/>
    <w:rsid w:val="0047254A"/>
    <w:rPr>
      <w:sz w:val="16"/>
      <w:vertAlign w:val="subscript"/>
    </w:rPr>
  </w:style>
  <w:style w:type="character" w:customStyle="1" w:styleId="Superscript">
    <w:name w:val="Superscript"/>
    <w:rsid w:val="0047254A"/>
    <w:rPr>
      <w:sz w:val="16"/>
      <w:vertAlign w:val="superscript"/>
    </w:rPr>
  </w:style>
  <w:style w:type="character" w:customStyle="1" w:styleId="Symbols">
    <w:name w:val="Symbols"/>
    <w:rsid w:val="0047254A"/>
    <w:rPr>
      <w:rFonts w:ascii="Symbol" w:hAnsi="Symbol"/>
    </w:rPr>
  </w:style>
  <w:style w:type="character" w:customStyle="1" w:styleId="MenuOptions">
    <w:name w:val="Menu Options"/>
    <w:rsid w:val="0047254A"/>
    <w:rPr>
      <w:rFonts w:ascii="Arial Narrow" w:hAnsi="Arial Narrow"/>
      <w:smallCaps/>
    </w:rPr>
  </w:style>
  <w:style w:type="character" w:customStyle="1" w:styleId="Buttons">
    <w:name w:val="Buttons"/>
    <w:rsid w:val="0047254A"/>
    <w:rPr>
      <w:b/>
    </w:rPr>
  </w:style>
  <w:style w:type="character" w:customStyle="1" w:styleId="Underlined">
    <w:name w:val="Underlined"/>
    <w:rsid w:val="0047254A"/>
    <w:rPr>
      <w:u w:val="single"/>
    </w:rPr>
  </w:style>
  <w:style w:type="paragraph" w:customStyle="1" w:styleId="TableBodyTextRight">
    <w:name w:val="Table Body Text Right"/>
    <w:basedOn w:val="TableBodyText"/>
    <w:rsid w:val="0047254A"/>
    <w:pPr>
      <w:widowControl w:val="0"/>
      <w:autoSpaceDE w:val="0"/>
      <w:autoSpaceDN w:val="0"/>
      <w:adjustRightInd w:val="0"/>
      <w:jc w:val="right"/>
    </w:pPr>
    <w:rPr>
      <w:rFonts w:cs="Arial"/>
      <w:szCs w:val="18"/>
    </w:rPr>
  </w:style>
  <w:style w:type="paragraph" w:customStyle="1" w:styleId="CopyrightText">
    <w:name w:val="Copyright Text"/>
    <w:basedOn w:val="BodyText"/>
    <w:rsid w:val="0047254A"/>
    <w:rPr>
      <w:sz w:val="18"/>
    </w:rPr>
  </w:style>
  <w:style w:type="paragraph" w:customStyle="1" w:styleId="BodySmallRight">
    <w:name w:val="Body Small Right"/>
    <w:basedOn w:val="BodyTextRight"/>
    <w:rsid w:val="0047254A"/>
    <w:rPr>
      <w:sz w:val="18"/>
      <w:szCs w:val="18"/>
    </w:rPr>
  </w:style>
  <w:style w:type="paragraph" w:customStyle="1" w:styleId="MarginEdition">
    <w:name w:val="Margin Edition"/>
    <w:basedOn w:val="MarginNote"/>
    <w:rsid w:val="0047254A"/>
    <w:pPr>
      <w:spacing w:before="0" w:after="0"/>
    </w:pPr>
    <w:rPr>
      <w:rFonts w:ascii="Times New Roman" w:hAnsi="Times New Roman"/>
      <w:color w:val="999999"/>
    </w:rPr>
  </w:style>
  <w:style w:type="paragraph" w:customStyle="1" w:styleId="Spacer">
    <w:name w:val="Spacer"/>
    <w:basedOn w:val="Normal"/>
    <w:rsid w:val="0047254A"/>
    <w:rPr>
      <w:sz w:val="2"/>
      <w:szCs w:val="2"/>
    </w:rPr>
  </w:style>
  <w:style w:type="character" w:customStyle="1" w:styleId="Small">
    <w:name w:val="Small"/>
    <w:rsid w:val="0047254A"/>
    <w:rPr>
      <w:sz w:val="16"/>
    </w:rPr>
  </w:style>
  <w:style w:type="paragraph" w:customStyle="1" w:styleId="WideTable">
    <w:name w:val="Wide Table"/>
    <w:basedOn w:val="Normal"/>
    <w:rsid w:val="0047254A"/>
    <w:pPr>
      <w:ind w:left="-1418"/>
    </w:pPr>
    <w:rPr>
      <w:sz w:val="2"/>
      <w:szCs w:val="2"/>
    </w:rPr>
  </w:style>
  <w:style w:type="character" w:styleId="PageNumber">
    <w:name w:val="page number"/>
    <w:rsid w:val="0047254A"/>
  </w:style>
  <w:style w:type="paragraph" w:styleId="Quote">
    <w:name w:val="Quote"/>
    <w:basedOn w:val="Heading1"/>
    <w:link w:val="QuoteChar"/>
    <w:qFormat/>
    <w:rsid w:val="0047254A"/>
    <w:rPr>
      <w:b w:val="0"/>
      <w:sz w:val="72"/>
      <w:szCs w:val="72"/>
      <w:lang w:val="en-NZ"/>
    </w:rPr>
  </w:style>
  <w:style w:type="character" w:customStyle="1" w:styleId="QuoteChar">
    <w:name w:val="Quote Char"/>
    <w:link w:val="Quote"/>
    <w:rsid w:val="004725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54A"/>
    <w:pPr>
      <w:pageBreakBefore/>
    </w:pPr>
  </w:style>
  <w:style w:type="paragraph" w:customStyle="1" w:styleId="Border">
    <w:name w:val="Border"/>
    <w:basedOn w:val="Normal"/>
    <w:qFormat/>
    <w:rsid w:val="0047254A"/>
    <w:pPr>
      <w:pBdr>
        <w:top w:val="single" w:sz="18" w:space="1" w:color="auto"/>
      </w:pBdr>
    </w:pPr>
    <w:rPr>
      <w:rFonts w:ascii="Times New Roman" w:hAnsi="Times New Roman"/>
      <w:color w:val="FFFFFF"/>
      <w:sz w:val="2"/>
    </w:rPr>
  </w:style>
  <w:style w:type="character" w:styleId="IntenseEmphasis">
    <w:name w:val="Intense Emphasis"/>
    <w:uiPriority w:val="21"/>
    <w:qFormat/>
    <w:rsid w:val="0047254A"/>
    <w:rPr>
      <w:b/>
      <w:bCs/>
      <w:i/>
      <w:iCs/>
      <w:color w:val="auto"/>
    </w:rPr>
  </w:style>
  <w:style w:type="paragraph" w:styleId="IntenseQuote">
    <w:name w:val="Intense Quote"/>
    <w:basedOn w:val="Normal"/>
    <w:next w:val="Normal"/>
    <w:link w:val="IntenseQuoteChar"/>
    <w:uiPriority w:val="30"/>
    <w:qFormat/>
    <w:rsid w:val="0047254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7254A"/>
    <w:rPr>
      <w:rFonts w:ascii="Courier New" w:eastAsia="Times New Roman" w:hAnsi="Courier New" w:cs="Times New Roman"/>
      <w:b/>
      <w:bCs/>
      <w:i/>
      <w:iCs/>
      <w:szCs w:val="20"/>
      <w:lang w:val="en-US" w:eastAsia="en-US"/>
    </w:rPr>
  </w:style>
  <w:style w:type="character" w:styleId="SubtleReference">
    <w:name w:val="Subtle Reference"/>
    <w:uiPriority w:val="31"/>
    <w:qFormat/>
    <w:rsid w:val="0047254A"/>
    <w:rPr>
      <w:smallCaps/>
      <w:color w:val="auto"/>
      <w:u w:val="single"/>
    </w:rPr>
  </w:style>
  <w:style w:type="character" w:styleId="IntenseReference">
    <w:name w:val="Intense Reference"/>
    <w:uiPriority w:val="32"/>
    <w:qFormat/>
    <w:rsid w:val="0047254A"/>
    <w:rPr>
      <w:b/>
      <w:bCs/>
      <w:smallCaps/>
      <w:color w:val="auto"/>
      <w:spacing w:val="5"/>
      <w:u w:val="single"/>
    </w:rPr>
  </w:style>
  <w:style w:type="paragraph" w:customStyle="1" w:styleId="2ColumnHeading">
    <w:name w:val="2Column Heading"/>
    <w:basedOn w:val="BodyText"/>
    <w:qFormat/>
    <w:rsid w:val="0047254A"/>
    <w:pPr>
      <w:spacing w:after="60"/>
      <w:ind w:left="-2268"/>
    </w:pPr>
    <w:rPr>
      <w:b/>
    </w:rPr>
  </w:style>
  <w:style w:type="paragraph" w:customStyle="1" w:styleId="Heading1TOC">
    <w:name w:val="Heading1 TOC"/>
    <w:basedOn w:val="Normal"/>
    <w:qFormat/>
    <w:rsid w:val="0047254A"/>
    <w:pPr>
      <w:spacing w:before="240" w:after="120"/>
    </w:pPr>
    <w:rPr>
      <w:rFonts w:ascii="Times New Roman" w:hAnsi="Times New Roman"/>
      <w:b/>
      <w:sz w:val="32"/>
    </w:rPr>
  </w:style>
  <w:style w:type="paragraph" w:customStyle="1" w:styleId="Heading2TOC">
    <w:name w:val="Heading2 TOC"/>
    <w:basedOn w:val="Normal"/>
    <w:qFormat/>
    <w:rsid w:val="0047254A"/>
    <w:pPr>
      <w:spacing w:before="240" w:after="60"/>
    </w:pPr>
    <w:rPr>
      <w:rFonts w:ascii="Times New Roman" w:hAnsi="Times New Roman"/>
      <w:b/>
      <w:sz w:val="28"/>
    </w:rPr>
  </w:style>
  <w:style w:type="character" w:customStyle="1" w:styleId="Underline">
    <w:name w:val="Underline"/>
    <w:qFormat/>
    <w:rsid w:val="0047254A"/>
    <w:rPr>
      <w:u w:val="single"/>
    </w:rPr>
  </w:style>
  <w:style w:type="character" w:customStyle="1" w:styleId="BoldandItalics">
    <w:name w:val="Bold and Italics"/>
    <w:qFormat/>
    <w:rsid w:val="0047254A"/>
    <w:rPr>
      <w:b/>
      <w:i/>
      <w:u w:val="none"/>
    </w:rPr>
  </w:style>
  <w:style w:type="paragraph" w:styleId="BalloonText">
    <w:name w:val="Balloon Text"/>
    <w:basedOn w:val="Normal"/>
    <w:link w:val="BalloonTextChar"/>
    <w:rsid w:val="0047254A"/>
    <w:rPr>
      <w:rFonts w:ascii="Tahoma" w:hAnsi="Tahoma" w:cs="Tahoma"/>
      <w:sz w:val="16"/>
      <w:szCs w:val="16"/>
    </w:rPr>
  </w:style>
  <w:style w:type="character" w:customStyle="1" w:styleId="BalloonTextChar">
    <w:name w:val="Balloon Text Char"/>
    <w:link w:val="BalloonText"/>
    <w:rsid w:val="004725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254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7254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790</Words>
  <Characters>4899</Characters>
  <Application>Microsoft Office Word</Application>
  <DocSecurity>0</DocSecurity>
  <Lines>192</Lines>
  <Paragraphs>87</Paragraphs>
  <ScaleCrop>false</ScaleCrop>
  <Company>Author-it Software Corporation Ltd.</Company>
  <LinksUpToDate>false</LinksUpToDate>
  <CharactersWithSpaces>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AHCWRK305A Coordinate work site activities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2012-05-26T13:24:00Z</dcterms:created>
  <dcterms:modified xsi:type="dcterms:W3CDTF">2012-05-26T13:24:00Z</dcterms:modified>
</cp:coreProperties>
</file>