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E7A" w:rsidP="00997E7A">
      <w:pPr>
        <w:pStyle w:val="Title"/>
      </w:pPr>
      <w:r>
        <w:fldChar w:fldCharType="begin"/>
      </w:r>
      <w:r>
        <w:instrText xml:space="preserve"> TITLE   \* MERGEFORMAT </w:instrText>
      </w:r>
      <w:r>
        <w:fldChar w:fldCharType="separate"/>
      </w:r>
      <w:r>
        <w:t>AHCWRK208A Provide information on products and services</w:t>
      </w:r>
      <w:r>
        <w:fldChar w:fldCharType="end"/>
      </w:r>
    </w:p>
    <w:p w:rsidR="00997E7A" w:rsidP="00997E7A">
      <w:pPr>
        <w:pStyle w:val="Version"/>
        <w:sectPr w:rsidSect="007A4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886" w:rsidP="007A4886">
      <w:pPr>
        <w:pStyle w:val="SuperHeading"/>
      </w:pPr>
      <w:r w:rsidRPr="007A4886">
        <w:t>AHCWRK208A Provide information on products and services</w:t>
      </w:r>
    </w:p>
    <w:p w:rsidR="00000000" w:rsidRPr="007A4886" w:rsidP="007A4886">
      <w:pPr>
        <w:pStyle w:val="Heading1"/>
      </w:pPr>
      <w:bookmarkStart w:id="1" w:name="O_268286"/>
      <w:bookmarkEnd w:id="1"/>
      <w:r w:rsidRPr="007A4886">
        <w:t>Modification History</w:t>
      </w:r>
    </w:p>
    <w:p w:rsidR="00000000" w:rsidRPr="007A4886" w:rsidP="007A4886">
      <w:pPr>
        <w:pStyle w:val="BodyText"/>
      </w:pPr>
      <w:r w:rsidRPr="007A4886">
        <w:t>Not Applicable</w:t>
      </w:r>
    </w:p>
    <w:p w:rsidR="00000000" w:rsidRPr="007A4886" w:rsidP="007A4886">
      <w:pPr>
        <w:pStyle w:val="AllowPageBreak"/>
      </w:pPr>
    </w:p>
    <w:p w:rsidR="00000000" w:rsidRPr="007A4886" w:rsidP="007A4886">
      <w:pPr>
        <w:pStyle w:val="Heading1"/>
      </w:pPr>
      <w:bookmarkStart w:id="2" w:name="O_191145"/>
      <w:bookmarkEnd w:id="2"/>
      <w:r w:rsidRPr="007A4886">
        <w:t>Unit Descriptor</w:t>
      </w:r>
    </w:p>
    <w:tbl>
      <w:tblPr>
        <w:tblW w:w="0" w:type="auto"/>
        <w:tblLayout w:type="fixed"/>
        <w:tblCellMar>
          <w:left w:w="62" w:type="dxa"/>
          <w:right w:w="62" w:type="dxa"/>
        </w:tblCellMar>
        <w:tblLook w:val="0000"/>
      </w:tblPr>
      <w:tblGrid>
        <w:gridCol w:w="2666"/>
        <w:gridCol w:w="5856"/>
      </w:tblGrid>
      <w:tr w:rsidTr="00997E7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This unit covers the process of providing information on products and services in a range of rur</w:t>
            </w:r>
            <w:r w:rsidRPr="007A4886">
              <w:t xml:space="preserve">al merchandising settings and defines the standard required to:  respond to client requests for information;  use questioning to identify customer requirements;  refer or seek advice from supervisors and appropriate personnel;  represent the enterprise in </w:t>
            </w:r>
            <w:r w:rsidRPr="007A4886">
              <w:t>a professional manner when dealing with customers.</w:t>
            </w:r>
          </w:p>
        </w:tc>
      </w:tr>
    </w:tbl>
    <w:p w:rsidR="00997E7A" w:rsidP="007A4886">
      <w:pPr>
        <w:pStyle w:val="BodyText"/>
      </w:pPr>
    </w:p>
    <w:p w:rsidR="00997E7A" w:rsidP="007A4886">
      <w:pPr>
        <w:pStyle w:val="BodyText"/>
      </w:pPr>
    </w:p>
    <w:p w:rsidR="00000000" w:rsidRPr="007A4886" w:rsidP="007A4886">
      <w:pPr>
        <w:pStyle w:val="Heading1"/>
      </w:pPr>
      <w:bookmarkStart w:id="3" w:name="O_191149"/>
      <w:bookmarkEnd w:id="3"/>
      <w:r w:rsidRPr="007A4886">
        <w:t>Application of the Unit</w:t>
      </w:r>
    </w:p>
    <w:tbl>
      <w:tblPr>
        <w:tblW w:w="0" w:type="auto"/>
        <w:tblLayout w:type="fixed"/>
        <w:tblCellMar>
          <w:left w:w="62" w:type="dxa"/>
          <w:right w:w="62" w:type="dxa"/>
        </w:tblCellMar>
        <w:tblLook w:val="0000"/>
      </w:tblPr>
      <w:tblGrid>
        <w:gridCol w:w="2755"/>
        <w:gridCol w:w="5767"/>
      </w:tblGrid>
      <w:tr w:rsidTr="00997E7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This unit applies to working under supervision, within enterprise guidelines.</w:t>
            </w:r>
          </w:p>
        </w:tc>
      </w:tr>
    </w:tbl>
    <w:p w:rsidR="00997E7A" w:rsidP="007A4886">
      <w:pPr>
        <w:pStyle w:val="BodyText"/>
      </w:pPr>
    </w:p>
    <w:p w:rsidR="00997E7A" w:rsidP="007A4886">
      <w:pPr>
        <w:pStyle w:val="BodyText"/>
      </w:pPr>
    </w:p>
    <w:p w:rsidR="00000000" w:rsidRPr="007A4886" w:rsidP="007A4886">
      <w:pPr>
        <w:pStyle w:val="Heading1"/>
      </w:pPr>
      <w:bookmarkStart w:id="4" w:name="O_276546"/>
      <w:bookmarkEnd w:id="4"/>
      <w:r w:rsidRPr="007A4886">
        <w:t>Licensing/Regulatory Information</w:t>
      </w:r>
    </w:p>
    <w:p w:rsidR="00000000" w:rsidRPr="007A4886" w:rsidP="007A4886">
      <w:pPr>
        <w:pStyle w:val="BodyText"/>
      </w:pPr>
      <w:r w:rsidRPr="007A4886">
        <w:t>Not Applicable</w:t>
      </w:r>
    </w:p>
    <w:p w:rsidR="00000000" w:rsidRPr="007A4886" w:rsidP="007A4886">
      <w:pPr>
        <w:pStyle w:val="AllowPageBreak"/>
      </w:pPr>
    </w:p>
    <w:p w:rsidR="00000000" w:rsidRPr="007A4886" w:rsidP="007A4886">
      <w:pPr>
        <w:pStyle w:val="Heading1"/>
      </w:pPr>
      <w:bookmarkStart w:id="5" w:name="O_191147"/>
      <w:bookmarkEnd w:id="5"/>
      <w:r w:rsidRPr="007A4886">
        <w:t>Pre-Requisites</w:t>
      </w:r>
    </w:p>
    <w:tbl>
      <w:tblPr>
        <w:tblW w:w="0" w:type="auto"/>
        <w:tblLayout w:type="fixed"/>
        <w:tblCellMar>
          <w:left w:w="62" w:type="dxa"/>
          <w:right w:w="62" w:type="dxa"/>
        </w:tblCellMar>
        <w:tblLook w:val="0000"/>
      </w:tblPr>
      <w:tblGrid>
        <w:gridCol w:w="2775"/>
        <w:gridCol w:w="1295"/>
        <w:gridCol w:w="4452"/>
      </w:tblGrid>
      <w:tr w:rsidTr="00997E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p>
        </w:tc>
      </w:tr>
    </w:tbl>
    <w:p w:rsidR="00997E7A" w:rsidP="007A4886">
      <w:pPr>
        <w:pStyle w:val="BodyText"/>
      </w:pPr>
    </w:p>
    <w:p w:rsidR="00997E7A" w:rsidP="007A4886">
      <w:pPr>
        <w:pStyle w:val="BodyText"/>
      </w:pPr>
    </w:p>
    <w:p w:rsidR="00000000" w:rsidRPr="007A4886" w:rsidP="007A4886">
      <w:pPr>
        <w:pStyle w:val="Heading1"/>
      </w:pPr>
      <w:bookmarkStart w:id="6" w:name="O_191146"/>
      <w:bookmarkEnd w:id="6"/>
      <w:r w:rsidRPr="007A4886">
        <w:t>Employability Skills Information</w:t>
      </w:r>
    </w:p>
    <w:tbl>
      <w:tblPr>
        <w:tblW w:w="0" w:type="auto"/>
        <w:tblLayout w:type="fixed"/>
        <w:tblCellMar>
          <w:left w:w="62" w:type="dxa"/>
          <w:right w:w="62" w:type="dxa"/>
        </w:tblCellMar>
        <w:tblLook w:val="0000"/>
      </w:tblPr>
      <w:tblGrid>
        <w:gridCol w:w="2802"/>
        <w:gridCol w:w="5720"/>
      </w:tblGrid>
      <w:tr w:rsidTr="00997E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This unit contains employability skills.</w:t>
            </w:r>
          </w:p>
        </w:tc>
      </w:tr>
    </w:tbl>
    <w:p w:rsidR="00997E7A" w:rsidP="007A4886">
      <w:pPr>
        <w:pStyle w:val="BodyText"/>
      </w:pPr>
    </w:p>
    <w:p w:rsidR="00997E7A" w:rsidP="007A4886">
      <w:pPr>
        <w:pStyle w:val="BodyText"/>
      </w:pPr>
    </w:p>
    <w:p w:rsidR="00000000" w:rsidRPr="007A4886" w:rsidP="007A4886">
      <w:pPr>
        <w:pStyle w:val="Heading1"/>
      </w:pPr>
      <w:bookmarkStart w:id="7" w:name="O_286332"/>
      <w:bookmarkEnd w:id="7"/>
      <w:r w:rsidRPr="007A4886">
        <w:t>Elements and Performance Criteria Pre-Content</w:t>
      </w:r>
    </w:p>
    <w:p w:rsidR="00000000" w:rsidRPr="007A4886" w:rsidP="007A4886">
      <w:pPr>
        <w:pStyle w:val="BodyText"/>
      </w:pPr>
      <w:r w:rsidRPr="007A4886">
        <w:t>Not Applicable</w:t>
      </w:r>
    </w:p>
    <w:p w:rsidR="00000000" w:rsidRPr="007A4886" w:rsidP="007A4886">
      <w:pPr>
        <w:pStyle w:val="AllowPageBreak"/>
      </w:pPr>
    </w:p>
    <w:p w:rsidR="00000000" w:rsidRPr="007A4886" w:rsidP="007A4886">
      <w:pPr>
        <w:pStyle w:val="Heading1"/>
      </w:pPr>
      <w:bookmarkStart w:id="8" w:name="O_232999"/>
      <w:bookmarkEnd w:id="8"/>
      <w:r w:rsidRPr="007A4886">
        <w:t>Elements and Performance Criteria</w:t>
      </w:r>
    </w:p>
    <w:tbl>
      <w:tblPr>
        <w:tblW w:w="0" w:type="auto"/>
        <w:tblLayout w:type="fixed"/>
        <w:tblCellMar>
          <w:left w:w="62" w:type="dxa"/>
          <w:right w:w="62" w:type="dxa"/>
        </w:tblCellMar>
        <w:tblLook w:val="0000"/>
      </w:tblPr>
      <w:tblGrid>
        <w:gridCol w:w="2540"/>
        <w:gridCol w:w="5982"/>
      </w:tblGrid>
      <w:tr w:rsidTr="00997E7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PERFORMANCE CRITERIA</w:t>
            </w:r>
          </w:p>
        </w:tc>
      </w:tr>
      <w:tr w:rsidTr="00997E7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List"/>
              <w:rPr>
                <w:lang w:val="en-NZ"/>
              </w:rPr>
            </w:pPr>
            <w:r w:rsidRPr="007A4886">
              <w:t>1.</w:t>
            </w:r>
            <w:r w:rsidRPr="007A4886">
              <w:tab/>
              <w:t>Identify information requirements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List2"/>
            </w:pPr>
            <w:r w:rsidRPr="007A4886">
              <w:t>1.1.</w:t>
            </w:r>
            <w:r w:rsidRPr="007A4886">
              <w:tab/>
              <w:t>Appropriate interpersonal skills are used to accurately identify customer's information needs.</w:t>
            </w:r>
          </w:p>
          <w:p w:rsidR="00000000" w:rsidRPr="007A4886" w:rsidP="007A4886">
            <w:pPr>
              <w:pStyle w:val="List2"/>
            </w:pPr>
            <w:r w:rsidRPr="007A4886">
              <w:t>1.2.</w:t>
            </w:r>
            <w:r w:rsidRPr="007A4886">
              <w:tab/>
            </w:r>
            <w:r w:rsidRPr="007A4886">
              <w:t>Initial customer enquiries are handled courteously and promptly in accordance with enterprise and industry requirements.</w:t>
            </w:r>
          </w:p>
          <w:p w:rsidR="00000000" w:rsidRPr="007A4886" w:rsidP="007A4886">
            <w:pPr>
              <w:pStyle w:val="List2"/>
            </w:pPr>
            <w:r w:rsidRPr="007A4886">
              <w:t>1.3.</w:t>
            </w:r>
            <w:r w:rsidRPr="007A4886">
              <w:tab/>
              <w:t>Knowledge and understanding of products and services are actively updated via authoritative sources and appropriate personnel.</w:t>
            </w:r>
          </w:p>
          <w:p w:rsidR="00000000" w:rsidP="007A4886">
            <w:pPr>
              <w:pStyle w:val="List2"/>
              <w:rPr>
                <w:lang w:val="en-NZ"/>
              </w:rPr>
            </w:pPr>
            <w:r w:rsidRPr="007A4886">
              <w:t>1.4</w:t>
            </w:r>
            <w:r w:rsidRPr="007A4886">
              <w:t>.</w:t>
            </w:r>
            <w:r w:rsidRPr="007A4886">
              <w:tab/>
              <w:t>Personal and professional limitations in addressing customer information needs are identified, and assistance is sought from appropriate personnel when required.</w:t>
            </w:r>
          </w:p>
        </w:tc>
      </w:tr>
      <w:tr w:rsidTr="00997E7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List"/>
              <w:rPr>
                <w:lang w:val="en-NZ"/>
              </w:rPr>
            </w:pPr>
            <w:r w:rsidRPr="007A4886">
              <w:t>2.</w:t>
            </w:r>
            <w:r w:rsidRPr="007A4886">
              <w:tab/>
              <w:t>Provide information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List2"/>
            </w:pPr>
            <w:r w:rsidRPr="007A4886">
              <w:t>2.1.</w:t>
            </w:r>
            <w:r w:rsidRPr="007A4886">
              <w:tab/>
              <w:t>Information that addresses customer requirements is provided to</w:t>
            </w:r>
            <w:r w:rsidRPr="007A4886">
              <w:t xml:space="preserve"> customers in a timely and professional manner.</w:t>
            </w:r>
          </w:p>
          <w:p w:rsidR="00000000" w:rsidRPr="007A4886" w:rsidP="007A4886">
            <w:pPr>
              <w:pStyle w:val="List2"/>
            </w:pPr>
            <w:r w:rsidRPr="007A4886">
              <w:t>2.2.</w:t>
            </w:r>
            <w:r w:rsidRPr="007A4886">
              <w:tab/>
              <w:t>Product and services that may meet customer requirements are appropriately exhibited to customer as required.</w:t>
            </w:r>
          </w:p>
          <w:p w:rsidR="00000000" w:rsidRPr="007A4886" w:rsidP="007A4886">
            <w:pPr>
              <w:pStyle w:val="List2"/>
            </w:pPr>
            <w:r w:rsidRPr="007A4886">
              <w:t>2.3.</w:t>
            </w:r>
            <w:r w:rsidRPr="007A4886">
              <w:tab/>
              <w:t>Enquiries that fall outside own areas of responsibility/knowledge are appropriately refe</w:t>
            </w:r>
            <w:r w:rsidRPr="007A4886">
              <w:t>rred within enterprise for follow up and completion.</w:t>
            </w:r>
          </w:p>
        </w:tc>
      </w:tr>
    </w:tbl>
    <w:p w:rsidR="00997E7A" w:rsidP="007A4886">
      <w:pPr>
        <w:pStyle w:val="BodyText"/>
      </w:pPr>
    </w:p>
    <w:p w:rsidR="00997E7A" w:rsidP="007A4886">
      <w:pPr>
        <w:pStyle w:val="BodyText"/>
      </w:pPr>
    </w:p>
    <w:p w:rsidR="00000000" w:rsidRPr="007A4886" w:rsidP="007A4886">
      <w:pPr>
        <w:pStyle w:val="Heading1"/>
      </w:pPr>
      <w:bookmarkStart w:id="9" w:name="O_256949"/>
      <w:bookmarkEnd w:id="9"/>
      <w:r w:rsidRPr="007A4886">
        <w:t>Required Skills and Knowledge</w:t>
      </w:r>
    </w:p>
    <w:tbl>
      <w:tblPr>
        <w:tblW w:w="0" w:type="auto"/>
        <w:tblLayout w:type="fixed"/>
        <w:tblCellMar>
          <w:left w:w="62" w:type="dxa"/>
          <w:right w:w="62" w:type="dxa"/>
        </w:tblCellMar>
        <w:tblLook w:val="0000"/>
      </w:tblPr>
      <w:tblGrid>
        <w:gridCol w:w="8522"/>
      </w:tblGrid>
      <w:tr w:rsidTr="00997E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REQUIRED SKILLS AND KNOWLEDGE</w:t>
            </w:r>
          </w:p>
        </w:tc>
      </w:tr>
      <w:tr w:rsidTr="00997E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t>This section describes the skills and knowledge required for this unit.</w:t>
            </w:r>
          </w:p>
        </w:tc>
      </w:tr>
      <w:tr w:rsidTr="00997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Required skills</w:t>
            </w:r>
          </w:p>
        </w:tc>
      </w:tr>
      <w:tr w:rsidTr="00997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ListBullet"/>
            </w:pPr>
            <w:r w:rsidRPr="007A4886">
              <w:t>engage customer, especially in relation to giving and receiving information</w:t>
            </w:r>
          </w:p>
          <w:p w:rsidR="00000000" w:rsidRPr="007A4886" w:rsidP="007A4886">
            <w:pPr>
              <w:pStyle w:val="ListBullet"/>
            </w:pPr>
            <w:r w:rsidRPr="007A4886">
              <w:t>handle equipment and small machinery</w:t>
            </w:r>
          </w:p>
          <w:p w:rsidR="00000000" w:rsidRPr="007A4886" w:rsidP="007A4886">
            <w:pPr>
              <w:pStyle w:val="ListBullet"/>
            </w:pPr>
            <w:r w:rsidRPr="007A4886">
              <w:t>relate to people from a range of social, cultural and ethnic backgrounds, and of varying physical and mental abilities</w:t>
            </w:r>
          </w:p>
          <w:p w:rsidR="00000000" w:rsidRPr="007A4886" w:rsidP="007A4886">
            <w:pPr>
              <w:pStyle w:val="ListBullet"/>
            </w:pPr>
            <w:r w:rsidRPr="007A4886">
              <w:t xml:space="preserve">assess initial customer </w:t>
            </w:r>
            <w:r w:rsidRPr="007A4886">
              <w:t>needs</w:t>
            </w:r>
          </w:p>
          <w:p w:rsidR="00000000" w:rsidRPr="007A4886" w:rsidP="007A4886">
            <w:pPr>
              <w:pStyle w:val="ListBullet"/>
            </w:pPr>
            <w:r w:rsidRPr="007A4886">
              <w:t>calculate quantities and prices</w:t>
            </w:r>
          </w:p>
          <w:p w:rsidR="00000000" w:rsidRPr="007A4886" w:rsidP="007A4886">
            <w:pPr>
              <w:pStyle w:val="ListBullet"/>
            </w:pPr>
            <w:r w:rsidRPr="007A4886">
              <w:t>access and research product information</w:t>
            </w:r>
          </w:p>
          <w:p w:rsidR="00000000" w:rsidRPr="007A4886" w:rsidP="007A4886">
            <w:pPr>
              <w:pStyle w:val="ListBullet"/>
            </w:pPr>
            <w:r w:rsidRPr="007A4886">
              <w:t>seek assistance as required</w:t>
            </w:r>
          </w:p>
          <w:p w:rsidR="00000000" w:rsidRPr="007A4886" w:rsidP="007A4886">
            <w:pPr>
              <w:pStyle w:val="ListBullet"/>
            </w:pPr>
            <w:r w:rsidRPr="007A4886">
              <w:t>recommend products</w:t>
            </w:r>
          </w:p>
          <w:p w:rsidR="00000000" w:rsidRPr="007A4886" w:rsidP="007A4886">
            <w:pPr>
              <w:pStyle w:val="ListBullet"/>
            </w:pPr>
            <w:r w:rsidRPr="007A4886">
              <w:t>encourage repeat business</w:t>
            </w:r>
          </w:p>
          <w:p w:rsidR="00000000" w:rsidRPr="007A4886" w:rsidP="007A4886">
            <w:pPr>
              <w:pStyle w:val="ListBullet"/>
            </w:pPr>
            <w:r w:rsidRPr="007A4886">
              <w:t>use literacy skills to follow sequenced written instructions and record information accurately and legibly</w:t>
            </w:r>
          </w:p>
          <w:p w:rsidR="00000000" w:rsidRPr="007A4886" w:rsidP="007A4886">
            <w:pPr>
              <w:pStyle w:val="ListBullet"/>
            </w:pPr>
            <w:r w:rsidRPr="007A4886">
              <w:t>use oral communication skills/language competence to fulfil the job role as specified by the organisation including questioning, active listening, as</w:t>
            </w:r>
            <w:r w:rsidRPr="007A4886">
              <w:t>king for clarification and seeking advice from supervisor</w:t>
            </w:r>
          </w:p>
          <w:p w:rsidR="00000000" w:rsidRPr="007A4886" w:rsidP="007A4886">
            <w:pPr>
              <w:pStyle w:val="ListBullet"/>
            </w:pPr>
            <w:r w:rsidRPr="007A4886">
              <w:t>use numeracy skills to estimate, calculate and record routine workplace measures</w:t>
            </w:r>
          </w:p>
          <w:p w:rsidR="00000000" w:rsidP="007A4886">
            <w:pPr>
              <w:pStyle w:val="ListBullet"/>
              <w:rPr>
                <w:lang w:val="en-NZ"/>
              </w:rPr>
            </w:pPr>
            <w:r w:rsidRPr="007A4886">
              <w:t>use interpersonal skills to relate to people from a range of social, cultural and ethnic backgrounds and with a range</w:t>
            </w:r>
            <w:r w:rsidRPr="007A4886">
              <w:t xml:space="preserve"> of physical and mental abilities.</w:t>
            </w:r>
          </w:p>
        </w:tc>
      </w:tr>
      <w:tr w:rsidTr="00997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Required knowledge</w:t>
            </w:r>
          </w:p>
        </w:tc>
      </w:tr>
      <w:tr w:rsidTr="00997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ListBullet"/>
            </w:pPr>
            <w:r w:rsidRPr="007A4886">
              <w:t>customer service techniques</w:t>
            </w:r>
          </w:p>
          <w:p w:rsidR="00000000" w:rsidRPr="007A4886" w:rsidP="007A4886">
            <w:pPr>
              <w:pStyle w:val="ListBullet"/>
            </w:pPr>
            <w:r w:rsidRPr="007A4886">
              <w:t>how to effectively engage and communicate with a range of customers from culturally diverse backgrounds, and of varying physical and mental abilities</w:t>
            </w:r>
          </w:p>
          <w:p w:rsidR="00000000" w:rsidRPr="007A4886" w:rsidP="007A4886">
            <w:pPr>
              <w:pStyle w:val="ListBullet"/>
            </w:pPr>
            <w:r w:rsidRPr="007A4886">
              <w:t>legal requirements in</w:t>
            </w:r>
            <w:r w:rsidRPr="007A4886">
              <w:t xml:space="preserve"> sales environments, particularly Fair Trading, Trade Practices and Sale of Goods legislation, and public liability</w:t>
            </w:r>
          </w:p>
          <w:p w:rsidR="00000000" w:rsidRPr="007A4886" w:rsidP="007A4886">
            <w:pPr>
              <w:pStyle w:val="ListBullet"/>
            </w:pPr>
            <w:r w:rsidRPr="007A4886">
              <w:t>customer requirements in various rural and horticultural settings</w:t>
            </w:r>
          </w:p>
          <w:p w:rsidR="00000000" w:rsidRPr="007A4886" w:rsidP="007A4886">
            <w:pPr>
              <w:pStyle w:val="ListBullet"/>
            </w:pPr>
            <w:r w:rsidRPr="007A4886">
              <w:t>enterprises business values, structure, products and services</w:t>
            </w:r>
          </w:p>
          <w:p w:rsidR="00000000" w:rsidRPr="007A4886" w:rsidP="007A4886">
            <w:pPr>
              <w:pStyle w:val="ListBullet"/>
            </w:pPr>
            <w:r w:rsidRPr="007A4886">
              <w:t>basic workin</w:t>
            </w:r>
            <w:r w:rsidRPr="007A4886">
              <w:t>g knowledge of products and services.</w:t>
            </w:r>
          </w:p>
        </w:tc>
      </w:tr>
    </w:tbl>
    <w:p w:rsidR="00997E7A" w:rsidP="007A4886">
      <w:pPr>
        <w:pStyle w:val="BodyText"/>
      </w:pPr>
    </w:p>
    <w:p w:rsidR="00997E7A" w:rsidP="007A4886">
      <w:pPr>
        <w:pStyle w:val="BodyText"/>
      </w:pPr>
    </w:p>
    <w:p w:rsidR="00000000" w:rsidRPr="007A4886" w:rsidP="007A4886">
      <w:pPr>
        <w:pStyle w:val="AllowPageBreak"/>
      </w:pPr>
    </w:p>
    <w:p w:rsidR="00000000" w:rsidRPr="007A4886" w:rsidP="007A4886">
      <w:pPr>
        <w:pStyle w:val="Heading1"/>
      </w:pPr>
      <w:bookmarkStart w:id="10" w:name="O_240983"/>
      <w:bookmarkEnd w:id="10"/>
      <w:r w:rsidRPr="007A4886">
        <w:t>Evidence Guide</w:t>
      </w:r>
    </w:p>
    <w:tbl>
      <w:tblPr>
        <w:tblW w:w="9570" w:type="dxa"/>
        <w:tblLayout w:type="fixed"/>
        <w:tblCellMar>
          <w:left w:w="62" w:type="dxa"/>
          <w:right w:w="62" w:type="dxa"/>
        </w:tblCellMar>
        <w:tblLook w:val="0000"/>
      </w:tblPr>
      <w:tblGrid>
        <w:gridCol w:w="3908"/>
        <w:gridCol w:w="5662"/>
      </w:tblGrid>
      <w:tr w:rsidTr="00997E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EVIDENCE GUIDE</w:t>
            </w:r>
          </w:p>
        </w:tc>
      </w:tr>
      <w:tr w:rsidTr="00997E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t xml:space="preserve">The evidence guide provides advice on assessment and must be read in conjunction with the performance criteria, required skills and knowledge, </w:t>
            </w:r>
            <w:r w:rsidRPr="007A4886">
              <w:t>range statement and the Assessment Guidelines for the Training Package.</w:t>
            </w:r>
          </w:p>
        </w:tc>
      </w:tr>
      <w:tr w:rsidTr="00997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7A4886" w:rsidP="007A4886">
            <w:pPr>
              <w:pStyle w:val="ListBullet"/>
            </w:pPr>
            <w:r w:rsidRPr="007A4886">
              <w:t>respond to client requests for information</w:t>
            </w:r>
          </w:p>
          <w:p w:rsidR="00000000" w:rsidRPr="007A4886" w:rsidP="007A4886">
            <w:pPr>
              <w:pStyle w:val="ListBullet"/>
            </w:pPr>
            <w:r w:rsidRPr="007A4886">
              <w:t>use questioning to identify customer requirements</w:t>
            </w:r>
          </w:p>
          <w:p w:rsidR="00000000" w:rsidRPr="007A4886" w:rsidP="007A4886">
            <w:pPr>
              <w:pStyle w:val="ListBullet"/>
            </w:pPr>
            <w:r w:rsidRPr="007A4886">
              <w:t>refer or seek advice from supervisors and appropriate personnel</w:t>
            </w:r>
          </w:p>
          <w:p w:rsidR="00000000" w:rsidP="007A4886">
            <w:pPr>
              <w:pStyle w:val="ListBullet"/>
              <w:rPr>
                <w:lang w:val="en-NZ"/>
              </w:rPr>
            </w:pPr>
            <w:r w:rsidRPr="007A4886">
              <w:t>represent the enterprise in a professional manner when dealing with customers.</w:t>
            </w:r>
          </w:p>
        </w:tc>
      </w:tr>
      <w:tr w:rsidTr="00997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Context of and spe</w:t>
            </w:r>
            <w:r w:rsidRPr="007A4886">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Competency requires the application of work practices under work conditions.  Selection and use of resources for some worksites may differ due to the regional or enterprise circumstances.</w:t>
            </w:r>
          </w:p>
        </w:tc>
      </w:tr>
    </w:tbl>
    <w:p w:rsidR="00997E7A" w:rsidP="007A4886">
      <w:pPr>
        <w:pStyle w:val="BodyText"/>
      </w:pPr>
    </w:p>
    <w:p w:rsidR="00997E7A" w:rsidP="007A4886">
      <w:pPr>
        <w:pStyle w:val="BodyText"/>
      </w:pPr>
    </w:p>
    <w:p w:rsidR="00000000" w:rsidRPr="007A4886" w:rsidP="007A4886">
      <w:pPr>
        <w:pStyle w:val="Heading1"/>
      </w:pPr>
      <w:bookmarkStart w:id="11" w:name="O_248966"/>
      <w:bookmarkEnd w:id="11"/>
      <w:r w:rsidRPr="007A4886">
        <w:t>Range Statement</w:t>
      </w:r>
    </w:p>
    <w:tbl>
      <w:tblPr>
        <w:tblW w:w="0" w:type="auto"/>
        <w:tblLayout w:type="fixed"/>
        <w:tblCellMar>
          <w:left w:w="62" w:type="dxa"/>
          <w:right w:w="62" w:type="dxa"/>
        </w:tblCellMar>
        <w:tblLook w:val="0000"/>
      </w:tblPr>
      <w:tblGrid>
        <w:gridCol w:w="3504"/>
        <w:gridCol w:w="5018"/>
      </w:tblGrid>
      <w:tr w:rsidTr="00997E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RANGE STATEMENT</w:t>
            </w:r>
          </w:p>
        </w:tc>
      </w:tr>
      <w:tr w:rsidTr="00997E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t>The range statement relates to the unit of competency as a whole.</w:t>
            </w:r>
          </w:p>
        </w:tc>
      </w:tr>
      <w:tr w:rsidTr="00997E7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t>Information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ListBullet"/>
              <w:rPr>
                <w:lang w:val="en-NZ"/>
              </w:rPr>
            </w:pPr>
            <w:r w:rsidRPr="007A4886">
              <w:t>specific needs for a range of products and services available.</w:t>
            </w:r>
          </w:p>
        </w:tc>
      </w:tr>
      <w:tr w:rsidTr="00997E7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t>Services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ListBullet"/>
            </w:pPr>
            <w:r w:rsidRPr="007A4886">
              <w:t>specific needs of customer depending on job requirements and specifications or the need for specialised or technical assistance.</w:t>
            </w:r>
          </w:p>
        </w:tc>
      </w:tr>
    </w:tbl>
    <w:p w:rsidR="00997E7A" w:rsidP="007A4886">
      <w:pPr>
        <w:pStyle w:val="BodyText"/>
      </w:pPr>
    </w:p>
    <w:p w:rsidR="00997E7A" w:rsidP="007A4886">
      <w:pPr>
        <w:pStyle w:val="BodyText"/>
      </w:pPr>
    </w:p>
    <w:p w:rsidR="00000000" w:rsidRPr="007A4886" w:rsidP="007A4886">
      <w:pPr>
        <w:pStyle w:val="Heading1"/>
      </w:pPr>
      <w:bookmarkStart w:id="12" w:name="O_191151"/>
      <w:bookmarkEnd w:id="12"/>
      <w:r w:rsidRPr="007A4886">
        <w:t>Unit Sector(s)</w:t>
      </w:r>
    </w:p>
    <w:tbl>
      <w:tblPr>
        <w:tblW w:w="0" w:type="auto"/>
        <w:tblLayout w:type="fixed"/>
        <w:tblCellMar>
          <w:left w:w="62" w:type="dxa"/>
          <w:right w:w="62" w:type="dxa"/>
        </w:tblCellMar>
        <w:tblLook w:val="0000"/>
      </w:tblPr>
      <w:tblGrid>
        <w:gridCol w:w="2625"/>
        <w:gridCol w:w="5897"/>
      </w:tblGrid>
      <w:tr w:rsidTr="00997E7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r w:rsidRPr="007A4886">
              <w:t>Work</w:t>
            </w:r>
          </w:p>
        </w:tc>
      </w:tr>
    </w:tbl>
    <w:p w:rsidR="00997E7A" w:rsidP="007A4886">
      <w:pPr>
        <w:pStyle w:val="BodyText"/>
      </w:pPr>
    </w:p>
    <w:p w:rsidR="00997E7A" w:rsidP="007A4886">
      <w:pPr>
        <w:pStyle w:val="BodyText"/>
      </w:pPr>
    </w:p>
    <w:p w:rsidR="00000000" w:rsidRPr="007A4886" w:rsidP="007A4886">
      <w:pPr>
        <w:pStyle w:val="Heading1"/>
      </w:pPr>
      <w:bookmarkStart w:id="13" w:name="O_191148"/>
      <w:bookmarkEnd w:id="13"/>
      <w:r w:rsidRPr="007A4886">
        <w:t>Co-requisite units</w:t>
      </w:r>
    </w:p>
    <w:tbl>
      <w:tblPr>
        <w:tblW w:w="0" w:type="auto"/>
        <w:tblLayout w:type="fixed"/>
        <w:tblCellMar>
          <w:left w:w="62" w:type="dxa"/>
          <w:right w:w="62" w:type="dxa"/>
        </w:tblCellMar>
        <w:tblLook w:val="0000"/>
      </w:tblPr>
      <w:tblGrid>
        <w:gridCol w:w="2641"/>
        <w:gridCol w:w="1322"/>
        <w:gridCol w:w="4559"/>
      </w:tblGrid>
      <w:tr w:rsidTr="00997E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p>
        </w:tc>
      </w:tr>
      <w:tr w:rsidTr="00997E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p>
        </w:tc>
      </w:tr>
    </w:tbl>
    <w:p w:rsidR="00997E7A" w:rsidP="007A4886">
      <w:pPr>
        <w:pStyle w:val="BodyText"/>
      </w:pPr>
    </w:p>
    <w:p w:rsidR="00997E7A" w:rsidP="007A4886">
      <w:pPr>
        <w:pStyle w:val="BodyText"/>
      </w:pPr>
    </w:p>
    <w:p w:rsidR="00000000" w:rsidRPr="007A4886" w:rsidP="007A4886">
      <w:pPr>
        <w:pStyle w:val="Heading1"/>
      </w:pPr>
      <w:bookmarkStart w:id="14" w:name="O_191150"/>
      <w:bookmarkEnd w:id="14"/>
      <w:r w:rsidRPr="007A4886">
        <w:t>Competency field</w:t>
      </w:r>
    </w:p>
    <w:tbl>
      <w:tblPr>
        <w:tblW w:w="0" w:type="auto"/>
        <w:tblLayout w:type="fixed"/>
        <w:tblCellMar>
          <w:left w:w="62" w:type="dxa"/>
          <w:right w:w="62" w:type="dxa"/>
        </w:tblCellMar>
        <w:tblLook w:val="0000"/>
      </w:tblPr>
      <w:tblGrid>
        <w:gridCol w:w="2784"/>
        <w:gridCol w:w="5738"/>
      </w:tblGrid>
      <w:tr w:rsidTr="00997E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886">
            <w:pPr>
              <w:pStyle w:val="BodyText"/>
              <w:rPr>
                <w:lang w:val="en-NZ"/>
              </w:rPr>
            </w:pPr>
            <w:r w:rsidRPr="007A48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886" w:rsidP="007A4886">
            <w:pPr>
              <w:pStyle w:val="BodyText"/>
            </w:pPr>
          </w:p>
        </w:tc>
      </w:tr>
    </w:tbl>
    <w:p w:rsidR="00997E7A" w:rsidP="007A4886">
      <w:pPr>
        <w:pStyle w:val="BodyText"/>
      </w:pPr>
    </w:p>
    <w:p w:rsidR="00997E7A" w:rsidP="007A4886">
      <w:pPr>
        <w:pStyle w:val="BodyText"/>
      </w:pPr>
    </w:p>
    <w:p w:rsidR="00000000" w:rsidRPr="007A4886" w:rsidP="007A4886"/>
    <w:sectPr w:rsidSect="007A4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E7A" w:rsidP="00997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7A" w:rsidP="007A4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7E7A" w:rsidP="007A4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7E7A" w:rsidP="007A4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E7A" w:rsidP="00997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7A" w:rsidP="007A4886">
    <w:pPr>
      <w:pStyle w:val="Header"/>
      <w:framePr w:wrap="around"/>
    </w:pPr>
    <w:r>
      <w:fldChar w:fldCharType="begin"/>
    </w:r>
    <w:r>
      <w:instrText xml:space="preserve"> TITLE   \* MERGEFORMAT </w:instrText>
    </w:r>
    <w:r>
      <w:fldChar w:fldCharType="separate"/>
    </w:r>
    <w:r>
      <w:t>AHCWRK208A Provide information 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7E7A" w:rsidP="007A48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0E20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6F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8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886"/>
    <w:pPr>
      <w:spacing w:before="360" w:after="60"/>
      <w:outlineLvl w:val="0"/>
    </w:pPr>
    <w:rPr>
      <w:sz w:val="32"/>
    </w:rPr>
  </w:style>
  <w:style w:type="paragraph" w:styleId="Heading2">
    <w:name w:val="heading 2"/>
    <w:basedOn w:val="HeadingBase"/>
    <w:next w:val="BodyText"/>
    <w:link w:val="Heading2Char"/>
    <w:qFormat/>
    <w:rsid w:val="007A4886"/>
    <w:pPr>
      <w:keepLines/>
      <w:spacing w:before="240" w:after="120"/>
      <w:outlineLvl w:val="1"/>
    </w:pPr>
    <w:rPr>
      <w:sz w:val="28"/>
      <w:szCs w:val="40"/>
    </w:rPr>
  </w:style>
  <w:style w:type="paragraph" w:styleId="Heading3">
    <w:name w:val="heading 3"/>
    <w:basedOn w:val="HeadingBase"/>
    <w:next w:val="BodyText"/>
    <w:link w:val="Heading3Char"/>
    <w:qFormat/>
    <w:rsid w:val="007A4886"/>
    <w:pPr>
      <w:spacing w:before="180" w:after="120"/>
      <w:outlineLvl w:val="2"/>
    </w:pPr>
    <w:rPr>
      <w:spacing w:val="-10"/>
      <w:kern w:val="32"/>
    </w:rPr>
  </w:style>
  <w:style w:type="paragraph" w:styleId="Heading4">
    <w:name w:val="heading 4"/>
    <w:basedOn w:val="HeadingBase"/>
    <w:next w:val="BodyText"/>
    <w:link w:val="Heading4Char"/>
    <w:qFormat/>
    <w:rsid w:val="007A4886"/>
    <w:pPr>
      <w:spacing w:before="160" w:after="120"/>
      <w:outlineLvl w:val="3"/>
    </w:pPr>
    <w:rPr>
      <w:sz w:val="22"/>
    </w:rPr>
  </w:style>
  <w:style w:type="paragraph" w:styleId="Heading5">
    <w:name w:val="heading 5"/>
    <w:basedOn w:val="HeadingBase"/>
    <w:next w:val="Normal"/>
    <w:link w:val="Heading5Char"/>
    <w:qFormat/>
    <w:rsid w:val="007A4886"/>
    <w:pPr>
      <w:spacing w:before="80"/>
      <w:outlineLvl w:val="4"/>
    </w:pPr>
    <w:rPr>
      <w:color w:val="918585"/>
      <w:sz w:val="20"/>
    </w:rPr>
  </w:style>
  <w:style w:type="paragraph" w:styleId="Heading6">
    <w:name w:val="heading 6"/>
    <w:basedOn w:val="HeadingBase"/>
    <w:next w:val="Normal"/>
    <w:link w:val="Heading6Char"/>
    <w:qFormat/>
    <w:rsid w:val="007A4886"/>
    <w:pPr>
      <w:spacing w:before="60"/>
      <w:outlineLvl w:val="5"/>
    </w:pPr>
    <w:rPr>
      <w:color w:val="918585"/>
      <w:sz w:val="20"/>
    </w:rPr>
  </w:style>
  <w:style w:type="paragraph" w:styleId="Heading7">
    <w:name w:val="heading 7"/>
    <w:basedOn w:val="Normal"/>
    <w:next w:val="Normal"/>
    <w:link w:val="Heading7Char"/>
    <w:qFormat/>
    <w:rsid w:val="007A4886"/>
    <w:pPr>
      <w:ind w:left="720"/>
      <w:outlineLvl w:val="6"/>
    </w:pPr>
    <w:rPr>
      <w:i/>
    </w:rPr>
  </w:style>
  <w:style w:type="paragraph" w:styleId="Heading8">
    <w:name w:val="heading 8"/>
    <w:basedOn w:val="Normal"/>
    <w:next w:val="Normal"/>
    <w:link w:val="Heading8Char"/>
    <w:qFormat/>
    <w:rsid w:val="007A4886"/>
    <w:pPr>
      <w:ind w:left="720"/>
      <w:outlineLvl w:val="7"/>
    </w:pPr>
    <w:rPr>
      <w:i/>
    </w:rPr>
  </w:style>
  <w:style w:type="paragraph" w:styleId="Heading9">
    <w:name w:val="heading 9"/>
    <w:basedOn w:val="Normal"/>
    <w:next w:val="Normal"/>
    <w:link w:val="Heading9Char"/>
    <w:qFormat/>
    <w:rsid w:val="007A4886"/>
    <w:pPr>
      <w:ind w:left="720"/>
      <w:outlineLvl w:val="8"/>
    </w:pPr>
    <w:rPr>
      <w:i/>
    </w:rPr>
  </w:style>
  <w:style w:type="character" w:default="1" w:styleId="DefaultParagraphFont">
    <w:name w:val="Default Paragraph Font"/>
    <w:uiPriority w:val="1"/>
    <w:unhideWhenUsed/>
    <w:rsid w:val="007A4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886"/>
  </w:style>
  <w:style w:type="character" w:customStyle="1" w:styleId="Heading1Char">
    <w:name w:val="Heading 1 Char"/>
    <w:basedOn w:val="DefaultParagraphFont"/>
    <w:link w:val="Heading1"/>
    <w:rsid w:val="007A4886"/>
    <w:rPr>
      <w:rFonts w:ascii="Times New Roman" w:eastAsia="Times New Roman" w:hAnsi="Times New Roman" w:cs="Times New Roman"/>
      <w:b/>
      <w:sz w:val="32"/>
      <w:szCs w:val="20"/>
      <w:lang w:eastAsia="en-US"/>
    </w:rPr>
  </w:style>
  <w:style w:type="paragraph" w:styleId="BodyText">
    <w:name w:val="Body Text"/>
    <w:basedOn w:val="Normal"/>
    <w:link w:val="BodyTextChar"/>
    <w:rsid w:val="007A4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886"/>
    <w:rPr>
      <w:rFonts w:ascii="Times New Roman" w:eastAsia="Times New Roman" w:hAnsi="Times New Roman" w:cs="Times New Roman"/>
      <w:sz w:val="24"/>
      <w:lang w:val="en-US" w:eastAsia="en-US"/>
    </w:rPr>
  </w:style>
  <w:style w:type="paragraph" w:styleId="Footer">
    <w:name w:val="footer"/>
    <w:basedOn w:val="Normal"/>
    <w:link w:val="FooterChar"/>
    <w:rsid w:val="007A4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886"/>
    <w:rPr>
      <w:rFonts w:ascii="Times New Roman" w:eastAsia="Times New Roman" w:hAnsi="Times New Roman" w:cs="Times New Roman"/>
      <w:sz w:val="16"/>
      <w:lang w:val="en-US" w:eastAsia="en-US"/>
    </w:rPr>
  </w:style>
  <w:style w:type="paragraph" w:styleId="List">
    <w:name w:val="List"/>
    <w:basedOn w:val="BodyText"/>
    <w:next w:val="BodyText"/>
    <w:rsid w:val="007A4886"/>
    <w:pPr>
      <w:tabs>
        <w:tab w:val="left" w:pos="340"/>
      </w:tabs>
      <w:spacing w:before="60" w:after="60"/>
      <w:ind w:left="340" w:hanging="340"/>
    </w:pPr>
  </w:style>
  <w:style w:type="paragraph" w:styleId="ListBullet">
    <w:name w:val="List Bullet"/>
    <w:basedOn w:val="List"/>
    <w:rsid w:val="007A4886"/>
    <w:pPr>
      <w:numPr>
        <w:numId w:val="12"/>
      </w:numPr>
      <w:tabs>
        <w:tab w:val="clear" w:pos="340"/>
      </w:tabs>
      <w:spacing w:before="40" w:after="40"/>
    </w:pPr>
  </w:style>
  <w:style w:type="character" w:customStyle="1" w:styleId="SpecialBold">
    <w:name w:val="Special Bold"/>
    <w:basedOn w:val="DefaultParagraphFont"/>
    <w:rsid w:val="007A4886"/>
    <w:rPr>
      <w:b/>
      <w:spacing w:val="0"/>
    </w:rPr>
  </w:style>
  <w:style w:type="paragraph" w:styleId="Header">
    <w:name w:val="header"/>
    <w:basedOn w:val="Normal"/>
    <w:link w:val="HeaderChar"/>
    <w:rsid w:val="007A4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8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4886"/>
    <w:pPr>
      <w:spacing w:before="240" w:after="120"/>
      <w:outlineLvl w:val="0"/>
    </w:pPr>
    <w:rPr>
      <w:rFonts w:ascii="Times New Roman" w:hAnsi="Times New Roman"/>
      <w:b/>
      <w:sz w:val="28"/>
    </w:rPr>
  </w:style>
  <w:style w:type="paragraph" w:customStyle="1" w:styleId="AllowPageBreak">
    <w:name w:val="AllowPageBreak"/>
    <w:rsid w:val="007A48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4886"/>
    <w:pPr>
      <w:tabs>
        <w:tab w:val="left" w:pos="680"/>
      </w:tabs>
      <w:spacing w:before="60" w:after="60"/>
      <w:ind w:left="680" w:hanging="340"/>
    </w:pPr>
  </w:style>
  <w:style w:type="character" w:customStyle="1" w:styleId="Heading2Char">
    <w:name w:val="Heading 2 Char"/>
    <w:basedOn w:val="DefaultParagraphFont"/>
    <w:link w:val="Heading2"/>
    <w:rsid w:val="007A4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8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8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886"/>
    <w:rPr>
      <w:rFonts w:ascii="Courier New" w:eastAsia="Times New Roman" w:hAnsi="Courier New" w:cs="Times New Roman"/>
      <w:i/>
      <w:szCs w:val="20"/>
      <w:lang w:val="en-US" w:eastAsia="en-US"/>
    </w:rPr>
  </w:style>
  <w:style w:type="paragraph" w:customStyle="1" w:styleId="HeadingBase">
    <w:name w:val="Heading Base"/>
    <w:rsid w:val="007A4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886"/>
    <w:pPr>
      <w:tabs>
        <w:tab w:val="right" w:leader="dot" w:pos="9072"/>
      </w:tabs>
      <w:ind w:left="567"/>
    </w:pPr>
    <w:rPr>
      <w:szCs w:val="22"/>
    </w:rPr>
  </w:style>
  <w:style w:type="paragraph" w:customStyle="1" w:styleId="TOCBase">
    <w:name w:val="TOC Base"/>
    <w:rsid w:val="007A4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886"/>
    <w:pPr>
      <w:tabs>
        <w:tab w:val="right" w:leader="dot" w:pos="9072"/>
      </w:tabs>
      <w:spacing w:before="40" w:after="40"/>
      <w:ind w:left="284"/>
    </w:pPr>
    <w:rPr>
      <w:rFonts w:ascii="Times New Roman" w:hAnsi="Times New Roman"/>
    </w:rPr>
  </w:style>
  <w:style w:type="paragraph" w:styleId="TOC1">
    <w:name w:val="toc 1"/>
    <w:basedOn w:val="TOCBase"/>
    <w:next w:val="Normal"/>
    <w:rsid w:val="007A4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886"/>
    <w:pPr>
      <w:spacing w:before="5040"/>
      <w:jc w:val="center"/>
    </w:pPr>
    <w:rPr>
      <w:sz w:val="48"/>
      <w:szCs w:val="72"/>
      <w:lang w:val="en-US"/>
    </w:rPr>
  </w:style>
  <w:style w:type="character" w:customStyle="1" w:styleId="TitleChar">
    <w:name w:val="Title Char"/>
    <w:basedOn w:val="DefaultParagraphFont"/>
    <w:link w:val="Title"/>
    <w:rsid w:val="007A4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886"/>
    <w:pPr>
      <w:tabs>
        <w:tab w:val="left" w:pos="3600"/>
        <w:tab w:val="left" w:pos="3958"/>
      </w:tabs>
    </w:pPr>
  </w:style>
  <w:style w:type="paragraph" w:customStyle="1" w:styleId="Note">
    <w:name w:val="Note"/>
    <w:basedOn w:val="BodyText"/>
    <w:rsid w:val="007A4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886"/>
    <w:pPr>
      <w:framePr w:wrap="auto" w:hAnchor="text" w:y="6049"/>
    </w:pPr>
    <w:rPr>
      <w:color w:val="000000"/>
      <w:sz w:val="40"/>
    </w:rPr>
  </w:style>
  <w:style w:type="paragraph" w:customStyle="1" w:styleId="TOCTitle">
    <w:name w:val="TOCTitle"/>
    <w:basedOn w:val="Heading1"/>
    <w:rsid w:val="007A4886"/>
    <w:pPr>
      <w:spacing w:after="240"/>
      <w:jc w:val="center"/>
      <w:outlineLvl w:val="9"/>
    </w:pPr>
    <w:rPr>
      <w:caps/>
    </w:rPr>
  </w:style>
  <w:style w:type="paragraph" w:customStyle="1" w:styleId="Version">
    <w:name w:val="Version"/>
    <w:rsid w:val="007A48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886"/>
    <w:pPr>
      <w:numPr>
        <w:numId w:val="13"/>
      </w:numPr>
      <w:tabs>
        <w:tab w:val="clear" w:pos="680"/>
      </w:tabs>
    </w:pPr>
  </w:style>
  <w:style w:type="paragraph" w:styleId="Index1">
    <w:name w:val="index 1"/>
    <w:basedOn w:val="Normal"/>
    <w:next w:val="Normal"/>
    <w:semiHidden/>
    <w:rsid w:val="007A4886"/>
    <w:pPr>
      <w:keepNext w:val="0"/>
      <w:tabs>
        <w:tab w:val="right" w:pos="4176"/>
      </w:tabs>
      <w:ind w:left="198" w:hanging="198"/>
    </w:pPr>
    <w:rPr>
      <w:rFonts w:ascii="Garamond" w:hAnsi="Garamond"/>
    </w:rPr>
  </w:style>
  <w:style w:type="paragraph" w:styleId="IndexHeading">
    <w:name w:val="index heading"/>
    <w:basedOn w:val="Normal"/>
    <w:next w:val="Index1"/>
    <w:semiHidden/>
    <w:rsid w:val="007A4886"/>
    <w:pPr>
      <w:spacing w:before="120" w:after="120"/>
    </w:pPr>
    <w:rPr>
      <w:rFonts w:ascii="Arial" w:hAnsi="Arial"/>
      <w:b/>
      <w:color w:val="918585"/>
      <w:sz w:val="24"/>
    </w:rPr>
  </w:style>
  <w:style w:type="paragraph" w:customStyle="1" w:styleId="Chapter">
    <w:name w:val="Chapter"/>
    <w:basedOn w:val="Normal"/>
    <w:rsid w:val="007A4886"/>
    <w:pPr>
      <w:spacing w:before="240"/>
    </w:pPr>
    <w:rPr>
      <w:rFonts w:ascii="Times New Roman" w:hAnsi="Times New Roman"/>
      <w:smallCaps/>
      <w:spacing w:val="80"/>
      <w:sz w:val="28"/>
    </w:rPr>
  </w:style>
  <w:style w:type="paragraph" w:customStyle="1" w:styleId="InChapter">
    <w:name w:val="InChapter"/>
    <w:basedOn w:val="Heading3"/>
    <w:rsid w:val="007A4886"/>
    <w:pPr>
      <w:spacing w:after="240"/>
      <w:outlineLvl w:val="9"/>
    </w:pPr>
    <w:rPr>
      <w:noProof/>
    </w:rPr>
  </w:style>
  <w:style w:type="paragraph" w:styleId="Index2">
    <w:name w:val="index 2"/>
    <w:basedOn w:val="Normal"/>
    <w:next w:val="Normal"/>
    <w:semiHidden/>
    <w:rsid w:val="007A4886"/>
    <w:pPr>
      <w:tabs>
        <w:tab w:val="right" w:pos="4176"/>
      </w:tabs>
      <w:ind w:left="568" w:hanging="284"/>
    </w:pPr>
    <w:rPr>
      <w:rFonts w:ascii="Garamond" w:hAnsi="Garamond"/>
    </w:rPr>
  </w:style>
  <w:style w:type="paragraph" w:customStyle="1" w:styleId="Byline">
    <w:name w:val="Byline"/>
    <w:rsid w:val="007A4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886"/>
    <w:pPr>
      <w:tabs>
        <w:tab w:val="clear" w:pos="3600"/>
        <w:tab w:val="clear" w:pos="3958"/>
      </w:tabs>
      <w:jc w:val="right"/>
    </w:pPr>
  </w:style>
  <w:style w:type="character" w:styleId="Emphasis">
    <w:name w:val="Emphasis"/>
    <w:basedOn w:val="DefaultParagraphFont"/>
    <w:qFormat/>
    <w:rsid w:val="007A4886"/>
    <w:rPr>
      <w:i/>
    </w:rPr>
  </w:style>
  <w:style w:type="paragraph" w:styleId="Caption">
    <w:name w:val="caption"/>
    <w:basedOn w:val="BodyText"/>
    <w:next w:val="Normal"/>
    <w:qFormat/>
    <w:rsid w:val="007A4886"/>
    <w:pPr>
      <w:framePr w:w="2268" w:hSpace="181" w:vSpace="181" w:wrap="around" w:vAnchor="text" w:hAnchor="page" w:x="1135" w:y="285" w:anchorLock="1"/>
    </w:pPr>
    <w:rPr>
      <w:i/>
    </w:rPr>
  </w:style>
  <w:style w:type="paragraph" w:customStyle="1" w:styleId="MiniTOCTitle">
    <w:name w:val="MiniTOCTitle"/>
    <w:basedOn w:val="Heading4"/>
    <w:rsid w:val="007A4886"/>
    <w:pPr>
      <w:spacing w:before="240"/>
      <w:outlineLvl w:val="9"/>
    </w:pPr>
    <w:rPr>
      <w:noProof/>
      <w:sz w:val="24"/>
    </w:rPr>
  </w:style>
  <w:style w:type="paragraph" w:customStyle="1" w:styleId="MiniTOCItem">
    <w:name w:val="MiniTOCItem"/>
    <w:basedOn w:val="ListBullet"/>
    <w:rsid w:val="007A4886"/>
    <w:pPr>
      <w:numPr>
        <w:numId w:val="0"/>
      </w:numPr>
      <w:tabs>
        <w:tab w:val="right" w:leader="dot" w:pos="6521"/>
      </w:tabs>
      <w:spacing w:before="0" w:after="0"/>
    </w:pPr>
  </w:style>
  <w:style w:type="paragraph" w:customStyle="1" w:styleId="TOFTitle">
    <w:name w:val="TOFTitle"/>
    <w:basedOn w:val="TOCTitle"/>
    <w:rsid w:val="007A4886"/>
  </w:style>
  <w:style w:type="paragraph" w:styleId="TableofFigures">
    <w:name w:val="table of figures"/>
    <w:basedOn w:val="Normal"/>
    <w:next w:val="Normal"/>
    <w:semiHidden/>
    <w:rsid w:val="007A4886"/>
    <w:pPr>
      <w:tabs>
        <w:tab w:val="right" w:leader="dot" w:pos="9072"/>
      </w:tabs>
      <w:ind w:left="970" w:hanging="403"/>
    </w:pPr>
    <w:rPr>
      <w:rFonts w:ascii="Times New Roman" w:hAnsi="Times New Roman"/>
      <w:b/>
    </w:rPr>
  </w:style>
  <w:style w:type="paragraph" w:styleId="ListNumber">
    <w:name w:val="List Number"/>
    <w:basedOn w:val="List"/>
    <w:rsid w:val="007A4886"/>
    <w:pPr>
      <w:numPr>
        <w:numId w:val="10"/>
      </w:numPr>
    </w:pPr>
  </w:style>
  <w:style w:type="character" w:customStyle="1" w:styleId="WingdingSymbols">
    <w:name w:val="Wingding Symbols"/>
    <w:rsid w:val="007A4886"/>
    <w:rPr>
      <w:rFonts w:ascii="Wingdings" w:hAnsi="Wingdings"/>
    </w:rPr>
  </w:style>
  <w:style w:type="paragraph" w:customStyle="1" w:styleId="TableHeading">
    <w:name w:val="Table Heading"/>
    <w:basedOn w:val="HeadingBase"/>
    <w:rsid w:val="007A4886"/>
    <w:pPr>
      <w:keepLines/>
      <w:pBdr>
        <w:bottom w:val="single" w:sz="6" w:space="1" w:color="918585"/>
      </w:pBdr>
      <w:spacing w:before="240"/>
    </w:pPr>
  </w:style>
  <w:style w:type="character" w:customStyle="1" w:styleId="HotSpot">
    <w:name w:val="HotSpot"/>
    <w:rsid w:val="007A4886"/>
    <w:rPr>
      <w:color w:val="0033CC"/>
      <w:u w:val="none"/>
    </w:rPr>
  </w:style>
  <w:style w:type="paragraph" w:customStyle="1" w:styleId="BodyTextRight">
    <w:name w:val="Body Text Right"/>
    <w:basedOn w:val="BodyText"/>
    <w:rsid w:val="007A4886"/>
    <w:pPr>
      <w:spacing w:before="0" w:after="0"/>
      <w:jc w:val="right"/>
    </w:pPr>
  </w:style>
  <w:style w:type="paragraph" w:styleId="Index3">
    <w:name w:val="index 3"/>
    <w:basedOn w:val="ListNumber2"/>
    <w:next w:val="Normal"/>
    <w:semiHidden/>
    <w:rsid w:val="007A4886"/>
    <w:pPr>
      <w:numPr>
        <w:numId w:val="0"/>
      </w:numPr>
      <w:tabs>
        <w:tab w:val="right" w:leader="dot" w:pos="4176"/>
      </w:tabs>
    </w:pPr>
  </w:style>
  <w:style w:type="paragraph" w:styleId="ListNumber2">
    <w:name w:val="List Number 2"/>
    <w:basedOn w:val="List2"/>
    <w:rsid w:val="007A4886"/>
    <w:pPr>
      <w:numPr>
        <w:numId w:val="9"/>
      </w:numPr>
      <w:tabs>
        <w:tab w:val="clear" w:pos="1060"/>
      </w:tabs>
    </w:pPr>
  </w:style>
  <w:style w:type="paragraph" w:customStyle="1" w:styleId="MarginNote">
    <w:name w:val="Margin Note"/>
    <w:basedOn w:val="BodyText"/>
    <w:rsid w:val="007A4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8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886"/>
    <w:rPr>
      <w:sz w:val="32"/>
    </w:rPr>
  </w:style>
  <w:style w:type="paragraph" w:customStyle="1" w:styleId="HeadingProcedure">
    <w:name w:val="Heading Procedure"/>
    <w:basedOn w:val="HeadingBase"/>
    <w:next w:val="Normal"/>
    <w:rsid w:val="007A4886"/>
    <w:pPr>
      <w:tabs>
        <w:tab w:val="left" w:pos="0"/>
      </w:tabs>
      <w:spacing w:before="120" w:after="60"/>
    </w:pPr>
    <w:rPr>
      <w:i/>
      <w:color w:val="918585"/>
      <w:sz w:val="22"/>
    </w:rPr>
  </w:style>
  <w:style w:type="paragraph" w:customStyle="1" w:styleId="TableBodyText">
    <w:name w:val="Table Body Text"/>
    <w:basedOn w:val="BodyText"/>
    <w:rsid w:val="007A4886"/>
    <w:pPr>
      <w:spacing w:before="60" w:after="60"/>
    </w:pPr>
  </w:style>
  <w:style w:type="paragraph" w:styleId="ListContinue">
    <w:name w:val="List Continue"/>
    <w:basedOn w:val="List"/>
    <w:rsid w:val="007A4886"/>
    <w:pPr>
      <w:ind w:firstLine="0"/>
    </w:pPr>
  </w:style>
  <w:style w:type="paragraph" w:customStyle="1" w:styleId="ListNote">
    <w:name w:val="List Note"/>
    <w:basedOn w:val="List"/>
    <w:rsid w:val="007A4886"/>
    <w:pPr>
      <w:pBdr>
        <w:top w:val="single" w:sz="6" w:space="2" w:color="918585"/>
        <w:bottom w:val="single" w:sz="6" w:space="2" w:color="918585"/>
      </w:pBdr>
      <w:tabs>
        <w:tab w:val="left" w:pos="1021"/>
      </w:tabs>
      <w:ind w:firstLine="0"/>
    </w:pPr>
  </w:style>
  <w:style w:type="paragraph" w:customStyle="1" w:styleId="Warning">
    <w:name w:val="Warning"/>
    <w:basedOn w:val="BodyText"/>
    <w:rsid w:val="007A4886"/>
    <w:pPr>
      <w:shd w:val="clear" w:color="auto" w:fill="D9D9D9"/>
      <w:tabs>
        <w:tab w:val="left" w:pos="992"/>
      </w:tabs>
      <w:ind w:left="119" w:right="119"/>
    </w:pPr>
    <w:rPr>
      <w:sz w:val="20"/>
    </w:rPr>
  </w:style>
  <w:style w:type="paragraph" w:customStyle="1" w:styleId="MarginIcons">
    <w:name w:val="Margin Icons"/>
    <w:basedOn w:val="BodyText"/>
    <w:rsid w:val="007A4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886"/>
    <w:rPr>
      <w:rFonts w:ascii="Courier New" w:hAnsi="Courier New"/>
    </w:rPr>
  </w:style>
  <w:style w:type="paragraph" w:customStyle="1" w:styleId="NoteBullet">
    <w:name w:val="Note Bullet"/>
    <w:basedOn w:val="Note"/>
    <w:rsid w:val="007A4886"/>
    <w:pPr>
      <w:tabs>
        <w:tab w:val="clear" w:pos="680"/>
      </w:tabs>
      <w:spacing w:before="60" w:after="60"/>
    </w:pPr>
  </w:style>
  <w:style w:type="paragraph" w:customStyle="1" w:styleId="SubHeading2">
    <w:name w:val="SubHeading2"/>
    <w:basedOn w:val="HeadingBase"/>
    <w:rsid w:val="007A4886"/>
    <w:pPr>
      <w:spacing w:before="240" w:after="60"/>
    </w:pPr>
    <w:rPr>
      <w:sz w:val="20"/>
    </w:rPr>
  </w:style>
  <w:style w:type="paragraph" w:customStyle="1" w:styleId="SubHeading1">
    <w:name w:val="SubHeading1"/>
    <w:basedOn w:val="HeadingBase"/>
    <w:rsid w:val="007A4886"/>
    <w:pPr>
      <w:spacing w:before="240" w:after="60"/>
    </w:pPr>
    <w:rPr>
      <w:color w:val="918585"/>
      <w:sz w:val="22"/>
    </w:rPr>
  </w:style>
  <w:style w:type="paragraph" w:customStyle="1" w:styleId="SideHeading">
    <w:name w:val="Side Heading"/>
    <w:basedOn w:val="HeadingBase"/>
    <w:rsid w:val="007A4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886"/>
    <w:pPr>
      <w:tabs>
        <w:tab w:val="num" w:pos="360"/>
      </w:tabs>
    </w:pPr>
  </w:style>
  <w:style w:type="paragraph" w:styleId="PlainText">
    <w:name w:val="Plain Text"/>
    <w:basedOn w:val="Normal"/>
    <w:link w:val="PlainTextChar"/>
    <w:rsid w:val="007A4886"/>
    <w:rPr>
      <w:sz w:val="20"/>
    </w:rPr>
  </w:style>
  <w:style w:type="character" w:customStyle="1" w:styleId="PlainTextChar">
    <w:name w:val="Plain Text Char"/>
    <w:basedOn w:val="DefaultParagraphFont"/>
    <w:link w:val="PlainText"/>
    <w:rsid w:val="007A48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886"/>
    <w:rPr>
      <w:b/>
      <w:smallCaps/>
    </w:rPr>
  </w:style>
  <w:style w:type="paragraph" w:customStyle="1" w:styleId="TableListNumber">
    <w:name w:val="Table List Number"/>
    <w:basedOn w:val="ListNumber"/>
    <w:rsid w:val="007A4886"/>
    <w:pPr>
      <w:numPr>
        <w:numId w:val="0"/>
      </w:numPr>
    </w:pPr>
  </w:style>
  <w:style w:type="paragraph" w:styleId="TOC4">
    <w:name w:val="toc 4"/>
    <w:basedOn w:val="TOCBase"/>
    <w:next w:val="Normal"/>
    <w:semiHidden/>
    <w:rsid w:val="007A4886"/>
    <w:pPr>
      <w:tabs>
        <w:tab w:val="right" w:leader="dot" w:pos="9071"/>
      </w:tabs>
      <w:ind w:left="1701"/>
    </w:pPr>
  </w:style>
  <w:style w:type="paragraph" w:customStyle="1" w:styleId="ListAlpha">
    <w:name w:val="List Alpha"/>
    <w:basedOn w:val="List"/>
    <w:rsid w:val="007A4886"/>
    <w:pPr>
      <w:numPr>
        <w:numId w:val="8"/>
      </w:numPr>
    </w:pPr>
  </w:style>
  <w:style w:type="paragraph" w:customStyle="1" w:styleId="ListAlpha2">
    <w:name w:val="List Alpha 2"/>
    <w:basedOn w:val="List2"/>
    <w:rsid w:val="007A4886"/>
    <w:pPr>
      <w:numPr>
        <w:numId w:val="7"/>
      </w:numPr>
    </w:pPr>
  </w:style>
  <w:style w:type="paragraph" w:styleId="List3">
    <w:name w:val="List 3"/>
    <w:basedOn w:val="BodyText"/>
    <w:rsid w:val="007A4886"/>
    <w:pPr>
      <w:tabs>
        <w:tab w:val="left" w:pos="1021"/>
      </w:tabs>
      <w:spacing w:before="60" w:after="60"/>
      <w:ind w:left="1020" w:hanging="340"/>
    </w:pPr>
  </w:style>
  <w:style w:type="paragraph" w:styleId="List4">
    <w:name w:val="List 4"/>
    <w:basedOn w:val="BodyText"/>
    <w:rsid w:val="007A4886"/>
    <w:pPr>
      <w:tabs>
        <w:tab w:val="left" w:pos="1361"/>
      </w:tabs>
      <w:spacing w:before="60" w:after="60"/>
      <w:ind w:left="1361" w:hanging="340"/>
    </w:pPr>
  </w:style>
  <w:style w:type="paragraph" w:styleId="List5">
    <w:name w:val="List 5"/>
    <w:basedOn w:val="BodyText"/>
    <w:rsid w:val="007A4886"/>
    <w:pPr>
      <w:tabs>
        <w:tab w:val="left" w:pos="1701"/>
      </w:tabs>
      <w:spacing w:before="60" w:after="60"/>
      <w:ind w:left="1701" w:hanging="340"/>
    </w:pPr>
  </w:style>
  <w:style w:type="paragraph" w:styleId="ListBullet3">
    <w:name w:val="List Bullet 3"/>
    <w:basedOn w:val="List3"/>
    <w:rsid w:val="007A4886"/>
    <w:pPr>
      <w:numPr>
        <w:numId w:val="14"/>
      </w:numPr>
      <w:tabs>
        <w:tab w:val="clear" w:pos="1021"/>
      </w:tabs>
      <w:ind w:left="1037" w:hanging="357"/>
    </w:pPr>
  </w:style>
  <w:style w:type="paragraph" w:styleId="ListBullet4">
    <w:name w:val="List Bullet 4"/>
    <w:basedOn w:val="List4"/>
    <w:rsid w:val="007A4886"/>
    <w:pPr>
      <w:numPr>
        <w:numId w:val="2"/>
      </w:numPr>
    </w:pPr>
  </w:style>
  <w:style w:type="paragraph" w:styleId="ListBullet5">
    <w:name w:val="List Bullet 5"/>
    <w:basedOn w:val="List5"/>
    <w:rsid w:val="007A4886"/>
    <w:pPr>
      <w:numPr>
        <w:numId w:val="3"/>
      </w:numPr>
    </w:pPr>
  </w:style>
  <w:style w:type="paragraph" w:styleId="ListContinue2">
    <w:name w:val="List Continue 2"/>
    <w:basedOn w:val="List2"/>
    <w:rsid w:val="007A4886"/>
    <w:pPr>
      <w:ind w:firstLine="0"/>
    </w:pPr>
  </w:style>
  <w:style w:type="paragraph" w:styleId="ListContinue3">
    <w:name w:val="List Continue 3"/>
    <w:basedOn w:val="List3"/>
    <w:rsid w:val="007A4886"/>
    <w:pPr>
      <w:ind w:left="1021" w:firstLine="0"/>
    </w:pPr>
  </w:style>
  <w:style w:type="paragraph" w:styleId="ListContinue4">
    <w:name w:val="List Continue 4"/>
    <w:basedOn w:val="List4"/>
    <w:rsid w:val="007A4886"/>
    <w:pPr>
      <w:ind w:firstLine="0"/>
    </w:pPr>
  </w:style>
  <w:style w:type="paragraph" w:styleId="ListContinue5">
    <w:name w:val="List Continue 5"/>
    <w:basedOn w:val="List5"/>
    <w:rsid w:val="007A4886"/>
    <w:pPr>
      <w:ind w:firstLine="0"/>
    </w:pPr>
  </w:style>
  <w:style w:type="paragraph" w:styleId="ListNumber3">
    <w:name w:val="List Number 3"/>
    <w:basedOn w:val="List3"/>
    <w:rsid w:val="007A4886"/>
    <w:pPr>
      <w:numPr>
        <w:numId w:val="4"/>
      </w:numPr>
    </w:pPr>
  </w:style>
  <w:style w:type="paragraph" w:styleId="ListNumber4">
    <w:name w:val="List Number 4"/>
    <w:basedOn w:val="List4"/>
    <w:rsid w:val="007A4886"/>
    <w:pPr>
      <w:numPr>
        <w:numId w:val="5"/>
      </w:numPr>
    </w:pPr>
  </w:style>
  <w:style w:type="paragraph" w:styleId="ListNumber5">
    <w:name w:val="List Number 5"/>
    <w:basedOn w:val="List5"/>
    <w:rsid w:val="007A4886"/>
    <w:pPr>
      <w:numPr>
        <w:numId w:val="6"/>
      </w:numPr>
    </w:pPr>
  </w:style>
  <w:style w:type="paragraph" w:styleId="BlockText">
    <w:name w:val="Block Text"/>
    <w:basedOn w:val="Normal"/>
    <w:rsid w:val="007A4886"/>
    <w:pPr>
      <w:spacing w:after="120"/>
      <w:ind w:left="1440" w:right="1440"/>
    </w:pPr>
  </w:style>
  <w:style w:type="character" w:customStyle="1" w:styleId="Subscript">
    <w:name w:val="Subscript"/>
    <w:basedOn w:val="DefaultParagraphFont"/>
    <w:rsid w:val="007A4886"/>
    <w:rPr>
      <w:sz w:val="16"/>
      <w:vertAlign w:val="subscript"/>
    </w:rPr>
  </w:style>
  <w:style w:type="character" w:customStyle="1" w:styleId="Superscript">
    <w:name w:val="Superscript"/>
    <w:basedOn w:val="DefaultParagraphFont"/>
    <w:rsid w:val="007A4886"/>
    <w:rPr>
      <w:sz w:val="16"/>
      <w:vertAlign w:val="superscript"/>
    </w:rPr>
  </w:style>
  <w:style w:type="character" w:customStyle="1" w:styleId="Symbols">
    <w:name w:val="Symbols"/>
    <w:basedOn w:val="DefaultParagraphFont"/>
    <w:rsid w:val="007A4886"/>
    <w:rPr>
      <w:rFonts w:ascii="Symbol" w:hAnsi="Symbol"/>
    </w:rPr>
  </w:style>
  <w:style w:type="character" w:customStyle="1" w:styleId="MenuOptions">
    <w:name w:val="Menu Options"/>
    <w:basedOn w:val="DefaultParagraphFont"/>
    <w:rsid w:val="007A4886"/>
    <w:rPr>
      <w:rFonts w:ascii="Arial Narrow" w:hAnsi="Arial Narrow"/>
      <w:smallCaps/>
    </w:rPr>
  </w:style>
  <w:style w:type="character" w:customStyle="1" w:styleId="Buttons">
    <w:name w:val="Buttons"/>
    <w:basedOn w:val="DefaultParagraphFont"/>
    <w:rsid w:val="007A4886"/>
    <w:rPr>
      <w:b/>
    </w:rPr>
  </w:style>
  <w:style w:type="character" w:customStyle="1" w:styleId="Underlined">
    <w:name w:val="Underlined"/>
    <w:basedOn w:val="DefaultParagraphFont"/>
    <w:rsid w:val="007A4886"/>
    <w:rPr>
      <w:u w:val="single"/>
    </w:rPr>
  </w:style>
  <w:style w:type="paragraph" w:customStyle="1" w:styleId="TableBodyTextRight">
    <w:name w:val="Table Body Text Right"/>
    <w:basedOn w:val="TableBodyText"/>
    <w:rsid w:val="007A4886"/>
    <w:pPr>
      <w:widowControl w:val="0"/>
      <w:autoSpaceDE w:val="0"/>
      <w:autoSpaceDN w:val="0"/>
      <w:adjustRightInd w:val="0"/>
      <w:jc w:val="right"/>
    </w:pPr>
    <w:rPr>
      <w:rFonts w:cs="Arial"/>
      <w:szCs w:val="18"/>
    </w:rPr>
  </w:style>
  <w:style w:type="paragraph" w:customStyle="1" w:styleId="CopyrightText">
    <w:name w:val="Copyright Text"/>
    <w:basedOn w:val="BodyText"/>
    <w:rsid w:val="007A4886"/>
    <w:rPr>
      <w:sz w:val="18"/>
    </w:rPr>
  </w:style>
  <w:style w:type="paragraph" w:customStyle="1" w:styleId="BodySmallRight">
    <w:name w:val="Body Small Right"/>
    <w:basedOn w:val="BodyTextRight"/>
    <w:rsid w:val="007A4886"/>
    <w:rPr>
      <w:sz w:val="18"/>
      <w:szCs w:val="18"/>
    </w:rPr>
  </w:style>
  <w:style w:type="paragraph" w:customStyle="1" w:styleId="MarginEdition">
    <w:name w:val="Margin Edition"/>
    <w:basedOn w:val="MarginNote"/>
    <w:rsid w:val="007A4886"/>
    <w:pPr>
      <w:spacing w:before="0" w:after="0"/>
    </w:pPr>
    <w:rPr>
      <w:rFonts w:ascii="Times New Roman" w:hAnsi="Times New Roman"/>
      <w:color w:val="999999"/>
    </w:rPr>
  </w:style>
  <w:style w:type="paragraph" w:customStyle="1" w:styleId="Spacer">
    <w:name w:val="Spacer"/>
    <w:basedOn w:val="Normal"/>
    <w:rsid w:val="007A4886"/>
    <w:rPr>
      <w:sz w:val="2"/>
      <w:szCs w:val="2"/>
    </w:rPr>
  </w:style>
  <w:style w:type="character" w:customStyle="1" w:styleId="Small">
    <w:name w:val="Small"/>
    <w:basedOn w:val="DefaultParagraphFont"/>
    <w:rsid w:val="007A4886"/>
    <w:rPr>
      <w:sz w:val="16"/>
    </w:rPr>
  </w:style>
  <w:style w:type="paragraph" w:customStyle="1" w:styleId="WideTable">
    <w:name w:val="Wide Table"/>
    <w:basedOn w:val="Normal"/>
    <w:rsid w:val="007A4886"/>
    <w:pPr>
      <w:ind w:left="-1418"/>
    </w:pPr>
    <w:rPr>
      <w:sz w:val="2"/>
      <w:szCs w:val="2"/>
    </w:rPr>
  </w:style>
  <w:style w:type="character" w:styleId="PageNumber">
    <w:name w:val="page number"/>
    <w:basedOn w:val="DefaultParagraphFont"/>
    <w:rsid w:val="007A4886"/>
  </w:style>
  <w:style w:type="paragraph" w:styleId="Quote">
    <w:name w:val="Quote"/>
    <w:basedOn w:val="Heading1"/>
    <w:link w:val="QuoteChar"/>
    <w:qFormat/>
    <w:rsid w:val="007A4886"/>
    <w:rPr>
      <w:b w:val="0"/>
      <w:sz w:val="72"/>
      <w:szCs w:val="72"/>
      <w:lang w:val="en-NZ"/>
    </w:rPr>
  </w:style>
  <w:style w:type="character" w:customStyle="1" w:styleId="QuoteChar">
    <w:name w:val="Quote Char"/>
    <w:basedOn w:val="DefaultParagraphFont"/>
    <w:link w:val="Quote"/>
    <w:rsid w:val="007A4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886"/>
    <w:pPr>
      <w:pageBreakBefore/>
    </w:pPr>
  </w:style>
  <w:style w:type="paragraph" w:customStyle="1" w:styleId="Border">
    <w:name w:val="Border"/>
    <w:basedOn w:val="Normal"/>
    <w:qFormat/>
    <w:rsid w:val="007A4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886"/>
    <w:rPr>
      <w:b/>
      <w:bCs/>
      <w:i/>
      <w:iCs/>
      <w:color w:val="auto"/>
    </w:rPr>
  </w:style>
  <w:style w:type="paragraph" w:styleId="IntenseQuote">
    <w:name w:val="Intense Quote"/>
    <w:basedOn w:val="Normal"/>
    <w:next w:val="Normal"/>
    <w:link w:val="IntenseQuoteChar"/>
    <w:uiPriority w:val="30"/>
    <w:qFormat/>
    <w:rsid w:val="007A4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8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886"/>
    <w:rPr>
      <w:smallCaps/>
      <w:color w:val="auto"/>
      <w:u w:val="single"/>
    </w:rPr>
  </w:style>
  <w:style w:type="character" w:styleId="IntenseReference">
    <w:name w:val="Intense Reference"/>
    <w:basedOn w:val="DefaultParagraphFont"/>
    <w:uiPriority w:val="32"/>
    <w:qFormat/>
    <w:rsid w:val="007A4886"/>
    <w:rPr>
      <w:b/>
      <w:bCs/>
      <w:smallCaps/>
      <w:color w:val="auto"/>
      <w:spacing w:val="5"/>
      <w:u w:val="single"/>
    </w:rPr>
  </w:style>
  <w:style w:type="paragraph" w:customStyle="1" w:styleId="2ColumnHeading">
    <w:name w:val="2Column Heading"/>
    <w:basedOn w:val="BodyText"/>
    <w:qFormat/>
    <w:rsid w:val="007A4886"/>
    <w:pPr>
      <w:spacing w:after="60"/>
      <w:ind w:left="-2268"/>
    </w:pPr>
    <w:rPr>
      <w:b/>
    </w:rPr>
  </w:style>
  <w:style w:type="paragraph" w:customStyle="1" w:styleId="Heading1TOC">
    <w:name w:val="Heading1 TOC"/>
    <w:basedOn w:val="Normal"/>
    <w:qFormat/>
    <w:rsid w:val="007A4886"/>
    <w:pPr>
      <w:spacing w:before="240" w:after="120"/>
    </w:pPr>
    <w:rPr>
      <w:rFonts w:ascii="Times New Roman" w:hAnsi="Times New Roman"/>
      <w:b/>
      <w:sz w:val="32"/>
    </w:rPr>
  </w:style>
  <w:style w:type="paragraph" w:customStyle="1" w:styleId="Heading2TOC">
    <w:name w:val="Heading2 TOC"/>
    <w:basedOn w:val="Normal"/>
    <w:qFormat/>
    <w:rsid w:val="007A4886"/>
    <w:pPr>
      <w:spacing w:before="240" w:after="60"/>
    </w:pPr>
    <w:rPr>
      <w:rFonts w:ascii="Times New Roman" w:hAnsi="Times New Roman"/>
      <w:b/>
      <w:sz w:val="28"/>
    </w:rPr>
  </w:style>
  <w:style w:type="character" w:customStyle="1" w:styleId="Underline">
    <w:name w:val="Underline"/>
    <w:basedOn w:val="DefaultParagraphFont"/>
    <w:qFormat/>
    <w:rsid w:val="007A4886"/>
    <w:rPr>
      <w:u w:val="single"/>
    </w:rPr>
  </w:style>
  <w:style w:type="character" w:customStyle="1" w:styleId="BoldandItalics">
    <w:name w:val="Bold and Italics"/>
    <w:qFormat/>
    <w:rsid w:val="007A4886"/>
    <w:rPr>
      <w:b/>
      <w:i/>
      <w:u w:val="none"/>
    </w:rPr>
  </w:style>
  <w:style w:type="paragraph" w:styleId="BalloonText">
    <w:name w:val="Balloon Text"/>
    <w:basedOn w:val="Normal"/>
    <w:link w:val="BalloonTextChar"/>
    <w:rsid w:val="007A4886"/>
    <w:rPr>
      <w:rFonts w:ascii="Tahoma" w:hAnsi="Tahoma" w:cs="Tahoma"/>
      <w:sz w:val="16"/>
      <w:szCs w:val="16"/>
    </w:rPr>
  </w:style>
  <w:style w:type="character" w:customStyle="1" w:styleId="BalloonTextChar">
    <w:name w:val="Balloon Text Char"/>
    <w:basedOn w:val="DefaultParagraphFont"/>
    <w:link w:val="BalloonText"/>
    <w:rsid w:val="007A48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8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692</Words>
  <Characters>4455</Characters>
  <Application>Microsoft Office Word</Application>
  <DocSecurity>0</DocSecurity>
  <Lines>175</Lines>
  <Paragraphs>82</Paragraphs>
  <ScaleCrop>false</ScaleCrop>
  <Company>Author-it Software Corporation Ltd.</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AHCWRK208A Provide information on products and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