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6A8E" w:rsidP="00776A8E">
      <w:pPr>
        <w:pStyle w:val="Title"/>
      </w:pPr>
      <w:r>
        <w:fldChar w:fldCharType="begin"/>
      </w:r>
      <w:r>
        <w:instrText xml:space="preserve"> TITLE   \* MERGEFORMAT </w:instrText>
      </w:r>
      <w:r>
        <w:fldChar w:fldCharType="separate"/>
      </w:r>
      <w:r>
        <w:t>AHCWOL402A Use individual fleece measurements to prepare wool for sale</w:t>
      </w:r>
      <w:r>
        <w:fldChar w:fldCharType="end"/>
      </w:r>
    </w:p>
    <w:p w:rsidR="00776A8E" w:rsidP="00776A8E">
      <w:pPr>
        <w:pStyle w:val="Version"/>
        <w:sectPr w:rsidSect="00286F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6F91" w:rsidP="00286F91">
      <w:pPr>
        <w:pStyle w:val="SuperHeading"/>
      </w:pPr>
      <w:r w:rsidRPr="00286F91">
        <w:t>AHCWOL402A Use individual fleece measurements to prepare wool for sale</w:t>
      </w:r>
    </w:p>
    <w:p w:rsidR="00000000" w:rsidRPr="00286F91" w:rsidP="00286F91">
      <w:pPr>
        <w:pStyle w:val="Heading1"/>
      </w:pPr>
      <w:bookmarkStart w:id="1" w:name="O_268274"/>
      <w:bookmarkEnd w:id="1"/>
      <w:r w:rsidRPr="00286F91">
        <w:t>Modification History</w:t>
      </w:r>
    </w:p>
    <w:p w:rsidR="00000000" w:rsidRPr="00286F91" w:rsidP="00286F91">
      <w:pPr>
        <w:pStyle w:val="BodyText"/>
      </w:pPr>
      <w:r w:rsidRPr="00286F91">
        <w:t>Not Applicable</w:t>
      </w:r>
    </w:p>
    <w:p w:rsidR="00000000" w:rsidRPr="00286F91" w:rsidP="00286F91">
      <w:pPr>
        <w:pStyle w:val="AllowPageBreak"/>
      </w:pPr>
    </w:p>
    <w:p w:rsidR="00000000" w:rsidRPr="00286F91" w:rsidP="00286F91">
      <w:pPr>
        <w:pStyle w:val="Heading1"/>
      </w:pPr>
      <w:bookmarkStart w:id="2" w:name="O_191061"/>
      <w:bookmarkEnd w:id="2"/>
      <w:r w:rsidRPr="00286F91">
        <w:t>Unit Descriptor</w:t>
      </w:r>
    </w:p>
    <w:tbl>
      <w:tblPr>
        <w:tblW w:w="0" w:type="auto"/>
        <w:tblLayout w:type="fixed"/>
        <w:tblCellMar>
          <w:left w:w="62" w:type="dxa"/>
          <w:right w:w="62" w:type="dxa"/>
        </w:tblCellMar>
        <w:tblLook w:val="0000"/>
      </w:tblPr>
      <w:tblGrid>
        <w:gridCol w:w="2664"/>
        <w:gridCol w:w="5858"/>
      </w:tblGrid>
      <w:tr w:rsidTr="00776A8E">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F91">
            <w:pPr>
              <w:pStyle w:val="BodyText"/>
              <w:rPr>
                <w:lang w:val="en-NZ"/>
              </w:rPr>
            </w:pPr>
            <w:r w:rsidRPr="00286F91">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F91" w:rsidP="00286F91">
            <w:pPr>
              <w:pStyle w:val="BodyText"/>
            </w:pPr>
            <w:r w:rsidRPr="00286F91">
              <w:t xml:space="preserve">This unit covers the process of using individual fleece measurements to prepare </w:t>
            </w:r>
            <w:r w:rsidRPr="00286F91">
              <w:t>wool for sale in accordance with the enterprise classing strategy and marketing plan, and defines the standard required to:  arrange wool room layout for efficient testing and data retrieval;  understand and interpret the individual fleece measurements;  c</w:t>
            </w:r>
            <w:r w:rsidRPr="00286F91">
              <w:t xml:space="preserve">lass wool to standards in accordance with the Code of Practice, or as required by the enterprise classing strategy and marketing plan;  communicate specific and detailed requirements for wool preparation and classing to wool handling staff;  identify wool </w:t>
            </w:r>
            <w:r w:rsidRPr="00286F91">
              <w:t>of higher and lower market value and make lines which maximise return to woolgrower.</w:t>
            </w:r>
          </w:p>
        </w:tc>
      </w:tr>
    </w:tbl>
    <w:p w:rsidR="00776A8E" w:rsidP="00286F91">
      <w:pPr>
        <w:pStyle w:val="BodyText"/>
      </w:pPr>
    </w:p>
    <w:p w:rsidR="00776A8E" w:rsidP="00286F91">
      <w:pPr>
        <w:pStyle w:val="BodyText"/>
      </w:pPr>
    </w:p>
    <w:p w:rsidR="00000000" w:rsidRPr="00286F91" w:rsidP="00286F91">
      <w:pPr>
        <w:pStyle w:val="Heading1"/>
      </w:pPr>
      <w:bookmarkStart w:id="3" w:name="O_191065"/>
      <w:bookmarkEnd w:id="3"/>
      <w:r w:rsidRPr="00286F91">
        <w:t>Application of the Unit</w:t>
      </w:r>
    </w:p>
    <w:tbl>
      <w:tblPr>
        <w:tblW w:w="0" w:type="auto"/>
        <w:tblLayout w:type="fixed"/>
        <w:tblCellMar>
          <w:left w:w="62" w:type="dxa"/>
          <w:right w:w="62" w:type="dxa"/>
        </w:tblCellMar>
        <w:tblLook w:val="0000"/>
      </w:tblPr>
      <w:tblGrid>
        <w:gridCol w:w="2756"/>
        <w:gridCol w:w="5766"/>
      </w:tblGrid>
      <w:tr w:rsidTr="00776A8E">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F91">
            <w:pPr>
              <w:pStyle w:val="BodyText"/>
              <w:rPr>
                <w:lang w:val="en-NZ"/>
              </w:rPr>
            </w:pPr>
            <w:r w:rsidRPr="00286F91">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F91" w:rsidP="00286F91">
            <w:pPr>
              <w:pStyle w:val="BodyText"/>
            </w:pPr>
            <w:r w:rsidRPr="00286F91">
              <w:t>This unit is likely to be carried out with limited or no supervision and within enterprise guidelines a</w:t>
            </w:r>
            <w:r w:rsidRPr="00286F91">
              <w:t>s part of the role of a wool classer or wool marketer.</w:t>
            </w:r>
          </w:p>
        </w:tc>
      </w:tr>
    </w:tbl>
    <w:p w:rsidR="00776A8E" w:rsidP="00286F91">
      <w:pPr>
        <w:pStyle w:val="BodyText"/>
      </w:pPr>
    </w:p>
    <w:p w:rsidR="00776A8E" w:rsidP="00286F91">
      <w:pPr>
        <w:pStyle w:val="BodyText"/>
      </w:pPr>
    </w:p>
    <w:p w:rsidR="00000000" w:rsidRPr="00286F91" w:rsidP="00286F91">
      <w:pPr>
        <w:pStyle w:val="Heading1"/>
      </w:pPr>
      <w:bookmarkStart w:id="4" w:name="O_276534"/>
      <w:bookmarkEnd w:id="4"/>
      <w:r w:rsidRPr="00286F91">
        <w:t>Licensing/Regulatory Information</w:t>
      </w:r>
    </w:p>
    <w:p w:rsidR="00000000" w:rsidRPr="00286F91" w:rsidP="00286F91">
      <w:pPr>
        <w:pStyle w:val="BodyText"/>
      </w:pPr>
      <w:r w:rsidRPr="00286F91">
        <w:t>Not Applicable</w:t>
      </w:r>
    </w:p>
    <w:p w:rsidR="00000000" w:rsidRPr="00286F91" w:rsidP="00286F91">
      <w:pPr>
        <w:pStyle w:val="AllowPageBreak"/>
      </w:pPr>
    </w:p>
    <w:p w:rsidR="00000000" w:rsidRPr="00286F91" w:rsidP="00286F91">
      <w:pPr>
        <w:pStyle w:val="Heading1"/>
      </w:pPr>
      <w:bookmarkStart w:id="5" w:name="O_191063"/>
      <w:bookmarkEnd w:id="5"/>
      <w:r w:rsidRPr="00286F91">
        <w:t>Pre-Requisites</w:t>
      </w:r>
    </w:p>
    <w:tbl>
      <w:tblPr>
        <w:tblW w:w="0" w:type="auto"/>
        <w:tblLayout w:type="fixed"/>
        <w:tblCellMar>
          <w:left w:w="62" w:type="dxa"/>
          <w:right w:w="62" w:type="dxa"/>
        </w:tblCellMar>
        <w:tblLook w:val="0000"/>
      </w:tblPr>
      <w:tblGrid>
        <w:gridCol w:w="2775"/>
        <w:gridCol w:w="1295"/>
        <w:gridCol w:w="4452"/>
      </w:tblGrid>
      <w:tr w:rsidTr="00776A8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F91">
            <w:pPr>
              <w:pStyle w:val="BodyText"/>
              <w:rPr>
                <w:lang w:val="en-NZ"/>
              </w:rPr>
            </w:pPr>
            <w:r w:rsidRPr="00286F9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F91">
            <w:pPr>
              <w:pStyle w:val="BodyText"/>
              <w:rPr>
                <w:lang w:val="en-NZ"/>
              </w:rPr>
            </w:pPr>
          </w:p>
        </w:tc>
      </w:tr>
      <w:tr w:rsidTr="00776A8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F91">
            <w:pPr>
              <w:pStyle w:val="BodyText"/>
              <w:rPr>
                <w:lang w:val="en-NZ"/>
              </w:rPr>
            </w:pPr>
          </w:p>
        </w:tc>
      </w:tr>
      <w:tr w:rsidTr="00776A8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F91" w:rsidP="00286F91">
            <w:pPr>
              <w:pStyle w:val="BodyText"/>
            </w:pPr>
          </w:p>
        </w:tc>
      </w:tr>
    </w:tbl>
    <w:p w:rsidR="00776A8E" w:rsidP="00286F91">
      <w:pPr>
        <w:pStyle w:val="BodyText"/>
      </w:pPr>
    </w:p>
    <w:p w:rsidR="00776A8E" w:rsidP="00286F91">
      <w:pPr>
        <w:pStyle w:val="BodyText"/>
      </w:pPr>
    </w:p>
    <w:p w:rsidR="00000000" w:rsidRPr="00286F91" w:rsidP="00286F91">
      <w:pPr>
        <w:pStyle w:val="Heading1"/>
      </w:pPr>
      <w:bookmarkStart w:id="6" w:name="O_191062"/>
      <w:bookmarkEnd w:id="6"/>
      <w:r w:rsidRPr="00286F91">
        <w:t>Employability Skills Information</w:t>
      </w:r>
    </w:p>
    <w:tbl>
      <w:tblPr>
        <w:tblW w:w="0" w:type="auto"/>
        <w:tblLayout w:type="fixed"/>
        <w:tblCellMar>
          <w:left w:w="62" w:type="dxa"/>
          <w:right w:w="62" w:type="dxa"/>
        </w:tblCellMar>
        <w:tblLook w:val="0000"/>
      </w:tblPr>
      <w:tblGrid>
        <w:gridCol w:w="2802"/>
        <w:gridCol w:w="5720"/>
      </w:tblGrid>
      <w:tr w:rsidTr="00776A8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F91">
            <w:pPr>
              <w:pStyle w:val="BodyText"/>
              <w:rPr>
                <w:lang w:val="en-NZ"/>
              </w:rPr>
            </w:pPr>
            <w:r w:rsidRPr="00286F9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F91" w:rsidP="00286F91">
            <w:pPr>
              <w:pStyle w:val="BodyText"/>
            </w:pPr>
            <w:r w:rsidRPr="00286F91">
              <w:t>This unit contains employability skills.</w:t>
            </w:r>
          </w:p>
        </w:tc>
      </w:tr>
    </w:tbl>
    <w:p w:rsidR="00776A8E" w:rsidP="00286F91">
      <w:pPr>
        <w:pStyle w:val="BodyText"/>
      </w:pPr>
    </w:p>
    <w:p w:rsidR="00776A8E" w:rsidP="00286F91">
      <w:pPr>
        <w:pStyle w:val="BodyText"/>
      </w:pPr>
    </w:p>
    <w:p w:rsidR="00000000" w:rsidRPr="00286F91" w:rsidP="00286F91">
      <w:pPr>
        <w:pStyle w:val="Heading1"/>
      </w:pPr>
      <w:bookmarkStart w:id="7" w:name="O_286320"/>
      <w:bookmarkEnd w:id="7"/>
      <w:r w:rsidRPr="00286F91">
        <w:t>Elements and Performance Criteria Pre-Content</w:t>
      </w:r>
    </w:p>
    <w:p w:rsidR="00000000" w:rsidRPr="00286F91" w:rsidP="00286F91">
      <w:pPr>
        <w:pStyle w:val="BodyText"/>
      </w:pPr>
      <w:r w:rsidRPr="00286F91">
        <w:t>Not Applicable</w:t>
      </w:r>
    </w:p>
    <w:p w:rsidR="00000000" w:rsidRPr="00286F91" w:rsidP="00286F91">
      <w:pPr>
        <w:pStyle w:val="AllowPageBreak"/>
      </w:pPr>
    </w:p>
    <w:p w:rsidR="00000000" w:rsidRPr="00286F91" w:rsidP="00286F91">
      <w:pPr>
        <w:pStyle w:val="Heading1"/>
      </w:pPr>
      <w:bookmarkStart w:id="8" w:name="O_232987"/>
      <w:bookmarkEnd w:id="8"/>
      <w:r w:rsidRPr="00286F91">
        <w:t>Elements and Performance Criteria</w:t>
      </w:r>
    </w:p>
    <w:tbl>
      <w:tblPr>
        <w:tblW w:w="0" w:type="auto"/>
        <w:tblLayout w:type="fixed"/>
        <w:tblCellMar>
          <w:left w:w="62" w:type="dxa"/>
          <w:right w:w="62" w:type="dxa"/>
        </w:tblCellMar>
        <w:tblLook w:val="0000"/>
      </w:tblPr>
      <w:tblGrid>
        <w:gridCol w:w="2551"/>
        <w:gridCol w:w="5971"/>
      </w:tblGrid>
      <w:tr w:rsidTr="00776A8E">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F91" w:rsidP="00286F91">
            <w:pPr>
              <w:pStyle w:val="BodyText"/>
            </w:pPr>
            <w:r w:rsidRPr="00286F91">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F91">
            <w:pPr>
              <w:pStyle w:val="BodyText"/>
              <w:rPr>
                <w:lang w:val="en-NZ"/>
              </w:rPr>
            </w:pPr>
            <w:r w:rsidRPr="00286F91">
              <w:rPr>
                <w:rStyle w:val="SpecialBold"/>
              </w:rPr>
              <w:t>PERFORMANCE CRITERIA</w:t>
            </w:r>
          </w:p>
        </w:tc>
      </w:tr>
      <w:tr w:rsidTr="00776A8E">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F91">
            <w:pPr>
              <w:pStyle w:val="BodyText"/>
              <w:rPr>
                <w:lang w:val="en-NZ"/>
              </w:rPr>
            </w:pPr>
          </w:p>
        </w:tc>
      </w:tr>
      <w:tr w:rsidTr="00776A8E">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F91">
            <w:pPr>
              <w:pStyle w:val="List"/>
              <w:rPr>
                <w:lang w:val="en-NZ"/>
              </w:rPr>
            </w:pPr>
            <w:r w:rsidRPr="00286F91">
              <w:t>1.</w:t>
            </w:r>
            <w:r w:rsidRPr="00286F91">
              <w:tab/>
            </w:r>
            <w:r w:rsidRPr="00286F91">
              <w:t>Gather objectively measured data.</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F91" w:rsidP="00286F91">
            <w:pPr>
              <w:pStyle w:val="List2"/>
            </w:pPr>
            <w:r w:rsidRPr="00286F91">
              <w:t>1.1.</w:t>
            </w:r>
            <w:r w:rsidRPr="00286F91">
              <w:tab/>
              <w:t>Available information is collated.</w:t>
            </w:r>
          </w:p>
          <w:p w:rsidR="00000000" w:rsidRPr="00286F91" w:rsidP="00286F91">
            <w:pPr>
              <w:pStyle w:val="List2"/>
            </w:pPr>
            <w:r w:rsidRPr="00286F91">
              <w:t>1.2.</w:t>
            </w:r>
            <w:r w:rsidRPr="00286F91">
              <w:tab/>
              <w:t>Tested sample is assessed to determine its appropriateness as a representative sample.</w:t>
            </w:r>
          </w:p>
          <w:p w:rsidR="00000000" w:rsidP="00286F91">
            <w:pPr>
              <w:pStyle w:val="List2"/>
              <w:rPr>
                <w:lang w:val="en-NZ"/>
              </w:rPr>
            </w:pPr>
            <w:r w:rsidRPr="00286F91">
              <w:t>1.3.</w:t>
            </w:r>
            <w:r w:rsidRPr="00286F91">
              <w:tab/>
              <w:t>Requirements for additional information needed to validate measurements are determine</w:t>
            </w:r>
            <w:r w:rsidRPr="00286F91">
              <w:t>d.</w:t>
            </w:r>
          </w:p>
        </w:tc>
      </w:tr>
      <w:tr w:rsidTr="00776A8E">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F91">
            <w:pPr>
              <w:pStyle w:val="List"/>
              <w:rPr>
                <w:lang w:val="en-NZ"/>
              </w:rPr>
            </w:pPr>
            <w:r w:rsidRPr="00286F91">
              <w:t>2.</w:t>
            </w:r>
            <w:r w:rsidRPr="00286F91">
              <w:tab/>
              <w:t>Analyse collected data</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F91" w:rsidP="00286F91">
            <w:pPr>
              <w:pStyle w:val="List2"/>
            </w:pPr>
            <w:r w:rsidRPr="00286F91">
              <w:t>2.1.</w:t>
            </w:r>
            <w:r w:rsidRPr="00286F91">
              <w:tab/>
              <w:t>Available data is reviewed and evaluated to determine possible lines.</w:t>
            </w:r>
          </w:p>
          <w:p w:rsidR="00000000" w:rsidP="00286F91">
            <w:pPr>
              <w:pStyle w:val="List2"/>
              <w:rPr>
                <w:lang w:val="en-NZ"/>
              </w:rPr>
            </w:pPr>
            <w:r w:rsidRPr="00286F91">
              <w:t>2.2.</w:t>
            </w:r>
            <w:r w:rsidRPr="00286F91">
              <w:tab/>
              <w:t>Comparisons with previous measurements if available are undertaken.</w:t>
            </w:r>
          </w:p>
        </w:tc>
      </w:tr>
      <w:tr w:rsidTr="00776A8E">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F91">
            <w:pPr>
              <w:pStyle w:val="List"/>
              <w:rPr>
                <w:lang w:val="en-NZ"/>
              </w:rPr>
            </w:pPr>
            <w:r w:rsidRPr="00286F91">
              <w:t>3.</w:t>
            </w:r>
            <w:r w:rsidRPr="00286F91">
              <w:tab/>
              <w:t>Analyse market trends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F91" w:rsidP="00286F91">
            <w:pPr>
              <w:pStyle w:val="List2"/>
            </w:pPr>
            <w:r w:rsidRPr="00286F91">
              <w:t>3.1.</w:t>
            </w:r>
            <w:r w:rsidRPr="00286F91">
              <w:tab/>
              <w:t>Information produced by industry to determine m</w:t>
            </w:r>
            <w:r w:rsidRPr="00286F91">
              <w:t>arket trends is reviewed.</w:t>
            </w:r>
          </w:p>
          <w:p w:rsidR="00000000" w:rsidRPr="00286F91" w:rsidP="00286F91">
            <w:pPr>
              <w:pStyle w:val="List2"/>
            </w:pPr>
            <w:r w:rsidRPr="00286F91">
              <w:t>3.2.</w:t>
            </w:r>
            <w:r w:rsidRPr="00286F91">
              <w:tab/>
              <w:t>Potential for movement in prices is evaluated against available data.</w:t>
            </w:r>
          </w:p>
          <w:p w:rsidR="00000000" w:rsidP="00286F91">
            <w:pPr>
              <w:pStyle w:val="List2"/>
              <w:rPr>
                <w:lang w:val="en-NZ"/>
              </w:rPr>
            </w:pPr>
            <w:r w:rsidRPr="00286F91">
              <w:t>3.3.</w:t>
            </w:r>
            <w:r w:rsidRPr="00286F91">
              <w:tab/>
              <w:t>Extent to which discounts are applied is determined.</w:t>
            </w:r>
          </w:p>
        </w:tc>
      </w:tr>
      <w:tr w:rsidTr="00776A8E">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F91">
            <w:pPr>
              <w:pStyle w:val="List"/>
              <w:rPr>
                <w:lang w:val="en-NZ"/>
              </w:rPr>
            </w:pPr>
            <w:r w:rsidRPr="00286F91">
              <w:t>4.</w:t>
            </w:r>
            <w:r w:rsidRPr="00286F91">
              <w:tab/>
              <w:t>Prepare wool to meet requirements of the market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F91" w:rsidP="00286F91">
            <w:pPr>
              <w:pStyle w:val="List2"/>
            </w:pPr>
            <w:r w:rsidRPr="00286F91">
              <w:t>4.1.</w:t>
            </w:r>
            <w:r w:rsidRPr="00286F91">
              <w:tab/>
              <w:t>The impact on the market of variable qua</w:t>
            </w:r>
            <w:r w:rsidRPr="00286F91">
              <w:t>ntities is analysed.</w:t>
            </w:r>
          </w:p>
          <w:p w:rsidR="00000000" w:rsidRPr="00286F91" w:rsidP="00286F91">
            <w:pPr>
              <w:pStyle w:val="List2"/>
            </w:pPr>
            <w:r w:rsidRPr="00286F91">
              <w:t>4.2.</w:t>
            </w:r>
            <w:r w:rsidRPr="00286F91">
              <w:tab/>
              <w:t>Available information is used to prepare the wool to best advantage.</w:t>
            </w:r>
          </w:p>
          <w:p w:rsidR="00000000" w:rsidRPr="00286F91" w:rsidP="00286F91">
            <w:pPr>
              <w:pStyle w:val="List2"/>
            </w:pPr>
            <w:r w:rsidRPr="00286F91">
              <w:t>4.3.</w:t>
            </w:r>
            <w:r w:rsidRPr="00286F91">
              <w:tab/>
              <w:t>Wool is packaged in the most appropriate manner.</w:t>
            </w:r>
          </w:p>
        </w:tc>
      </w:tr>
    </w:tbl>
    <w:p w:rsidR="00776A8E" w:rsidP="00286F91">
      <w:pPr>
        <w:pStyle w:val="BodyText"/>
      </w:pPr>
    </w:p>
    <w:p w:rsidR="00776A8E" w:rsidP="00286F91">
      <w:pPr>
        <w:pStyle w:val="BodyText"/>
      </w:pPr>
    </w:p>
    <w:p w:rsidR="00000000" w:rsidRPr="00286F91" w:rsidP="00286F91">
      <w:pPr>
        <w:pStyle w:val="Heading1"/>
      </w:pPr>
      <w:bookmarkStart w:id="9" w:name="O_256937"/>
      <w:bookmarkEnd w:id="9"/>
      <w:r w:rsidRPr="00286F91">
        <w:t>Required Skills and Knowledge</w:t>
      </w:r>
    </w:p>
    <w:tbl>
      <w:tblPr>
        <w:tblW w:w="0" w:type="auto"/>
        <w:tblLayout w:type="fixed"/>
        <w:tblCellMar>
          <w:left w:w="62" w:type="dxa"/>
          <w:right w:w="62" w:type="dxa"/>
        </w:tblCellMar>
        <w:tblLook w:val="0000"/>
      </w:tblPr>
      <w:tblGrid>
        <w:gridCol w:w="8522"/>
      </w:tblGrid>
      <w:tr w:rsidTr="00776A8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86F91">
            <w:pPr>
              <w:pStyle w:val="BodyText"/>
              <w:rPr>
                <w:lang w:val="en-NZ"/>
              </w:rPr>
            </w:pPr>
            <w:r w:rsidRPr="00286F91">
              <w:rPr>
                <w:rStyle w:val="SpecialBold"/>
              </w:rPr>
              <w:t>REQUIRED SKILLS AND KNOWLEDGE</w:t>
            </w:r>
          </w:p>
        </w:tc>
      </w:tr>
      <w:tr w:rsidTr="00776A8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86F91">
            <w:pPr>
              <w:pStyle w:val="BodyText"/>
              <w:rPr>
                <w:lang w:val="en-NZ"/>
              </w:rPr>
            </w:pPr>
            <w:r w:rsidRPr="00286F91">
              <w:t>This section describes the skills and knowledge required for this unit.</w:t>
            </w:r>
          </w:p>
        </w:tc>
      </w:tr>
      <w:tr w:rsidTr="00776A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F91">
            <w:pPr>
              <w:pStyle w:val="BodyText"/>
              <w:rPr>
                <w:lang w:val="en-NZ"/>
              </w:rPr>
            </w:pPr>
            <w:r w:rsidRPr="00286F91">
              <w:rPr>
                <w:rStyle w:val="SpecialBold"/>
              </w:rPr>
              <w:t>Required skills</w:t>
            </w:r>
          </w:p>
        </w:tc>
      </w:tr>
      <w:tr w:rsidTr="00776A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F91" w:rsidP="00286F91">
            <w:pPr>
              <w:pStyle w:val="ListBullet"/>
            </w:pPr>
            <w:r w:rsidRPr="00286F91">
              <w:t>arrange wool room layout for efficient operation</w:t>
            </w:r>
          </w:p>
          <w:p w:rsidR="00000000" w:rsidRPr="00286F91" w:rsidP="00286F91">
            <w:pPr>
              <w:pStyle w:val="ListBullet"/>
            </w:pPr>
            <w:r w:rsidRPr="00286F91">
              <w:t>understand and interpret the individual fleece measurements</w:t>
            </w:r>
          </w:p>
          <w:p w:rsidR="00000000" w:rsidRPr="00286F91" w:rsidP="00286F91">
            <w:pPr>
              <w:pStyle w:val="ListBullet"/>
            </w:pPr>
            <w:r w:rsidRPr="00286F91">
              <w:t>class wool to standards in accordance with the Code of Practice, or as required by the enterprise classing strategy and marketing plan</w:t>
            </w:r>
          </w:p>
          <w:p w:rsidR="00000000" w:rsidRPr="00286F91" w:rsidP="00286F91">
            <w:pPr>
              <w:pStyle w:val="ListBullet"/>
            </w:pPr>
            <w:r w:rsidRPr="00286F91">
              <w:t>communicate specific and detailed requirements for wool preparation and classing to wool handling staff</w:t>
            </w:r>
          </w:p>
          <w:p w:rsidR="00000000" w:rsidRPr="00286F91" w:rsidP="00286F91">
            <w:pPr>
              <w:pStyle w:val="ListBullet"/>
            </w:pPr>
            <w:r w:rsidRPr="00286F91">
              <w:t xml:space="preserve">identify wool of </w:t>
            </w:r>
            <w:r w:rsidRPr="00286F91">
              <w:t>higher and lower market value and make lines which maximise return to woolgrower</w:t>
            </w:r>
          </w:p>
          <w:p w:rsidR="00000000" w:rsidRPr="00286F91" w:rsidP="00286F91">
            <w:pPr>
              <w:pStyle w:val="ListBullet"/>
            </w:pPr>
            <w:r w:rsidRPr="00286F91">
              <w:t>use literacy skills to read, interpret and follow organisational policies and procedures, develop sequenced written instructions, record accurately and legibly information col</w:t>
            </w:r>
            <w:r w:rsidRPr="00286F91">
              <w:t>lected and select and apply procedures to a range of tasks</w:t>
            </w:r>
          </w:p>
          <w:p w:rsidR="00000000" w:rsidRPr="00286F91" w:rsidP="00286F91">
            <w:pPr>
              <w:pStyle w:val="ListBullet"/>
            </w:pPr>
            <w:r w:rsidRPr="00286F91">
              <w:t xml:space="preserve">use oral communication skills/language competence to fulfil the job role as </w:t>
            </w:r>
            <w:r w:rsidRPr="00286F91">
              <w:t>specified by the organisation including questioning, active listening, asking for clarification, negotiating solutions an</w:t>
            </w:r>
            <w:r w:rsidRPr="00286F91">
              <w:t>d responding to a range of views</w:t>
            </w:r>
          </w:p>
          <w:p w:rsidR="00000000" w:rsidRPr="00286F91" w:rsidP="00286F91">
            <w:pPr>
              <w:pStyle w:val="ListBullet"/>
            </w:pPr>
            <w:r w:rsidRPr="00286F91">
              <w:t>use numeracy skills to estimate, calculate and record routine and more complex workplace measures and data</w:t>
            </w:r>
          </w:p>
          <w:p w:rsidR="00000000" w:rsidP="00286F91">
            <w:pPr>
              <w:pStyle w:val="ListBullet"/>
              <w:rPr>
                <w:lang w:val="en-NZ"/>
              </w:rPr>
            </w:pPr>
            <w:r w:rsidRPr="00286F91">
              <w:t>use interpersonal skills to work with others and relate to people from a range of cultural, social and religious bac</w:t>
            </w:r>
            <w:r w:rsidRPr="00286F91">
              <w:t>kgrounds and with a range of physical and mental abilities.</w:t>
            </w:r>
          </w:p>
        </w:tc>
      </w:tr>
      <w:tr w:rsidTr="00776A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F91">
            <w:pPr>
              <w:pStyle w:val="BodyText"/>
              <w:rPr>
                <w:lang w:val="en-NZ"/>
              </w:rPr>
            </w:pPr>
            <w:r w:rsidRPr="00286F91">
              <w:rPr>
                <w:rStyle w:val="SpecialBold"/>
              </w:rPr>
              <w:t>Required knowledge</w:t>
            </w:r>
          </w:p>
        </w:tc>
      </w:tr>
      <w:tr w:rsidTr="00776A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F91" w:rsidP="00286F91">
            <w:pPr>
              <w:pStyle w:val="ListBullet"/>
            </w:pPr>
            <w:r w:rsidRPr="00286F91">
              <w:t>wool room layouts which promote efficient wool flow and handling</w:t>
            </w:r>
          </w:p>
          <w:p w:rsidR="00000000" w:rsidRPr="00286F91" w:rsidP="00286F91">
            <w:pPr>
              <w:pStyle w:val="ListBullet"/>
            </w:pPr>
            <w:r w:rsidRPr="00286F91">
              <w:t>breeds of sheep</w:t>
            </w:r>
          </w:p>
          <w:p w:rsidR="00000000" w:rsidRPr="00286F91" w:rsidP="00286F91">
            <w:pPr>
              <w:pStyle w:val="ListBullet"/>
            </w:pPr>
            <w:r w:rsidRPr="00286F91">
              <w:t>inherent wool characteristics , including fibre diameter, staple length and strength, colour,</w:t>
            </w:r>
            <w:r w:rsidRPr="00286F91">
              <w:t xml:space="preserve"> yield, VM type, curvature, comfort factor</w:t>
            </w:r>
          </w:p>
          <w:p w:rsidR="00000000" w:rsidRPr="00286F91" w:rsidP="00286F91">
            <w:pPr>
              <w:pStyle w:val="ListBullet"/>
            </w:pPr>
            <w:r w:rsidRPr="00286F91">
              <w:t>fleece measurement criteria - techniques used to measure wool characteristics.</w:t>
            </w:r>
          </w:p>
          <w:p w:rsidR="00000000" w:rsidRPr="00286F91" w:rsidP="00286F91">
            <w:pPr>
              <w:pStyle w:val="ListBullet"/>
            </w:pPr>
            <w:r w:rsidRPr="00286F91">
              <w:t>interpretation of test results</w:t>
            </w:r>
          </w:p>
          <w:p w:rsidR="00000000" w:rsidRPr="00286F91" w:rsidP="00286F91">
            <w:pPr>
              <w:pStyle w:val="ListBullet"/>
            </w:pPr>
            <w:r w:rsidRPr="00286F91">
              <w:t>principles of classing , including mob/flock concept, variability for fibre diameter and staple length, soundness, defects</w:t>
            </w:r>
          </w:p>
          <w:p w:rsidR="00000000" w:rsidRPr="00286F91" w:rsidP="00286F91">
            <w:pPr>
              <w:pStyle w:val="ListBullet"/>
            </w:pPr>
            <w:r w:rsidRPr="00286F91">
              <w:t>classing scenarios requiring detail of clip break-ups</w:t>
            </w:r>
          </w:p>
          <w:p w:rsidR="00000000" w:rsidRPr="00286F91" w:rsidP="00286F91">
            <w:pPr>
              <w:pStyle w:val="ListBullet"/>
            </w:pPr>
            <w:r w:rsidRPr="00286F91">
              <w:t>clip analysis reports and comparisons</w:t>
            </w:r>
          </w:p>
          <w:p w:rsidR="00000000" w:rsidRPr="00286F91" w:rsidP="00286F91">
            <w:pPr>
              <w:pStyle w:val="ListBullet"/>
            </w:pPr>
            <w:r w:rsidRPr="00286F91">
              <w:t>Occupational Health and Safety (OHS) legi</w:t>
            </w:r>
            <w:r w:rsidRPr="00286F91">
              <w:t>slation, codes of practice and enterprise procedures.</w:t>
            </w:r>
          </w:p>
        </w:tc>
      </w:tr>
    </w:tbl>
    <w:p w:rsidR="00776A8E" w:rsidP="00286F91">
      <w:pPr>
        <w:pStyle w:val="BodyText"/>
      </w:pPr>
    </w:p>
    <w:p w:rsidR="00776A8E" w:rsidP="00286F91">
      <w:pPr>
        <w:pStyle w:val="BodyText"/>
      </w:pPr>
    </w:p>
    <w:p w:rsidR="00000000" w:rsidRPr="00286F91" w:rsidP="00286F91">
      <w:pPr>
        <w:pStyle w:val="AllowPageBreak"/>
      </w:pPr>
    </w:p>
    <w:p w:rsidR="00000000" w:rsidRPr="00286F91" w:rsidP="00286F91">
      <w:pPr>
        <w:pStyle w:val="Heading1"/>
      </w:pPr>
      <w:bookmarkStart w:id="10" w:name="O_240971"/>
      <w:bookmarkEnd w:id="10"/>
      <w:r w:rsidRPr="00286F91">
        <w:t>Evidence Guide</w:t>
      </w:r>
    </w:p>
    <w:tbl>
      <w:tblPr>
        <w:tblW w:w="9570" w:type="dxa"/>
        <w:tblLayout w:type="fixed"/>
        <w:tblCellMar>
          <w:left w:w="62" w:type="dxa"/>
          <w:right w:w="62" w:type="dxa"/>
        </w:tblCellMar>
        <w:tblLook w:val="0000"/>
      </w:tblPr>
      <w:tblGrid>
        <w:gridCol w:w="3908"/>
        <w:gridCol w:w="5662"/>
      </w:tblGrid>
      <w:tr w:rsidTr="00776A8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F91">
            <w:pPr>
              <w:pStyle w:val="BodyText"/>
              <w:rPr>
                <w:lang w:val="en-NZ"/>
              </w:rPr>
            </w:pPr>
            <w:r w:rsidRPr="00286F91">
              <w:rPr>
                <w:rStyle w:val="SpecialBold"/>
              </w:rPr>
              <w:t>EVIDENCE GUIDE</w:t>
            </w:r>
          </w:p>
        </w:tc>
      </w:tr>
      <w:tr w:rsidTr="00776A8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F91">
            <w:pPr>
              <w:pStyle w:val="BodyText"/>
              <w:rPr>
                <w:lang w:val="en-NZ"/>
              </w:rPr>
            </w:pPr>
            <w:r w:rsidRPr="00286F91">
              <w:t>The evidence guide provides advice on assessment and must be read in conjunction with the performance criteria, required skills and knowledge, range statement and the Assessment Guidelines for the Training Package.</w:t>
            </w:r>
          </w:p>
        </w:tc>
      </w:tr>
      <w:tr w:rsidTr="00776A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F91">
            <w:pPr>
              <w:pStyle w:val="BodyText"/>
              <w:rPr>
                <w:lang w:val="en-NZ"/>
              </w:rPr>
            </w:pPr>
            <w:r w:rsidRPr="00286F9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F91">
            <w:pPr>
              <w:pStyle w:val="BodyText"/>
              <w:rPr>
                <w:lang w:val="en-NZ"/>
              </w:rPr>
            </w:pPr>
          </w:p>
        </w:tc>
      </w:tr>
      <w:tr w:rsidTr="00776A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F91">
            <w:pPr>
              <w:pStyle w:val="BodyText"/>
              <w:rPr>
                <w:lang w:val="en-NZ"/>
              </w:rPr>
            </w:pPr>
            <w:r w:rsidRPr="00286F9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F91" w:rsidP="00286F91">
            <w:pPr>
              <w:pStyle w:val="BodyText"/>
            </w:pPr>
            <w:r w:rsidRPr="00286F91">
              <w:t>The evidence required to demonstrate competency in this unit must be relevant to workplace operations and satisfy holistically all of the requirements of the perfo</w:t>
            </w:r>
            <w:r w:rsidRPr="00286F91">
              <w:t xml:space="preserve">rmance criteria and required skills and knowledge and include achievement of the following: </w:t>
            </w:r>
          </w:p>
          <w:p w:rsidR="00000000" w:rsidRPr="00286F91" w:rsidP="00286F91">
            <w:pPr>
              <w:pStyle w:val="ListBullet"/>
            </w:pPr>
            <w:r w:rsidRPr="00286F91">
              <w:t>arrange wool room layout for efficient testing and data retrieval</w:t>
            </w:r>
          </w:p>
          <w:p w:rsidR="00000000" w:rsidRPr="00286F91" w:rsidP="00286F91">
            <w:pPr>
              <w:pStyle w:val="ListBullet"/>
            </w:pPr>
            <w:r w:rsidRPr="00286F91">
              <w:t>understand and interpret the individual fleece measurements</w:t>
            </w:r>
          </w:p>
          <w:p w:rsidR="00000000" w:rsidRPr="00286F91" w:rsidP="00286F91">
            <w:pPr>
              <w:pStyle w:val="ListBullet"/>
            </w:pPr>
            <w:r w:rsidRPr="00286F91">
              <w:t>class wool to standards in accordanc</w:t>
            </w:r>
            <w:r w:rsidRPr="00286F91">
              <w:t>e with the Code of Practice, or as required by the enterprise classing strategy and marketing plan</w:t>
            </w:r>
          </w:p>
          <w:p w:rsidR="00000000" w:rsidRPr="00286F91" w:rsidP="00286F91">
            <w:pPr>
              <w:pStyle w:val="ListBullet"/>
            </w:pPr>
            <w:r w:rsidRPr="00286F91">
              <w:t>communicate specific and detailed requirements for wool preparation and classing to wool handling staff</w:t>
            </w:r>
          </w:p>
          <w:p w:rsidR="00000000" w:rsidP="00286F91">
            <w:pPr>
              <w:pStyle w:val="ListBullet"/>
              <w:rPr>
                <w:lang w:val="en-NZ"/>
              </w:rPr>
            </w:pPr>
            <w:r w:rsidRPr="00286F91">
              <w:t>identify wool of higher and lower market value and make lines which maximise return to woolgrower.</w:t>
            </w:r>
          </w:p>
        </w:tc>
      </w:tr>
      <w:tr w:rsidTr="00776A8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F91">
            <w:pPr>
              <w:pStyle w:val="BodyText"/>
              <w:rPr>
                <w:lang w:val="en-NZ"/>
              </w:rPr>
            </w:pPr>
            <w:r w:rsidRPr="00286F9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F91" w:rsidP="00286F91">
            <w:pPr>
              <w:pStyle w:val="BodyText"/>
            </w:pPr>
            <w:r w:rsidRPr="00286F91">
              <w:t>Competency requires the application of work practices under work conditions.  Selection and use of resource</w:t>
            </w:r>
            <w:r w:rsidRPr="00286F91">
              <w:t>s for some worksites may differ due to the regional or enterprise circumstances.</w:t>
            </w:r>
          </w:p>
        </w:tc>
      </w:tr>
    </w:tbl>
    <w:p w:rsidR="00776A8E" w:rsidP="00286F91">
      <w:pPr>
        <w:pStyle w:val="BodyText"/>
      </w:pPr>
    </w:p>
    <w:p w:rsidR="00776A8E" w:rsidP="00286F91">
      <w:pPr>
        <w:pStyle w:val="BodyText"/>
      </w:pPr>
    </w:p>
    <w:p w:rsidR="00000000" w:rsidRPr="00286F91" w:rsidP="00286F91">
      <w:pPr>
        <w:pStyle w:val="Heading1"/>
      </w:pPr>
      <w:bookmarkStart w:id="11" w:name="O_248954"/>
      <w:bookmarkEnd w:id="11"/>
      <w:r w:rsidRPr="00286F91">
        <w:t>Range Statement</w:t>
      </w:r>
    </w:p>
    <w:tbl>
      <w:tblPr>
        <w:tblW w:w="0" w:type="auto"/>
        <w:tblLayout w:type="fixed"/>
        <w:tblCellMar>
          <w:left w:w="62" w:type="dxa"/>
          <w:right w:w="62" w:type="dxa"/>
        </w:tblCellMar>
        <w:tblLook w:val="0000"/>
      </w:tblPr>
      <w:tblGrid>
        <w:gridCol w:w="3493"/>
        <w:gridCol w:w="5029"/>
      </w:tblGrid>
      <w:tr w:rsidTr="00776A8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F91">
            <w:pPr>
              <w:pStyle w:val="BodyText"/>
              <w:rPr>
                <w:lang w:val="en-NZ"/>
              </w:rPr>
            </w:pPr>
            <w:r w:rsidRPr="00286F91">
              <w:rPr>
                <w:rStyle w:val="SpecialBold"/>
              </w:rPr>
              <w:t>RANGE STATEMENT</w:t>
            </w:r>
          </w:p>
        </w:tc>
      </w:tr>
      <w:tr w:rsidTr="00776A8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F91">
            <w:pPr>
              <w:pStyle w:val="BodyText"/>
              <w:rPr>
                <w:lang w:val="en-NZ"/>
              </w:rPr>
            </w:pPr>
            <w:r w:rsidRPr="00286F91">
              <w:t>The range statement relates to the unit of competency as a whole.</w:t>
            </w:r>
          </w:p>
        </w:tc>
      </w:tr>
      <w:tr w:rsidTr="00776A8E">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F91">
            <w:pPr>
              <w:pStyle w:val="BodyText"/>
              <w:rPr>
                <w:lang w:val="en-NZ"/>
              </w:rPr>
            </w:pPr>
            <w:r w:rsidRPr="00286F91">
              <w:t>Wool types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F91" w:rsidP="00286F91">
            <w:pPr>
              <w:pStyle w:val="ListBullet"/>
            </w:pPr>
            <w:r w:rsidRPr="00286F91">
              <w:t>all wool types suitable for the Australian auction system.</w:t>
            </w:r>
          </w:p>
        </w:tc>
      </w:tr>
    </w:tbl>
    <w:p w:rsidR="00776A8E" w:rsidP="00286F91">
      <w:pPr>
        <w:pStyle w:val="BodyText"/>
      </w:pPr>
    </w:p>
    <w:p w:rsidR="00776A8E" w:rsidP="00286F91">
      <w:pPr>
        <w:pStyle w:val="BodyText"/>
      </w:pPr>
    </w:p>
    <w:p w:rsidR="00000000" w:rsidRPr="00286F91" w:rsidP="00286F91">
      <w:pPr>
        <w:pStyle w:val="Heading1"/>
      </w:pPr>
      <w:bookmarkStart w:id="12" w:name="O_191067"/>
      <w:bookmarkEnd w:id="12"/>
      <w:r w:rsidRPr="00286F91">
        <w:t>Unit Sector(s)</w:t>
      </w:r>
    </w:p>
    <w:tbl>
      <w:tblPr>
        <w:tblW w:w="0" w:type="auto"/>
        <w:tblLayout w:type="fixed"/>
        <w:tblCellMar>
          <w:left w:w="62" w:type="dxa"/>
          <w:right w:w="62" w:type="dxa"/>
        </w:tblCellMar>
        <w:tblLook w:val="0000"/>
      </w:tblPr>
      <w:tblGrid>
        <w:gridCol w:w="2626"/>
        <w:gridCol w:w="5896"/>
      </w:tblGrid>
      <w:tr w:rsidTr="00776A8E">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F91">
            <w:pPr>
              <w:pStyle w:val="BodyText"/>
              <w:rPr>
                <w:lang w:val="en-NZ"/>
              </w:rPr>
            </w:pPr>
            <w:r w:rsidRPr="00286F91">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F91" w:rsidP="00286F91">
            <w:pPr>
              <w:pStyle w:val="BodyText"/>
            </w:pPr>
            <w:r w:rsidRPr="00286F91">
              <w:t>Wool</w:t>
            </w:r>
          </w:p>
        </w:tc>
      </w:tr>
    </w:tbl>
    <w:p w:rsidR="00776A8E" w:rsidP="00286F91">
      <w:pPr>
        <w:pStyle w:val="BodyText"/>
      </w:pPr>
    </w:p>
    <w:p w:rsidR="00776A8E" w:rsidP="00286F91">
      <w:pPr>
        <w:pStyle w:val="BodyText"/>
      </w:pPr>
    </w:p>
    <w:p w:rsidR="00000000" w:rsidRPr="00286F91" w:rsidP="00286F91">
      <w:pPr>
        <w:pStyle w:val="Heading1"/>
      </w:pPr>
      <w:bookmarkStart w:id="13" w:name="O_191064"/>
      <w:bookmarkEnd w:id="13"/>
      <w:r w:rsidRPr="00286F91">
        <w:t>Co-requisite units</w:t>
      </w:r>
    </w:p>
    <w:tbl>
      <w:tblPr>
        <w:tblW w:w="0" w:type="auto"/>
        <w:tblLayout w:type="fixed"/>
        <w:tblCellMar>
          <w:left w:w="62" w:type="dxa"/>
          <w:right w:w="62" w:type="dxa"/>
        </w:tblCellMar>
        <w:tblLook w:val="0000"/>
      </w:tblPr>
      <w:tblGrid>
        <w:gridCol w:w="2641"/>
        <w:gridCol w:w="1322"/>
        <w:gridCol w:w="4559"/>
      </w:tblGrid>
      <w:tr w:rsidTr="00776A8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F91">
            <w:pPr>
              <w:pStyle w:val="BodyText"/>
              <w:rPr>
                <w:lang w:val="en-NZ"/>
              </w:rPr>
            </w:pPr>
            <w:r w:rsidRPr="00286F9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F91">
            <w:pPr>
              <w:pStyle w:val="BodyText"/>
              <w:rPr>
                <w:lang w:val="en-NZ"/>
              </w:rPr>
            </w:pPr>
          </w:p>
        </w:tc>
      </w:tr>
      <w:tr w:rsidTr="00776A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F91">
            <w:pPr>
              <w:pStyle w:val="BodyText"/>
              <w:rPr>
                <w:lang w:val="en-NZ"/>
              </w:rPr>
            </w:pPr>
          </w:p>
        </w:tc>
      </w:tr>
      <w:tr w:rsidTr="00776A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F91" w:rsidP="00286F91">
            <w:pPr>
              <w:pStyle w:val="BodyText"/>
            </w:pPr>
          </w:p>
        </w:tc>
      </w:tr>
    </w:tbl>
    <w:p w:rsidR="00776A8E" w:rsidP="00286F91">
      <w:pPr>
        <w:pStyle w:val="BodyText"/>
      </w:pPr>
    </w:p>
    <w:p w:rsidR="00776A8E" w:rsidP="00286F91">
      <w:pPr>
        <w:pStyle w:val="BodyText"/>
      </w:pPr>
    </w:p>
    <w:p w:rsidR="00000000" w:rsidRPr="00286F91" w:rsidP="00286F91">
      <w:pPr>
        <w:pStyle w:val="Heading1"/>
      </w:pPr>
      <w:bookmarkStart w:id="14" w:name="O_191066"/>
      <w:bookmarkEnd w:id="14"/>
      <w:r w:rsidRPr="00286F91">
        <w:t>Competency field</w:t>
      </w:r>
    </w:p>
    <w:tbl>
      <w:tblPr>
        <w:tblW w:w="0" w:type="auto"/>
        <w:tblLayout w:type="fixed"/>
        <w:tblCellMar>
          <w:left w:w="62" w:type="dxa"/>
          <w:right w:w="62" w:type="dxa"/>
        </w:tblCellMar>
        <w:tblLook w:val="0000"/>
      </w:tblPr>
      <w:tblGrid>
        <w:gridCol w:w="2784"/>
        <w:gridCol w:w="5738"/>
      </w:tblGrid>
      <w:tr w:rsidTr="00776A8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6F91">
            <w:pPr>
              <w:pStyle w:val="BodyText"/>
              <w:rPr>
                <w:lang w:val="en-NZ"/>
              </w:rPr>
            </w:pPr>
            <w:r w:rsidRPr="00286F9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6F91" w:rsidP="00286F91">
            <w:pPr>
              <w:pStyle w:val="BodyText"/>
            </w:pPr>
          </w:p>
        </w:tc>
      </w:tr>
    </w:tbl>
    <w:p w:rsidR="00776A8E" w:rsidP="00286F91">
      <w:pPr>
        <w:pStyle w:val="BodyText"/>
      </w:pPr>
    </w:p>
    <w:p w:rsidR="00776A8E" w:rsidP="00286F91">
      <w:pPr>
        <w:pStyle w:val="BodyText"/>
      </w:pPr>
    </w:p>
    <w:p w:rsidR="00000000" w:rsidRPr="00286F91" w:rsidP="00286F91"/>
    <w:sectPr w:rsidSect="00286F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F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6A8E" w:rsidP="00776A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F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A8E" w:rsidP="00286F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76A8E" w:rsidP="00286F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76A8E" w:rsidP="00286F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F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6A8E" w:rsidP="00776A8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F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A8E" w:rsidP="00286F91">
    <w:pPr>
      <w:pStyle w:val="Header"/>
      <w:framePr w:wrap="around"/>
    </w:pPr>
    <w:r>
      <w:fldChar w:fldCharType="begin"/>
    </w:r>
    <w:r>
      <w:instrText xml:space="preserve"> TITLE   \* MERGEFORMAT </w:instrText>
    </w:r>
    <w:r>
      <w:fldChar w:fldCharType="separate"/>
    </w:r>
    <w:r>
      <w:t>AHCWOL402A Use individual fleece measurements to prepare wool for sale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76A8E" w:rsidP="00286F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4229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7C68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F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86F91"/>
    <w:pPr>
      <w:spacing w:before="360" w:after="60"/>
      <w:outlineLvl w:val="0"/>
    </w:pPr>
    <w:rPr>
      <w:sz w:val="32"/>
    </w:rPr>
  </w:style>
  <w:style w:type="paragraph" w:styleId="Heading2">
    <w:name w:val="heading 2"/>
    <w:basedOn w:val="HeadingBase"/>
    <w:next w:val="BodyText"/>
    <w:link w:val="Heading2Char"/>
    <w:qFormat/>
    <w:rsid w:val="00286F91"/>
    <w:pPr>
      <w:keepLines/>
      <w:spacing w:before="240" w:after="120"/>
      <w:outlineLvl w:val="1"/>
    </w:pPr>
    <w:rPr>
      <w:sz w:val="28"/>
      <w:szCs w:val="40"/>
    </w:rPr>
  </w:style>
  <w:style w:type="paragraph" w:styleId="Heading3">
    <w:name w:val="heading 3"/>
    <w:basedOn w:val="HeadingBase"/>
    <w:next w:val="BodyText"/>
    <w:link w:val="Heading3Char"/>
    <w:qFormat/>
    <w:rsid w:val="00286F91"/>
    <w:pPr>
      <w:spacing w:before="180" w:after="120"/>
      <w:outlineLvl w:val="2"/>
    </w:pPr>
    <w:rPr>
      <w:spacing w:val="-10"/>
      <w:kern w:val="32"/>
    </w:rPr>
  </w:style>
  <w:style w:type="paragraph" w:styleId="Heading4">
    <w:name w:val="heading 4"/>
    <w:basedOn w:val="HeadingBase"/>
    <w:next w:val="BodyText"/>
    <w:link w:val="Heading4Char"/>
    <w:qFormat/>
    <w:rsid w:val="00286F91"/>
    <w:pPr>
      <w:spacing w:before="160" w:after="120"/>
      <w:outlineLvl w:val="3"/>
    </w:pPr>
    <w:rPr>
      <w:sz w:val="22"/>
    </w:rPr>
  </w:style>
  <w:style w:type="paragraph" w:styleId="Heading5">
    <w:name w:val="heading 5"/>
    <w:basedOn w:val="HeadingBase"/>
    <w:next w:val="Normal"/>
    <w:link w:val="Heading5Char"/>
    <w:qFormat/>
    <w:rsid w:val="00286F91"/>
    <w:pPr>
      <w:spacing w:before="80"/>
      <w:outlineLvl w:val="4"/>
    </w:pPr>
    <w:rPr>
      <w:color w:val="918585"/>
      <w:sz w:val="20"/>
    </w:rPr>
  </w:style>
  <w:style w:type="paragraph" w:styleId="Heading6">
    <w:name w:val="heading 6"/>
    <w:basedOn w:val="HeadingBase"/>
    <w:next w:val="Normal"/>
    <w:link w:val="Heading6Char"/>
    <w:qFormat/>
    <w:rsid w:val="00286F91"/>
    <w:pPr>
      <w:spacing w:before="60"/>
      <w:outlineLvl w:val="5"/>
    </w:pPr>
    <w:rPr>
      <w:color w:val="918585"/>
      <w:sz w:val="20"/>
    </w:rPr>
  </w:style>
  <w:style w:type="paragraph" w:styleId="Heading7">
    <w:name w:val="heading 7"/>
    <w:basedOn w:val="Normal"/>
    <w:next w:val="Normal"/>
    <w:link w:val="Heading7Char"/>
    <w:qFormat/>
    <w:rsid w:val="00286F91"/>
    <w:pPr>
      <w:ind w:left="720"/>
      <w:outlineLvl w:val="6"/>
    </w:pPr>
    <w:rPr>
      <w:i/>
    </w:rPr>
  </w:style>
  <w:style w:type="paragraph" w:styleId="Heading8">
    <w:name w:val="heading 8"/>
    <w:basedOn w:val="Normal"/>
    <w:next w:val="Normal"/>
    <w:link w:val="Heading8Char"/>
    <w:qFormat/>
    <w:rsid w:val="00286F91"/>
    <w:pPr>
      <w:ind w:left="720"/>
      <w:outlineLvl w:val="7"/>
    </w:pPr>
    <w:rPr>
      <w:i/>
    </w:rPr>
  </w:style>
  <w:style w:type="paragraph" w:styleId="Heading9">
    <w:name w:val="heading 9"/>
    <w:basedOn w:val="Normal"/>
    <w:next w:val="Normal"/>
    <w:link w:val="Heading9Char"/>
    <w:qFormat/>
    <w:rsid w:val="00286F91"/>
    <w:pPr>
      <w:ind w:left="720"/>
      <w:outlineLvl w:val="8"/>
    </w:pPr>
    <w:rPr>
      <w:i/>
    </w:rPr>
  </w:style>
  <w:style w:type="character" w:default="1" w:styleId="DefaultParagraphFont">
    <w:name w:val="Default Paragraph Font"/>
    <w:uiPriority w:val="1"/>
    <w:unhideWhenUsed/>
    <w:rsid w:val="00286F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6F91"/>
  </w:style>
  <w:style w:type="character" w:customStyle="1" w:styleId="Heading1Char">
    <w:name w:val="Heading 1 Char"/>
    <w:basedOn w:val="DefaultParagraphFont"/>
    <w:link w:val="Heading1"/>
    <w:rsid w:val="00286F91"/>
    <w:rPr>
      <w:rFonts w:ascii="Times New Roman" w:eastAsia="Times New Roman" w:hAnsi="Times New Roman" w:cs="Times New Roman"/>
      <w:b/>
      <w:sz w:val="32"/>
      <w:szCs w:val="20"/>
      <w:lang w:eastAsia="en-US"/>
    </w:rPr>
  </w:style>
  <w:style w:type="paragraph" w:styleId="BodyText">
    <w:name w:val="Body Text"/>
    <w:basedOn w:val="Normal"/>
    <w:link w:val="BodyTextChar"/>
    <w:rsid w:val="00286F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6F91"/>
    <w:rPr>
      <w:rFonts w:ascii="Times New Roman" w:eastAsia="Times New Roman" w:hAnsi="Times New Roman" w:cs="Times New Roman"/>
      <w:sz w:val="24"/>
      <w:lang w:val="en-US" w:eastAsia="en-US"/>
    </w:rPr>
  </w:style>
  <w:style w:type="paragraph" w:styleId="Footer">
    <w:name w:val="footer"/>
    <w:basedOn w:val="Normal"/>
    <w:link w:val="FooterChar"/>
    <w:rsid w:val="00286F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6F91"/>
    <w:rPr>
      <w:rFonts w:ascii="Times New Roman" w:eastAsia="Times New Roman" w:hAnsi="Times New Roman" w:cs="Times New Roman"/>
      <w:sz w:val="16"/>
      <w:lang w:val="en-US" w:eastAsia="en-US"/>
    </w:rPr>
  </w:style>
  <w:style w:type="paragraph" w:styleId="List">
    <w:name w:val="List"/>
    <w:basedOn w:val="BodyText"/>
    <w:next w:val="BodyText"/>
    <w:rsid w:val="00286F91"/>
    <w:pPr>
      <w:tabs>
        <w:tab w:val="left" w:pos="340"/>
      </w:tabs>
      <w:spacing w:before="60" w:after="60"/>
      <w:ind w:left="340" w:hanging="340"/>
    </w:pPr>
  </w:style>
  <w:style w:type="paragraph" w:styleId="ListBullet">
    <w:name w:val="List Bullet"/>
    <w:basedOn w:val="List"/>
    <w:rsid w:val="00286F91"/>
    <w:pPr>
      <w:numPr>
        <w:numId w:val="12"/>
      </w:numPr>
      <w:tabs>
        <w:tab w:val="clear" w:pos="340"/>
      </w:tabs>
      <w:spacing w:before="40" w:after="40"/>
    </w:pPr>
  </w:style>
  <w:style w:type="character" w:customStyle="1" w:styleId="SpecialBold">
    <w:name w:val="Special Bold"/>
    <w:basedOn w:val="DefaultParagraphFont"/>
    <w:rsid w:val="00286F91"/>
    <w:rPr>
      <w:b/>
      <w:spacing w:val="0"/>
    </w:rPr>
  </w:style>
  <w:style w:type="paragraph" w:styleId="Header">
    <w:name w:val="header"/>
    <w:basedOn w:val="Normal"/>
    <w:link w:val="HeaderChar"/>
    <w:rsid w:val="00286F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6F9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86F91"/>
    <w:pPr>
      <w:spacing w:before="240" w:after="120"/>
      <w:outlineLvl w:val="0"/>
    </w:pPr>
    <w:rPr>
      <w:rFonts w:ascii="Times New Roman" w:hAnsi="Times New Roman"/>
      <w:b/>
      <w:sz w:val="28"/>
    </w:rPr>
  </w:style>
  <w:style w:type="paragraph" w:customStyle="1" w:styleId="AllowPageBreak">
    <w:name w:val="AllowPageBreak"/>
    <w:rsid w:val="00286F9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86F91"/>
    <w:pPr>
      <w:tabs>
        <w:tab w:val="left" w:pos="680"/>
      </w:tabs>
      <w:spacing w:before="60" w:after="60"/>
      <w:ind w:left="680" w:hanging="340"/>
    </w:pPr>
  </w:style>
  <w:style w:type="character" w:customStyle="1" w:styleId="Heading2Char">
    <w:name w:val="Heading 2 Char"/>
    <w:basedOn w:val="DefaultParagraphFont"/>
    <w:link w:val="Heading2"/>
    <w:rsid w:val="00286F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6F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6F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6F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6F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6F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86F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86F91"/>
    <w:rPr>
      <w:rFonts w:ascii="Courier New" w:eastAsia="Times New Roman" w:hAnsi="Courier New" w:cs="Times New Roman"/>
      <w:i/>
      <w:szCs w:val="20"/>
      <w:lang w:val="en-US" w:eastAsia="en-US"/>
    </w:rPr>
  </w:style>
  <w:style w:type="paragraph" w:customStyle="1" w:styleId="HeadingBase">
    <w:name w:val="Heading Base"/>
    <w:rsid w:val="00286F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6F91"/>
    <w:pPr>
      <w:tabs>
        <w:tab w:val="right" w:leader="dot" w:pos="9072"/>
      </w:tabs>
      <w:ind w:left="567"/>
    </w:pPr>
    <w:rPr>
      <w:szCs w:val="22"/>
    </w:rPr>
  </w:style>
  <w:style w:type="paragraph" w:customStyle="1" w:styleId="TOCBase">
    <w:name w:val="TOC Base"/>
    <w:rsid w:val="00286F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6F91"/>
    <w:pPr>
      <w:tabs>
        <w:tab w:val="right" w:leader="dot" w:pos="9072"/>
      </w:tabs>
      <w:spacing w:before="40" w:after="40"/>
      <w:ind w:left="284"/>
    </w:pPr>
    <w:rPr>
      <w:rFonts w:ascii="Times New Roman" w:hAnsi="Times New Roman"/>
    </w:rPr>
  </w:style>
  <w:style w:type="paragraph" w:styleId="TOC1">
    <w:name w:val="toc 1"/>
    <w:basedOn w:val="TOCBase"/>
    <w:next w:val="Normal"/>
    <w:rsid w:val="00286F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86F91"/>
    <w:pPr>
      <w:spacing w:before="5040"/>
      <w:jc w:val="center"/>
    </w:pPr>
    <w:rPr>
      <w:sz w:val="48"/>
      <w:szCs w:val="72"/>
      <w:lang w:val="en-US"/>
    </w:rPr>
  </w:style>
  <w:style w:type="character" w:customStyle="1" w:styleId="TitleChar">
    <w:name w:val="Title Char"/>
    <w:basedOn w:val="DefaultParagraphFont"/>
    <w:link w:val="Title"/>
    <w:rsid w:val="00286F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6F91"/>
    <w:pPr>
      <w:tabs>
        <w:tab w:val="left" w:pos="3600"/>
        <w:tab w:val="left" w:pos="3958"/>
      </w:tabs>
    </w:pPr>
  </w:style>
  <w:style w:type="paragraph" w:customStyle="1" w:styleId="Note">
    <w:name w:val="Note"/>
    <w:basedOn w:val="BodyText"/>
    <w:rsid w:val="00286F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6F91"/>
    <w:pPr>
      <w:framePr w:wrap="auto" w:hAnchor="text" w:y="6049"/>
    </w:pPr>
    <w:rPr>
      <w:color w:val="000000"/>
      <w:sz w:val="40"/>
    </w:rPr>
  </w:style>
  <w:style w:type="paragraph" w:customStyle="1" w:styleId="TOCTitle">
    <w:name w:val="TOCTitle"/>
    <w:basedOn w:val="Heading1"/>
    <w:rsid w:val="00286F91"/>
    <w:pPr>
      <w:spacing w:after="240"/>
      <w:jc w:val="center"/>
      <w:outlineLvl w:val="9"/>
    </w:pPr>
    <w:rPr>
      <w:caps/>
    </w:rPr>
  </w:style>
  <w:style w:type="paragraph" w:customStyle="1" w:styleId="Version">
    <w:name w:val="Version"/>
    <w:rsid w:val="00286F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86F91"/>
    <w:pPr>
      <w:numPr>
        <w:numId w:val="13"/>
      </w:numPr>
      <w:tabs>
        <w:tab w:val="clear" w:pos="680"/>
      </w:tabs>
    </w:pPr>
  </w:style>
  <w:style w:type="paragraph" w:styleId="Index1">
    <w:name w:val="index 1"/>
    <w:basedOn w:val="Normal"/>
    <w:next w:val="Normal"/>
    <w:semiHidden/>
    <w:rsid w:val="00286F91"/>
    <w:pPr>
      <w:keepNext w:val="0"/>
      <w:tabs>
        <w:tab w:val="right" w:pos="4176"/>
      </w:tabs>
      <w:ind w:left="198" w:hanging="198"/>
    </w:pPr>
    <w:rPr>
      <w:rFonts w:ascii="Garamond" w:hAnsi="Garamond"/>
    </w:rPr>
  </w:style>
  <w:style w:type="paragraph" w:styleId="IndexHeading">
    <w:name w:val="index heading"/>
    <w:basedOn w:val="Normal"/>
    <w:next w:val="Index1"/>
    <w:semiHidden/>
    <w:rsid w:val="00286F91"/>
    <w:pPr>
      <w:spacing w:before="120" w:after="120"/>
    </w:pPr>
    <w:rPr>
      <w:rFonts w:ascii="Arial" w:hAnsi="Arial"/>
      <w:b/>
      <w:color w:val="918585"/>
      <w:sz w:val="24"/>
    </w:rPr>
  </w:style>
  <w:style w:type="paragraph" w:customStyle="1" w:styleId="Chapter">
    <w:name w:val="Chapter"/>
    <w:basedOn w:val="Normal"/>
    <w:rsid w:val="00286F91"/>
    <w:pPr>
      <w:spacing w:before="240"/>
    </w:pPr>
    <w:rPr>
      <w:rFonts w:ascii="Times New Roman" w:hAnsi="Times New Roman"/>
      <w:smallCaps/>
      <w:spacing w:val="80"/>
      <w:sz w:val="28"/>
    </w:rPr>
  </w:style>
  <w:style w:type="paragraph" w:customStyle="1" w:styleId="InChapter">
    <w:name w:val="InChapter"/>
    <w:basedOn w:val="Heading3"/>
    <w:rsid w:val="00286F91"/>
    <w:pPr>
      <w:spacing w:after="240"/>
      <w:outlineLvl w:val="9"/>
    </w:pPr>
    <w:rPr>
      <w:noProof/>
    </w:rPr>
  </w:style>
  <w:style w:type="paragraph" w:styleId="Index2">
    <w:name w:val="index 2"/>
    <w:basedOn w:val="Normal"/>
    <w:next w:val="Normal"/>
    <w:semiHidden/>
    <w:rsid w:val="00286F91"/>
    <w:pPr>
      <w:tabs>
        <w:tab w:val="right" w:pos="4176"/>
      </w:tabs>
      <w:ind w:left="568" w:hanging="284"/>
    </w:pPr>
    <w:rPr>
      <w:rFonts w:ascii="Garamond" w:hAnsi="Garamond"/>
    </w:rPr>
  </w:style>
  <w:style w:type="paragraph" w:customStyle="1" w:styleId="Byline">
    <w:name w:val="Byline"/>
    <w:rsid w:val="00286F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6F91"/>
    <w:pPr>
      <w:tabs>
        <w:tab w:val="clear" w:pos="3600"/>
        <w:tab w:val="clear" w:pos="3958"/>
      </w:tabs>
      <w:jc w:val="right"/>
    </w:pPr>
  </w:style>
  <w:style w:type="character" w:styleId="Emphasis">
    <w:name w:val="Emphasis"/>
    <w:basedOn w:val="DefaultParagraphFont"/>
    <w:qFormat/>
    <w:rsid w:val="00286F91"/>
    <w:rPr>
      <w:i/>
    </w:rPr>
  </w:style>
  <w:style w:type="paragraph" w:styleId="Caption">
    <w:name w:val="caption"/>
    <w:basedOn w:val="BodyText"/>
    <w:next w:val="Normal"/>
    <w:qFormat/>
    <w:rsid w:val="00286F91"/>
    <w:pPr>
      <w:framePr w:w="2268" w:hSpace="181" w:vSpace="181" w:wrap="around" w:vAnchor="text" w:hAnchor="page" w:x="1135" w:y="285" w:anchorLock="1"/>
    </w:pPr>
    <w:rPr>
      <w:i/>
    </w:rPr>
  </w:style>
  <w:style w:type="paragraph" w:customStyle="1" w:styleId="MiniTOCTitle">
    <w:name w:val="MiniTOCTitle"/>
    <w:basedOn w:val="Heading4"/>
    <w:rsid w:val="00286F91"/>
    <w:pPr>
      <w:spacing w:before="240"/>
      <w:outlineLvl w:val="9"/>
    </w:pPr>
    <w:rPr>
      <w:noProof/>
      <w:sz w:val="24"/>
    </w:rPr>
  </w:style>
  <w:style w:type="paragraph" w:customStyle="1" w:styleId="MiniTOCItem">
    <w:name w:val="MiniTOCItem"/>
    <w:basedOn w:val="ListBullet"/>
    <w:rsid w:val="00286F91"/>
    <w:pPr>
      <w:numPr>
        <w:numId w:val="0"/>
      </w:numPr>
      <w:tabs>
        <w:tab w:val="right" w:leader="dot" w:pos="6521"/>
      </w:tabs>
      <w:spacing w:before="0" w:after="0"/>
    </w:pPr>
  </w:style>
  <w:style w:type="paragraph" w:customStyle="1" w:styleId="TOFTitle">
    <w:name w:val="TOFTitle"/>
    <w:basedOn w:val="TOCTitle"/>
    <w:rsid w:val="00286F91"/>
  </w:style>
  <w:style w:type="paragraph" w:styleId="TableofFigures">
    <w:name w:val="table of figures"/>
    <w:basedOn w:val="Normal"/>
    <w:next w:val="Normal"/>
    <w:semiHidden/>
    <w:rsid w:val="00286F91"/>
    <w:pPr>
      <w:tabs>
        <w:tab w:val="right" w:leader="dot" w:pos="9072"/>
      </w:tabs>
      <w:ind w:left="970" w:hanging="403"/>
    </w:pPr>
    <w:rPr>
      <w:rFonts w:ascii="Times New Roman" w:hAnsi="Times New Roman"/>
      <w:b/>
    </w:rPr>
  </w:style>
  <w:style w:type="paragraph" w:styleId="ListNumber">
    <w:name w:val="List Number"/>
    <w:basedOn w:val="List"/>
    <w:rsid w:val="00286F91"/>
    <w:pPr>
      <w:numPr>
        <w:numId w:val="10"/>
      </w:numPr>
    </w:pPr>
  </w:style>
  <w:style w:type="character" w:customStyle="1" w:styleId="WingdingSymbols">
    <w:name w:val="Wingding Symbols"/>
    <w:rsid w:val="00286F91"/>
    <w:rPr>
      <w:rFonts w:ascii="Wingdings" w:hAnsi="Wingdings"/>
    </w:rPr>
  </w:style>
  <w:style w:type="paragraph" w:customStyle="1" w:styleId="TableHeading">
    <w:name w:val="Table Heading"/>
    <w:basedOn w:val="HeadingBase"/>
    <w:rsid w:val="00286F91"/>
    <w:pPr>
      <w:keepLines/>
      <w:pBdr>
        <w:bottom w:val="single" w:sz="6" w:space="1" w:color="918585"/>
      </w:pBdr>
      <w:spacing w:before="240"/>
    </w:pPr>
  </w:style>
  <w:style w:type="character" w:customStyle="1" w:styleId="HotSpot">
    <w:name w:val="HotSpot"/>
    <w:rsid w:val="00286F91"/>
    <w:rPr>
      <w:color w:val="0033CC"/>
      <w:u w:val="none"/>
    </w:rPr>
  </w:style>
  <w:style w:type="paragraph" w:customStyle="1" w:styleId="BodyTextRight">
    <w:name w:val="Body Text Right"/>
    <w:basedOn w:val="BodyText"/>
    <w:rsid w:val="00286F91"/>
    <w:pPr>
      <w:spacing w:before="0" w:after="0"/>
      <w:jc w:val="right"/>
    </w:pPr>
  </w:style>
  <w:style w:type="paragraph" w:styleId="Index3">
    <w:name w:val="index 3"/>
    <w:basedOn w:val="ListNumber2"/>
    <w:next w:val="Normal"/>
    <w:semiHidden/>
    <w:rsid w:val="00286F91"/>
    <w:pPr>
      <w:numPr>
        <w:numId w:val="0"/>
      </w:numPr>
      <w:tabs>
        <w:tab w:val="right" w:leader="dot" w:pos="4176"/>
      </w:tabs>
    </w:pPr>
  </w:style>
  <w:style w:type="paragraph" w:styleId="ListNumber2">
    <w:name w:val="List Number 2"/>
    <w:basedOn w:val="List2"/>
    <w:rsid w:val="00286F91"/>
    <w:pPr>
      <w:numPr>
        <w:numId w:val="9"/>
      </w:numPr>
      <w:tabs>
        <w:tab w:val="clear" w:pos="1060"/>
      </w:tabs>
    </w:pPr>
  </w:style>
  <w:style w:type="paragraph" w:customStyle="1" w:styleId="MarginNote">
    <w:name w:val="Margin Note"/>
    <w:basedOn w:val="BodyText"/>
    <w:rsid w:val="00286F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6F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6F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86F91"/>
    <w:rPr>
      <w:sz w:val="32"/>
    </w:rPr>
  </w:style>
  <w:style w:type="paragraph" w:customStyle="1" w:styleId="HeadingProcedure">
    <w:name w:val="Heading Procedure"/>
    <w:basedOn w:val="HeadingBase"/>
    <w:next w:val="Normal"/>
    <w:rsid w:val="00286F91"/>
    <w:pPr>
      <w:tabs>
        <w:tab w:val="left" w:pos="0"/>
      </w:tabs>
      <w:spacing w:before="120" w:after="60"/>
    </w:pPr>
    <w:rPr>
      <w:i/>
      <w:color w:val="918585"/>
      <w:sz w:val="22"/>
    </w:rPr>
  </w:style>
  <w:style w:type="paragraph" w:customStyle="1" w:styleId="TableBodyText">
    <w:name w:val="Table Body Text"/>
    <w:basedOn w:val="BodyText"/>
    <w:rsid w:val="00286F91"/>
    <w:pPr>
      <w:spacing w:before="60" w:after="60"/>
    </w:pPr>
  </w:style>
  <w:style w:type="paragraph" w:styleId="ListContinue">
    <w:name w:val="List Continue"/>
    <w:basedOn w:val="List"/>
    <w:rsid w:val="00286F91"/>
    <w:pPr>
      <w:ind w:firstLine="0"/>
    </w:pPr>
  </w:style>
  <w:style w:type="paragraph" w:customStyle="1" w:styleId="ListNote">
    <w:name w:val="List Note"/>
    <w:basedOn w:val="List"/>
    <w:rsid w:val="00286F91"/>
    <w:pPr>
      <w:pBdr>
        <w:top w:val="single" w:sz="6" w:space="2" w:color="918585"/>
        <w:bottom w:val="single" w:sz="6" w:space="2" w:color="918585"/>
      </w:pBdr>
      <w:tabs>
        <w:tab w:val="left" w:pos="1021"/>
      </w:tabs>
      <w:ind w:firstLine="0"/>
    </w:pPr>
  </w:style>
  <w:style w:type="paragraph" w:customStyle="1" w:styleId="Warning">
    <w:name w:val="Warning"/>
    <w:basedOn w:val="BodyText"/>
    <w:rsid w:val="00286F91"/>
    <w:pPr>
      <w:shd w:val="clear" w:color="auto" w:fill="D9D9D9"/>
      <w:tabs>
        <w:tab w:val="left" w:pos="992"/>
      </w:tabs>
      <w:ind w:left="119" w:right="119"/>
    </w:pPr>
    <w:rPr>
      <w:sz w:val="20"/>
    </w:rPr>
  </w:style>
  <w:style w:type="paragraph" w:customStyle="1" w:styleId="MarginIcons">
    <w:name w:val="Margin Icons"/>
    <w:basedOn w:val="BodyText"/>
    <w:rsid w:val="00286F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6F91"/>
    <w:rPr>
      <w:rFonts w:ascii="Courier New" w:hAnsi="Courier New"/>
    </w:rPr>
  </w:style>
  <w:style w:type="paragraph" w:customStyle="1" w:styleId="NoteBullet">
    <w:name w:val="Note Bullet"/>
    <w:basedOn w:val="Note"/>
    <w:rsid w:val="00286F91"/>
    <w:pPr>
      <w:tabs>
        <w:tab w:val="clear" w:pos="680"/>
      </w:tabs>
      <w:spacing w:before="60" w:after="60"/>
    </w:pPr>
  </w:style>
  <w:style w:type="paragraph" w:customStyle="1" w:styleId="SubHeading2">
    <w:name w:val="SubHeading2"/>
    <w:basedOn w:val="HeadingBase"/>
    <w:rsid w:val="00286F91"/>
    <w:pPr>
      <w:spacing w:before="240" w:after="60"/>
    </w:pPr>
    <w:rPr>
      <w:sz w:val="20"/>
    </w:rPr>
  </w:style>
  <w:style w:type="paragraph" w:customStyle="1" w:styleId="SubHeading1">
    <w:name w:val="SubHeading1"/>
    <w:basedOn w:val="HeadingBase"/>
    <w:rsid w:val="00286F91"/>
    <w:pPr>
      <w:spacing w:before="240" w:after="60"/>
    </w:pPr>
    <w:rPr>
      <w:color w:val="918585"/>
      <w:sz w:val="22"/>
    </w:rPr>
  </w:style>
  <w:style w:type="paragraph" w:customStyle="1" w:styleId="SideHeading">
    <w:name w:val="Side Heading"/>
    <w:basedOn w:val="HeadingBase"/>
    <w:rsid w:val="00286F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6F91"/>
    <w:pPr>
      <w:tabs>
        <w:tab w:val="num" w:pos="360"/>
      </w:tabs>
    </w:pPr>
  </w:style>
  <w:style w:type="paragraph" w:styleId="PlainText">
    <w:name w:val="Plain Text"/>
    <w:basedOn w:val="Normal"/>
    <w:link w:val="PlainTextChar"/>
    <w:rsid w:val="00286F91"/>
    <w:rPr>
      <w:sz w:val="20"/>
    </w:rPr>
  </w:style>
  <w:style w:type="character" w:customStyle="1" w:styleId="PlainTextChar">
    <w:name w:val="Plain Text Char"/>
    <w:basedOn w:val="DefaultParagraphFont"/>
    <w:link w:val="PlainText"/>
    <w:rsid w:val="00286F9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86F91"/>
    <w:rPr>
      <w:b/>
      <w:smallCaps/>
    </w:rPr>
  </w:style>
  <w:style w:type="paragraph" w:customStyle="1" w:styleId="TableListNumber">
    <w:name w:val="Table List Number"/>
    <w:basedOn w:val="ListNumber"/>
    <w:rsid w:val="00286F91"/>
    <w:pPr>
      <w:numPr>
        <w:numId w:val="0"/>
      </w:numPr>
    </w:pPr>
  </w:style>
  <w:style w:type="paragraph" w:styleId="TOC4">
    <w:name w:val="toc 4"/>
    <w:basedOn w:val="TOCBase"/>
    <w:next w:val="Normal"/>
    <w:semiHidden/>
    <w:rsid w:val="00286F91"/>
    <w:pPr>
      <w:tabs>
        <w:tab w:val="right" w:leader="dot" w:pos="9071"/>
      </w:tabs>
      <w:ind w:left="1701"/>
    </w:pPr>
  </w:style>
  <w:style w:type="paragraph" w:customStyle="1" w:styleId="ListAlpha">
    <w:name w:val="List Alpha"/>
    <w:basedOn w:val="List"/>
    <w:rsid w:val="00286F91"/>
    <w:pPr>
      <w:numPr>
        <w:numId w:val="8"/>
      </w:numPr>
    </w:pPr>
  </w:style>
  <w:style w:type="paragraph" w:customStyle="1" w:styleId="ListAlpha2">
    <w:name w:val="List Alpha 2"/>
    <w:basedOn w:val="List2"/>
    <w:rsid w:val="00286F91"/>
    <w:pPr>
      <w:numPr>
        <w:numId w:val="7"/>
      </w:numPr>
    </w:pPr>
  </w:style>
  <w:style w:type="paragraph" w:styleId="List3">
    <w:name w:val="List 3"/>
    <w:basedOn w:val="BodyText"/>
    <w:rsid w:val="00286F91"/>
    <w:pPr>
      <w:tabs>
        <w:tab w:val="left" w:pos="1021"/>
      </w:tabs>
      <w:spacing w:before="60" w:after="60"/>
      <w:ind w:left="1020" w:hanging="340"/>
    </w:pPr>
  </w:style>
  <w:style w:type="paragraph" w:styleId="List4">
    <w:name w:val="List 4"/>
    <w:basedOn w:val="BodyText"/>
    <w:rsid w:val="00286F91"/>
    <w:pPr>
      <w:tabs>
        <w:tab w:val="left" w:pos="1361"/>
      </w:tabs>
      <w:spacing w:before="60" w:after="60"/>
      <w:ind w:left="1361" w:hanging="340"/>
    </w:pPr>
  </w:style>
  <w:style w:type="paragraph" w:styleId="List5">
    <w:name w:val="List 5"/>
    <w:basedOn w:val="BodyText"/>
    <w:rsid w:val="00286F91"/>
    <w:pPr>
      <w:tabs>
        <w:tab w:val="left" w:pos="1701"/>
      </w:tabs>
      <w:spacing w:before="60" w:after="60"/>
      <w:ind w:left="1701" w:hanging="340"/>
    </w:pPr>
  </w:style>
  <w:style w:type="paragraph" w:styleId="ListBullet3">
    <w:name w:val="List Bullet 3"/>
    <w:basedOn w:val="List3"/>
    <w:rsid w:val="00286F91"/>
    <w:pPr>
      <w:numPr>
        <w:numId w:val="14"/>
      </w:numPr>
      <w:tabs>
        <w:tab w:val="clear" w:pos="1021"/>
      </w:tabs>
      <w:ind w:left="1037" w:hanging="357"/>
    </w:pPr>
  </w:style>
  <w:style w:type="paragraph" w:styleId="ListBullet4">
    <w:name w:val="List Bullet 4"/>
    <w:basedOn w:val="List4"/>
    <w:rsid w:val="00286F91"/>
    <w:pPr>
      <w:numPr>
        <w:numId w:val="2"/>
      </w:numPr>
    </w:pPr>
  </w:style>
  <w:style w:type="paragraph" w:styleId="ListBullet5">
    <w:name w:val="List Bullet 5"/>
    <w:basedOn w:val="List5"/>
    <w:rsid w:val="00286F91"/>
    <w:pPr>
      <w:numPr>
        <w:numId w:val="3"/>
      </w:numPr>
    </w:pPr>
  </w:style>
  <w:style w:type="paragraph" w:styleId="ListContinue2">
    <w:name w:val="List Continue 2"/>
    <w:basedOn w:val="List2"/>
    <w:rsid w:val="00286F91"/>
    <w:pPr>
      <w:ind w:firstLine="0"/>
    </w:pPr>
  </w:style>
  <w:style w:type="paragraph" w:styleId="ListContinue3">
    <w:name w:val="List Continue 3"/>
    <w:basedOn w:val="List3"/>
    <w:rsid w:val="00286F91"/>
    <w:pPr>
      <w:ind w:left="1021" w:firstLine="0"/>
    </w:pPr>
  </w:style>
  <w:style w:type="paragraph" w:styleId="ListContinue4">
    <w:name w:val="List Continue 4"/>
    <w:basedOn w:val="List4"/>
    <w:rsid w:val="00286F91"/>
    <w:pPr>
      <w:ind w:firstLine="0"/>
    </w:pPr>
  </w:style>
  <w:style w:type="paragraph" w:styleId="ListContinue5">
    <w:name w:val="List Continue 5"/>
    <w:basedOn w:val="List5"/>
    <w:rsid w:val="00286F91"/>
    <w:pPr>
      <w:ind w:firstLine="0"/>
    </w:pPr>
  </w:style>
  <w:style w:type="paragraph" w:styleId="ListNumber3">
    <w:name w:val="List Number 3"/>
    <w:basedOn w:val="List3"/>
    <w:rsid w:val="00286F91"/>
    <w:pPr>
      <w:numPr>
        <w:numId w:val="4"/>
      </w:numPr>
    </w:pPr>
  </w:style>
  <w:style w:type="paragraph" w:styleId="ListNumber4">
    <w:name w:val="List Number 4"/>
    <w:basedOn w:val="List4"/>
    <w:rsid w:val="00286F91"/>
    <w:pPr>
      <w:numPr>
        <w:numId w:val="5"/>
      </w:numPr>
    </w:pPr>
  </w:style>
  <w:style w:type="paragraph" w:styleId="ListNumber5">
    <w:name w:val="List Number 5"/>
    <w:basedOn w:val="List5"/>
    <w:rsid w:val="00286F91"/>
    <w:pPr>
      <w:numPr>
        <w:numId w:val="6"/>
      </w:numPr>
    </w:pPr>
  </w:style>
  <w:style w:type="paragraph" w:styleId="BlockText">
    <w:name w:val="Block Text"/>
    <w:basedOn w:val="Normal"/>
    <w:rsid w:val="00286F91"/>
    <w:pPr>
      <w:spacing w:after="120"/>
      <w:ind w:left="1440" w:right="1440"/>
    </w:pPr>
  </w:style>
  <w:style w:type="character" w:customStyle="1" w:styleId="Subscript">
    <w:name w:val="Subscript"/>
    <w:basedOn w:val="DefaultParagraphFont"/>
    <w:rsid w:val="00286F91"/>
    <w:rPr>
      <w:sz w:val="16"/>
      <w:vertAlign w:val="subscript"/>
    </w:rPr>
  </w:style>
  <w:style w:type="character" w:customStyle="1" w:styleId="Superscript">
    <w:name w:val="Superscript"/>
    <w:basedOn w:val="DefaultParagraphFont"/>
    <w:rsid w:val="00286F91"/>
    <w:rPr>
      <w:sz w:val="16"/>
      <w:vertAlign w:val="superscript"/>
    </w:rPr>
  </w:style>
  <w:style w:type="character" w:customStyle="1" w:styleId="Symbols">
    <w:name w:val="Symbols"/>
    <w:basedOn w:val="DefaultParagraphFont"/>
    <w:rsid w:val="00286F91"/>
    <w:rPr>
      <w:rFonts w:ascii="Symbol" w:hAnsi="Symbol"/>
    </w:rPr>
  </w:style>
  <w:style w:type="character" w:customStyle="1" w:styleId="MenuOptions">
    <w:name w:val="Menu Options"/>
    <w:basedOn w:val="DefaultParagraphFont"/>
    <w:rsid w:val="00286F91"/>
    <w:rPr>
      <w:rFonts w:ascii="Arial Narrow" w:hAnsi="Arial Narrow"/>
      <w:smallCaps/>
    </w:rPr>
  </w:style>
  <w:style w:type="character" w:customStyle="1" w:styleId="Buttons">
    <w:name w:val="Buttons"/>
    <w:basedOn w:val="DefaultParagraphFont"/>
    <w:rsid w:val="00286F91"/>
    <w:rPr>
      <w:b/>
    </w:rPr>
  </w:style>
  <w:style w:type="character" w:customStyle="1" w:styleId="Underlined">
    <w:name w:val="Underlined"/>
    <w:basedOn w:val="DefaultParagraphFont"/>
    <w:rsid w:val="00286F91"/>
    <w:rPr>
      <w:u w:val="single"/>
    </w:rPr>
  </w:style>
  <w:style w:type="paragraph" w:customStyle="1" w:styleId="TableBodyTextRight">
    <w:name w:val="Table Body Text Right"/>
    <w:basedOn w:val="TableBodyText"/>
    <w:rsid w:val="00286F91"/>
    <w:pPr>
      <w:widowControl w:val="0"/>
      <w:autoSpaceDE w:val="0"/>
      <w:autoSpaceDN w:val="0"/>
      <w:adjustRightInd w:val="0"/>
      <w:jc w:val="right"/>
    </w:pPr>
    <w:rPr>
      <w:rFonts w:cs="Arial"/>
      <w:szCs w:val="18"/>
    </w:rPr>
  </w:style>
  <w:style w:type="paragraph" w:customStyle="1" w:styleId="CopyrightText">
    <w:name w:val="Copyright Text"/>
    <w:basedOn w:val="BodyText"/>
    <w:rsid w:val="00286F91"/>
    <w:rPr>
      <w:sz w:val="18"/>
    </w:rPr>
  </w:style>
  <w:style w:type="paragraph" w:customStyle="1" w:styleId="BodySmallRight">
    <w:name w:val="Body Small Right"/>
    <w:basedOn w:val="BodyTextRight"/>
    <w:rsid w:val="00286F91"/>
    <w:rPr>
      <w:sz w:val="18"/>
      <w:szCs w:val="18"/>
    </w:rPr>
  </w:style>
  <w:style w:type="paragraph" w:customStyle="1" w:styleId="MarginEdition">
    <w:name w:val="Margin Edition"/>
    <w:basedOn w:val="MarginNote"/>
    <w:rsid w:val="00286F91"/>
    <w:pPr>
      <w:spacing w:before="0" w:after="0"/>
    </w:pPr>
    <w:rPr>
      <w:rFonts w:ascii="Times New Roman" w:hAnsi="Times New Roman"/>
      <w:color w:val="999999"/>
    </w:rPr>
  </w:style>
  <w:style w:type="paragraph" w:customStyle="1" w:styleId="Spacer">
    <w:name w:val="Spacer"/>
    <w:basedOn w:val="Normal"/>
    <w:rsid w:val="00286F91"/>
    <w:rPr>
      <w:sz w:val="2"/>
      <w:szCs w:val="2"/>
    </w:rPr>
  </w:style>
  <w:style w:type="character" w:customStyle="1" w:styleId="Small">
    <w:name w:val="Small"/>
    <w:basedOn w:val="DefaultParagraphFont"/>
    <w:rsid w:val="00286F91"/>
    <w:rPr>
      <w:sz w:val="16"/>
    </w:rPr>
  </w:style>
  <w:style w:type="paragraph" w:customStyle="1" w:styleId="WideTable">
    <w:name w:val="Wide Table"/>
    <w:basedOn w:val="Normal"/>
    <w:rsid w:val="00286F91"/>
    <w:pPr>
      <w:ind w:left="-1418"/>
    </w:pPr>
    <w:rPr>
      <w:sz w:val="2"/>
      <w:szCs w:val="2"/>
    </w:rPr>
  </w:style>
  <w:style w:type="character" w:styleId="PageNumber">
    <w:name w:val="page number"/>
    <w:basedOn w:val="DefaultParagraphFont"/>
    <w:rsid w:val="00286F91"/>
  </w:style>
  <w:style w:type="paragraph" w:styleId="Quote">
    <w:name w:val="Quote"/>
    <w:basedOn w:val="Heading1"/>
    <w:link w:val="QuoteChar"/>
    <w:qFormat/>
    <w:rsid w:val="00286F91"/>
    <w:rPr>
      <w:b w:val="0"/>
      <w:sz w:val="72"/>
      <w:szCs w:val="72"/>
      <w:lang w:val="en-NZ"/>
    </w:rPr>
  </w:style>
  <w:style w:type="character" w:customStyle="1" w:styleId="QuoteChar">
    <w:name w:val="Quote Char"/>
    <w:basedOn w:val="DefaultParagraphFont"/>
    <w:link w:val="Quote"/>
    <w:rsid w:val="00286F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6F91"/>
    <w:pPr>
      <w:pageBreakBefore/>
    </w:pPr>
  </w:style>
  <w:style w:type="paragraph" w:customStyle="1" w:styleId="Border">
    <w:name w:val="Border"/>
    <w:basedOn w:val="Normal"/>
    <w:qFormat/>
    <w:rsid w:val="00286F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6F91"/>
    <w:rPr>
      <w:b/>
      <w:bCs/>
      <w:i/>
      <w:iCs/>
      <w:color w:val="auto"/>
    </w:rPr>
  </w:style>
  <w:style w:type="paragraph" w:styleId="IntenseQuote">
    <w:name w:val="Intense Quote"/>
    <w:basedOn w:val="Normal"/>
    <w:next w:val="Normal"/>
    <w:link w:val="IntenseQuoteChar"/>
    <w:uiPriority w:val="30"/>
    <w:qFormat/>
    <w:rsid w:val="00286F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6F9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86F91"/>
    <w:rPr>
      <w:smallCaps/>
      <w:color w:val="auto"/>
      <w:u w:val="single"/>
    </w:rPr>
  </w:style>
  <w:style w:type="character" w:styleId="IntenseReference">
    <w:name w:val="Intense Reference"/>
    <w:basedOn w:val="DefaultParagraphFont"/>
    <w:uiPriority w:val="32"/>
    <w:qFormat/>
    <w:rsid w:val="00286F91"/>
    <w:rPr>
      <w:b/>
      <w:bCs/>
      <w:smallCaps/>
      <w:color w:val="auto"/>
      <w:spacing w:val="5"/>
      <w:u w:val="single"/>
    </w:rPr>
  </w:style>
  <w:style w:type="paragraph" w:customStyle="1" w:styleId="2ColumnHeading">
    <w:name w:val="2Column Heading"/>
    <w:basedOn w:val="BodyText"/>
    <w:qFormat/>
    <w:rsid w:val="00286F91"/>
    <w:pPr>
      <w:spacing w:after="60"/>
      <w:ind w:left="-2268"/>
    </w:pPr>
    <w:rPr>
      <w:b/>
    </w:rPr>
  </w:style>
  <w:style w:type="paragraph" w:customStyle="1" w:styleId="Heading1TOC">
    <w:name w:val="Heading1 TOC"/>
    <w:basedOn w:val="Normal"/>
    <w:qFormat/>
    <w:rsid w:val="00286F91"/>
    <w:pPr>
      <w:spacing w:before="240" w:after="120"/>
    </w:pPr>
    <w:rPr>
      <w:rFonts w:ascii="Times New Roman" w:hAnsi="Times New Roman"/>
      <w:b/>
      <w:sz w:val="32"/>
    </w:rPr>
  </w:style>
  <w:style w:type="paragraph" w:customStyle="1" w:styleId="Heading2TOC">
    <w:name w:val="Heading2 TOC"/>
    <w:basedOn w:val="Normal"/>
    <w:qFormat/>
    <w:rsid w:val="00286F91"/>
    <w:pPr>
      <w:spacing w:before="240" w:after="60"/>
    </w:pPr>
    <w:rPr>
      <w:rFonts w:ascii="Times New Roman" w:hAnsi="Times New Roman"/>
      <w:b/>
      <w:sz w:val="28"/>
    </w:rPr>
  </w:style>
  <w:style w:type="character" w:customStyle="1" w:styleId="Underline">
    <w:name w:val="Underline"/>
    <w:basedOn w:val="DefaultParagraphFont"/>
    <w:qFormat/>
    <w:rsid w:val="00286F91"/>
    <w:rPr>
      <w:u w:val="single"/>
    </w:rPr>
  </w:style>
  <w:style w:type="character" w:customStyle="1" w:styleId="BoldandItalics">
    <w:name w:val="Bold and Italics"/>
    <w:qFormat/>
    <w:rsid w:val="00286F91"/>
    <w:rPr>
      <w:b/>
      <w:i/>
      <w:u w:val="none"/>
    </w:rPr>
  </w:style>
  <w:style w:type="paragraph" w:styleId="BalloonText">
    <w:name w:val="Balloon Text"/>
    <w:basedOn w:val="Normal"/>
    <w:link w:val="BalloonTextChar"/>
    <w:rsid w:val="00286F91"/>
    <w:rPr>
      <w:rFonts w:ascii="Tahoma" w:hAnsi="Tahoma" w:cs="Tahoma"/>
      <w:sz w:val="16"/>
      <w:szCs w:val="16"/>
    </w:rPr>
  </w:style>
  <w:style w:type="character" w:customStyle="1" w:styleId="BalloonTextChar">
    <w:name w:val="Balloon Text Char"/>
    <w:basedOn w:val="DefaultParagraphFont"/>
    <w:link w:val="BalloonText"/>
    <w:rsid w:val="00286F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86F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6F9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847</Words>
  <Characters>5092</Characters>
  <Application>Microsoft Office Word</Application>
  <DocSecurity>0</DocSecurity>
  <Lines>192</Lines>
  <Paragraphs>86</Paragraphs>
  <ScaleCrop>false</ScaleCrop>
  <Company>Author-it Software Corporation Ltd.</Company>
  <LinksUpToDate>false</LinksUpToDate>
  <CharactersWithSpaces>5883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AHCWOL402A Use individual fleece measurements to prepare wool for sale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2012-05-26T13:23:00Z</dcterms:created>
  <dcterms:modified xsi:type="dcterms:W3CDTF">2012-05-26T13:23:00Z</dcterms:modified>
</cp:coreProperties>
</file>