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DB9" w:rsidP="00054DB9">
      <w:pPr>
        <w:pStyle w:val="Title"/>
      </w:pPr>
      <w:r>
        <w:fldChar w:fldCharType="begin"/>
      </w:r>
      <w:r>
        <w:instrText xml:space="preserve"> TITLE   \* MERGEFORMAT </w:instrText>
      </w:r>
      <w:r>
        <w:fldChar w:fldCharType="separate"/>
      </w:r>
      <w:r>
        <w:t>AHCWOL313A Class alpaca fleece</w:t>
      </w:r>
      <w:r>
        <w:fldChar w:fldCharType="end"/>
      </w:r>
    </w:p>
    <w:p w:rsidR="00054DB9" w:rsidP="00054DB9">
      <w:pPr>
        <w:pStyle w:val="Version"/>
        <w:sectPr w:rsidSect="00BA4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C62" w:rsidP="00BA4C62">
      <w:pPr>
        <w:pStyle w:val="SuperHeading"/>
      </w:pPr>
      <w:r w:rsidRPr="00BA4C62">
        <w:t>AHCWOL313A Class alpaca fleece</w:t>
      </w:r>
    </w:p>
    <w:p w:rsidR="00000000" w:rsidRPr="00BA4C62" w:rsidP="00BA4C62">
      <w:pPr>
        <w:pStyle w:val="Heading1"/>
      </w:pPr>
      <w:bookmarkStart w:id="1" w:name="O_268272"/>
      <w:bookmarkEnd w:id="1"/>
      <w:r w:rsidRPr="00BA4C62">
        <w:t>Modification History</w:t>
      </w:r>
    </w:p>
    <w:p w:rsidR="00000000" w:rsidRPr="00BA4C62" w:rsidP="00BA4C62">
      <w:pPr>
        <w:pStyle w:val="BodyText"/>
      </w:pPr>
      <w:r w:rsidRPr="00BA4C62">
        <w:t>Not Applicable</w:t>
      </w:r>
    </w:p>
    <w:p w:rsidR="00000000" w:rsidRPr="00BA4C62" w:rsidP="00BA4C62">
      <w:pPr>
        <w:pStyle w:val="AllowPageBreak"/>
      </w:pPr>
    </w:p>
    <w:p w:rsidR="00000000" w:rsidRPr="00BA4C62" w:rsidP="00BA4C62">
      <w:pPr>
        <w:pStyle w:val="Heading1"/>
      </w:pPr>
      <w:bookmarkStart w:id="2" w:name="O_191047"/>
      <w:bookmarkEnd w:id="2"/>
      <w:r w:rsidRPr="00BA4C62">
        <w:t>Unit Descriptor</w:t>
      </w:r>
    </w:p>
    <w:tbl>
      <w:tblPr>
        <w:tblW w:w="0" w:type="auto"/>
        <w:tblLayout w:type="fixed"/>
        <w:tblCellMar>
          <w:left w:w="62" w:type="dxa"/>
          <w:right w:w="62" w:type="dxa"/>
        </w:tblCellMar>
        <w:tblLook w:val="0000"/>
      </w:tblPr>
      <w:tblGrid>
        <w:gridCol w:w="2666"/>
        <w:gridCol w:w="5856"/>
      </w:tblGrid>
      <w:tr w:rsidTr="00054DB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This unit covers the process of classing alpaca fleece, and defines the standard required to:  arrange the layout of bin</w:t>
            </w:r>
            <w:r w:rsidRPr="00BA4C62">
              <w:t>s and the fleece table;  label bins and containers to ensure optimum operational efficiency;  check and prepare fleece to ensure freedom from contamination and stain and optimum skirting ratios;  appraise fleece characteristics and class fleece to the Alpa</w:t>
            </w:r>
            <w:r w:rsidRPr="00BA4C62">
              <w:t>ca Industry Best Practice Standards for harvesting of Alpaca Fibre;  identify fleece of higher and lower market value;  set and maintain consistency in lines.</w:t>
            </w:r>
          </w:p>
        </w:tc>
      </w:tr>
    </w:tbl>
    <w:p w:rsidR="00054DB9" w:rsidP="00BA4C62">
      <w:pPr>
        <w:pStyle w:val="BodyText"/>
      </w:pPr>
    </w:p>
    <w:p w:rsidR="00054DB9" w:rsidP="00BA4C62">
      <w:pPr>
        <w:pStyle w:val="BodyText"/>
      </w:pPr>
    </w:p>
    <w:p w:rsidR="00000000" w:rsidRPr="00BA4C62" w:rsidP="00BA4C62">
      <w:pPr>
        <w:pStyle w:val="Heading1"/>
      </w:pPr>
      <w:bookmarkStart w:id="3" w:name="O_191051"/>
      <w:bookmarkEnd w:id="3"/>
      <w:r w:rsidRPr="00BA4C62">
        <w:t>Application of the Unit</w:t>
      </w:r>
    </w:p>
    <w:tbl>
      <w:tblPr>
        <w:tblW w:w="0" w:type="auto"/>
        <w:tblLayout w:type="fixed"/>
        <w:tblCellMar>
          <w:left w:w="62" w:type="dxa"/>
          <w:right w:w="62" w:type="dxa"/>
        </w:tblCellMar>
        <w:tblLook w:val="0000"/>
      </w:tblPr>
      <w:tblGrid>
        <w:gridCol w:w="2753"/>
        <w:gridCol w:w="5769"/>
      </w:tblGrid>
      <w:tr w:rsidTr="00054DB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This unit applies to a classing specialist or an alpaca stud farm owner or employee who will be classing the stud's animal fleece.  Work will be carried out under minimal or no supervision according to a predetermined classing strategy.</w:t>
            </w:r>
          </w:p>
        </w:tc>
      </w:tr>
    </w:tbl>
    <w:p w:rsidR="00054DB9" w:rsidP="00BA4C62">
      <w:pPr>
        <w:pStyle w:val="BodyText"/>
      </w:pPr>
    </w:p>
    <w:p w:rsidR="00054DB9" w:rsidP="00BA4C62">
      <w:pPr>
        <w:pStyle w:val="BodyText"/>
      </w:pPr>
    </w:p>
    <w:p w:rsidR="00000000" w:rsidRPr="00BA4C62" w:rsidP="00BA4C62">
      <w:pPr>
        <w:pStyle w:val="Heading1"/>
      </w:pPr>
      <w:bookmarkStart w:id="4" w:name="O_276532"/>
      <w:bookmarkEnd w:id="4"/>
      <w:r w:rsidRPr="00BA4C62">
        <w:t>Licensing/Regulatory Information</w:t>
      </w:r>
    </w:p>
    <w:p w:rsidR="00000000" w:rsidRPr="00BA4C62" w:rsidP="00BA4C62">
      <w:pPr>
        <w:pStyle w:val="BodyText"/>
      </w:pPr>
      <w:r w:rsidRPr="00BA4C62">
        <w:t>Not Applicable</w:t>
      </w:r>
    </w:p>
    <w:p w:rsidR="00000000" w:rsidRPr="00BA4C62" w:rsidP="00BA4C62">
      <w:pPr>
        <w:pStyle w:val="AllowPageBreak"/>
      </w:pPr>
    </w:p>
    <w:p w:rsidR="00000000" w:rsidRPr="00BA4C62" w:rsidP="00BA4C62">
      <w:pPr>
        <w:pStyle w:val="Heading1"/>
      </w:pPr>
      <w:bookmarkStart w:id="5" w:name="O_191049"/>
      <w:bookmarkEnd w:id="5"/>
      <w:r w:rsidRPr="00BA4C62">
        <w:t>Pre-Requisites</w:t>
      </w:r>
    </w:p>
    <w:tbl>
      <w:tblPr>
        <w:tblW w:w="0" w:type="auto"/>
        <w:tblLayout w:type="fixed"/>
        <w:tblCellMar>
          <w:left w:w="62" w:type="dxa"/>
          <w:right w:w="62" w:type="dxa"/>
        </w:tblCellMar>
        <w:tblLook w:val="0000"/>
      </w:tblPr>
      <w:tblGrid>
        <w:gridCol w:w="2775"/>
        <w:gridCol w:w="1295"/>
        <w:gridCol w:w="4452"/>
      </w:tblGrid>
      <w:tr w:rsidTr="00054D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p>
        </w:tc>
      </w:tr>
    </w:tbl>
    <w:p w:rsidR="00054DB9" w:rsidP="00BA4C62">
      <w:pPr>
        <w:pStyle w:val="BodyText"/>
      </w:pPr>
    </w:p>
    <w:p w:rsidR="00054DB9" w:rsidP="00BA4C62">
      <w:pPr>
        <w:pStyle w:val="BodyText"/>
      </w:pPr>
    </w:p>
    <w:p w:rsidR="00000000" w:rsidRPr="00BA4C62" w:rsidP="00BA4C62">
      <w:pPr>
        <w:pStyle w:val="Heading1"/>
      </w:pPr>
      <w:bookmarkStart w:id="6" w:name="O_191048"/>
      <w:bookmarkEnd w:id="6"/>
      <w:r w:rsidRPr="00BA4C62">
        <w:t>Employability Skills Information</w:t>
      </w:r>
    </w:p>
    <w:tbl>
      <w:tblPr>
        <w:tblW w:w="0" w:type="auto"/>
        <w:tblLayout w:type="fixed"/>
        <w:tblCellMar>
          <w:left w:w="62" w:type="dxa"/>
          <w:right w:w="62" w:type="dxa"/>
        </w:tblCellMar>
        <w:tblLook w:val="0000"/>
      </w:tblPr>
      <w:tblGrid>
        <w:gridCol w:w="2802"/>
        <w:gridCol w:w="5720"/>
      </w:tblGrid>
      <w:tr w:rsidTr="00054D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This unit contains employability skills.</w:t>
            </w:r>
          </w:p>
        </w:tc>
      </w:tr>
    </w:tbl>
    <w:p w:rsidR="00054DB9" w:rsidP="00BA4C62">
      <w:pPr>
        <w:pStyle w:val="BodyText"/>
      </w:pPr>
    </w:p>
    <w:p w:rsidR="00054DB9" w:rsidP="00BA4C62">
      <w:pPr>
        <w:pStyle w:val="BodyText"/>
      </w:pPr>
    </w:p>
    <w:p w:rsidR="00000000" w:rsidRPr="00BA4C62" w:rsidP="00BA4C62">
      <w:pPr>
        <w:pStyle w:val="Heading1"/>
      </w:pPr>
      <w:bookmarkStart w:id="7" w:name="O_286318"/>
      <w:bookmarkEnd w:id="7"/>
      <w:r w:rsidRPr="00BA4C62">
        <w:t>Elements and Performance Criteria Pre-Content</w:t>
      </w:r>
    </w:p>
    <w:p w:rsidR="00000000" w:rsidRPr="00BA4C62" w:rsidP="00BA4C62">
      <w:pPr>
        <w:pStyle w:val="BodyText"/>
      </w:pPr>
      <w:r w:rsidRPr="00BA4C62">
        <w:t>Not Applicable</w:t>
      </w:r>
    </w:p>
    <w:p w:rsidR="00000000" w:rsidRPr="00BA4C62" w:rsidP="00BA4C62">
      <w:pPr>
        <w:pStyle w:val="AllowPageBreak"/>
      </w:pPr>
    </w:p>
    <w:p w:rsidR="00000000" w:rsidRPr="00BA4C62" w:rsidP="00BA4C62">
      <w:pPr>
        <w:pStyle w:val="Heading1"/>
      </w:pPr>
      <w:bookmarkStart w:id="8" w:name="O_232985"/>
      <w:bookmarkEnd w:id="8"/>
      <w:r w:rsidRPr="00BA4C62">
        <w:t>Elements and Performance Criteria</w:t>
      </w:r>
    </w:p>
    <w:tbl>
      <w:tblPr>
        <w:tblW w:w="0" w:type="auto"/>
        <w:tblLayout w:type="fixed"/>
        <w:tblCellMar>
          <w:left w:w="62" w:type="dxa"/>
          <w:right w:w="62" w:type="dxa"/>
        </w:tblCellMar>
        <w:tblLook w:val="0000"/>
      </w:tblPr>
      <w:tblGrid>
        <w:gridCol w:w="2536"/>
        <w:gridCol w:w="5986"/>
      </w:tblGrid>
      <w:tr w:rsidTr="00054DB9">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PERFORMANCE CRITERIA</w:t>
            </w:r>
          </w:p>
        </w:tc>
      </w:tr>
      <w:tr w:rsidTr="00054DB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List"/>
              <w:rPr>
                <w:lang w:val="en-NZ"/>
              </w:rPr>
            </w:pPr>
            <w:r w:rsidRPr="00BA4C62">
              <w:t>1.</w:t>
            </w:r>
            <w:r w:rsidRPr="00BA4C62">
              <w:tab/>
              <w:t>Prepare for classing of alpaca fleece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2"/>
            </w:pPr>
            <w:r w:rsidRPr="00BA4C62">
              <w:t>1.1.</w:t>
            </w:r>
            <w:r w:rsidRPr="00BA4C62">
              <w:tab/>
            </w:r>
            <w:r w:rsidRPr="00BA4C62">
              <w:t>Equipment, facilities and layout of shed are arranged according to predetermined classing strategy for efficient fleece flow, quality management and pressing.</w:t>
            </w:r>
          </w:p>
          <w:p w:rsidR="00000000" w:rsidRPr="00BA4C62" w:rsidP="00BA4C62">
            <w:pPr>
              <w:pStyle w:val="List2"/>
            </w:pPr>
            <w:r w:rsidRPr="00BA4C62">
              <w:t>1.2.</w:t>
            </w:r>
            <w:r w:rsidRPr="00BA4C62">
              <w:tab/>
              <w:t>Personal Protective Equipment (PPE) and clothing are selected and used.</w:t>
            </w:r>
          </w:p>
          <w:p w:rsidR="00000000" w:rsidRPr="00BA4C62" w:rsidP="00BA4C62">
            <w:pPr>
              <w:pStyle w:val="List2"/>
            </w:pPr>
            <w:r w:rsidRPr="00BA4C62">
              <w:t>1.3.</w:t>
            </w:r>
            <w:r w:rsidRPr="00BA4C62">
              <w:tab/>
              <w:t>Occupational He</w:t>
            </w:r>
            <w:r w:rsidRPr="00BA4C62">
              <w:t>alth and Safety (OHS) requirements and hazards associated with task are identified and appropriate action is taken to minimise risks to self and others.</w:t>
            </w:r>
          </w:p>
          <w:p w:rsidR="00000000" w:rsidRPr="00BA4C62" w:rsidP="00BA4C62">
            <w:pPr>
              <w:pStyle w:val="List2"/>
            </w:pPr>
            <w:r w:rsidRPr="00BA4C62">
              <w:t>1.4.</w:t>
            </w:r>
            <w:r w:rsidRPr="00BA4C62">
              <w:tab/>
              <w:t>Site quarantine protocols and enterprise and personal hygiene requirements are applied, followed a</w:t>
            </w:r>
            <w:r w:rsidRPr="00BA4C62">
              <w:t>nd monitored as required by enterprise procedures or owner/manager instructions.</w:t>
            </w:r>
          </w:p>
          <w:p w:rsidR="00000000" w:rsidP="00BA4C62">
            <w:pPr>
              <w:pStyle w:val="List2"/>
              <w:rPr>
                <w:lang w:val="en-NZ"/>
              </w:rPr>
            </w:pPr>
            <w:r w:rsidRPr="00BA4C62">
              <w:t>1.5.</w:t>
            </w:r>
            <w:r w:rsidRPr="00BA4C62">
              <w:tab/>
              <w:t>Bins and containers are placed correctly and are clearly labelled according to classing strategy, quality management system and enterprise requirements.</w:t>
            </w:r>
          </w:p>
        </w:tc>
      </w:tr>
      <w:tr w:rsidTr="00054DB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List"/>
              <w:rPr>
                <w:lang w:val="en-NZ"/>
              </w:rPr>
            </w:pPr>
            <w:r w:rsidRPr="00BA4C62">
              <w:t>2.</w:t>
            </w:r>
            <w:r w:rsidRPr="00BA4C62">
              <w:tab/>
              <w:t>Carry out cla</w:t>
            </w:r>
            <w:r w:rsidRPr="00BA4C62">
              <w:t>ssing of alpaca fleece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2"/>
            </w:pPr>
            <w:r w:rsidRPr="00BA4C62">
              <w:t>2.1.</w:t>
            </w:r>
            <w:r w:rsidRPr="00BA4C62">
              <w:tab/>
              <w:t>Unavoidable required bending and lifting are done using available safety equipment and according to safe work practices.</w:t>
            </w:r>
          </w:p>
          <w:p w:rsidR="00000000" w:rsidRPr="00BA4C62" w:rsidP="00BA4C62">
            <w:pPr>
              <w:pStyle w:val="List2"/>
            </w:pPr>
            <w:r w:rsidRPr="00BA4C62">
              <w:t>2.2.</w:t>
            </w:r>
            <w:r w:rsidRPr="00BA4C62">
              <w:tab/>
              <w:t>Fleece is handled and skirted to standards outlined in classing strategy.</w:t>
            </w:r>
          </w:p>
          <w:p w:rsidR="00000000" w:rsidRPr="00BA4C62" w:rsidP="00BA4C62">
            <w:pPr>
              <w:pStyle w:val="List2"/>
            </w:pPr>
            <w:r w:rsidRPr="00BA4C62">
              <w:t>2.3.</w:t>
            </w:r>
            <w:r w:rsidRPr="00BA4C62">
              <w:tab/>
              <w:t>Fleece is checked to en</w:t>
            </w:r>
            <w:r w:rsidRPr="00BA4C62">
              <w:t>sure freedom from contamination and stain.</w:t>
            </w:r>
          </w:p>
          <w:p w:rsidR="00000000" w:rsidRPr="00BA4C62" w:rsidP="00BA4C62">
            <w:pPr>
              <w:pStyle w:val="List2"/>
            </w:pPr>
            <w:r w:rsidRPr="00BA4C62">
              <w:t>2.4.</w:t>
            </w:r>
            <w:r w:rsidRPr="00BA4C62">
              <w:tab/>
              <w:t>Fleece is checked to ensure adequate and optimum skirting.</w:t>
            </w:r>
          </w:p>
          <w:p w:rsidR="00000000" w:rsidRPr="00BA4C62" w:rsidP="00BA4C62">
            <w:pPr>
              <w:pStyle w:val="List2"/>
            </w:pPr>
            <w:r w:rsidRPr="00BA4C62">
              <w:t>2.5.</w:t>
            </w:r>
            <w:r w:rsidRPr="00BA4C62">
              <w:tab/>
              <w:t>Different classes of fleece are kept separate as required.</w:t>
            </w:r>
          </w:p>
          <w:p w:rsidR="00000000" w:rsidRPr="00BA4C62" w:rsidP="00BA4C62">
            <w:pPr>
              <w:pStyle w:val="List2"/>
            </w:pPr>
            <w:r w:rsidRPr="00BA4C62">
              <w:t>2.6.</w:t>
            </w:r>
            <w:r w:rsidRPr="00BA4C62">
              <w:tab/>
              <w:t>Fleece is appraised for its characteristics.</w:t>
            </w:r>
          </w:p>
          <w:p w:rsidR="00000000" w:rsidRPr="00BA4C62" w:rsidP="00BA4C62">
            <w:pPr>
              <w:pStyle w:val="List2"/>
            </w:pPr>
            <w:r w:rsidRPr="00BA4C62">
              <w:t>2.7.</w:t>
            </w:r>
            <w:r w:rsidRPr="00BA4C62">
              <w:tab/>
              <w:t>Fleece is classed to standards</w:t>
            </w:r>
            <w:r w:rsidRPr="00BA4C62">
              <w:t xml:space="preserve"> of the enterprise classing strategy suggested by appropriate authority.</w:t>
            </w:r>
          </w:p>
          <w:p w:rsidR="00000000" w:rsidRPr="00BA4C62" w:rsidP="00BA4C62">
            <w:pPr>
              <w:pStyle w:val="List2"/>
            </w:pPr>
            <w:r w:rsidRPr="00BA4C62">
              <w:t>2.8.</w:t>
            </w:r>
            <w:r w:rsidRPr="00BA4C62">
              <w:tab/>
              <w:t>Fleece of higher and lower market value is identified and lines are made that maximise return to fleece owner.</w:t>
            </w:r>
          </w:p>
          <w:p w:rsidR="00000000" w:rsidP="00BA4C62">
            <w:pPr>
              <w:pStyle w:val="List2"/>
              <w:rPr>
                <w:lang w:val="en-NZ"/>
              </w:rPr>
            </w:pPr>
            <w:r w:rsidRPr="00BA4C62">
              <w:t>2.9.</w:t>
            </w:r>
            <w:r w:rsidRPr="00BA4C62">
              <w:tab/>
              <w:t>Data about fleece is recorded according to enterprise requirem</w:t>
            </w:r>
            <w:r w:rsidRPr="00BA4C62">
              <w:t>ents.</w:t>
            </w:r>
          </w:p>
        </w:tc>
      </w:tr>
      <w:tr w:rsidTr="00054DB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List"/>
              <w:rPr>
                <w:lang w:val="en-NZ"/>
              </w:rPr>
            </w:pPr>
            <w:r w:rsidRPr="00BA4C62">
              <w:t>3.</w:t>
            </w:r>
            <w:r w:rsidRPr="00BA4C62">
              <w:tab/>
              <w:t>Dispose of fleece and report on wet fleece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2"/>
            </w:pPr>
            <w:r w:rsidRPr="00BA4C62">
              <w:t>3.1.</w:t>
            </w:r>
            <w:r w:rsidRPr="00BA4C62">
              <w:tab/>
              <w:t>Fleece is consistently placed in correct bins ready for pressing, ensuring that cross-contamination does not occur.</w:t>
            </w:r>
          </w:p>
          <w:p w:rsidR="00000000" w:rsidRPr="00BA4C62" w:rsidP="00BA4C62">
            <w:pPr>
              <w:pStyle w:val="List2"/>
            </w:pPr>
            <w:r w:rsidRPr="00BA4C62">
              <w:t>3.2.</w:t>
            </w:r>
            <w:r w:rsidRPr="00BA4C62">
              <w:tab/>
              <w:t>Wet fleece is identified according to requirements of classing strategy.</w:t>
            </w:r>
          </w:p>
          <w:p w:rsidR="00000000" w:rsidRPr="00BA4C62" w:rsidP="00BA4C62">
            <w:pPr>
              <w:pStyle w:val="List2"/>
            </w:pPr>
            <w:r w:rsidRPr="00BA4C62">
              <w:t>3.3.</w:t>
            </w:r>
            <w:r w:rsidRPr="00BA4C62">
              <w:tab/>
              <w:t>Existence of wet fleece is brought to the attention of appropriate authority.</w:t>
            </w:r>
          </w:p>
          <w:p w:rsidR="00000000" w:rsidP="00BA4C62">
            <w:pPr>
              <w:pStyle w:val="List2"/>
              <w:rPr>
                <w:lang w:val="en-NZ"/>
              </w:rPr>
            </w:pPr>
            <w:r w:rsidRPr="00BA4C62">
              <w:t>3.4.</w:t>
            </w:r>
            <w:r w:rsidRPr="00BA4C62">
              <w:tab/>
              <w:t>Unavoidable required bending and lifting are done using available safety equipment and according to safe work practices.</w:t>
            </w:r>
          </w:p>
        </w:tc>
      </w:tr>
      <w:tr w:rsidTr="00054DB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List"/>
              <w:rPr>
                <w:lang w:val="en-NZ"/>
              </w:rPr>
            </w:pPr>
            <w:r w:rsidRPr="00BA4C62">
              <w:t>4.</w:t>
            </w:r>
            <w:r w:rsidRPr="00BA4C62">
              <w:tab/>
              <w:t>Follow up classing outcomes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2"/>
            </w:pPr>
            <w:r w:rsidRPr="00BA4C62">
              <w:t>4.1.</w:t>
            </w:r>
            <w:r w:rsidRPr="00BA4C62">
              <w:tab/>
              <w:t>Feedback on cl</w:t>
            </w:r>
            <w:r w:rsidRPr="00BA4C62">
              <w:t>assing outcomes and compliance with industry standards is sought from owner or processor and any required improvements are noted for future action.</w:t>
            </w:r>
          </w:p>
          <w:p w:rsidR="00000000" w:rsidRPr="00BA4C62" w:rsidP="00BA4C62">
            <w:pPr>
              <w:pStyle w:val="List2"/>
            </w:pPr>
            <w:r w:rsidRPr="00BA4C62">
              <w:t>4.2.</w:t>
            </w:r>
            <w:r w:rsidRPr="00BA4C62">
              <w:tab/>
              <w:t>Action is taken to ensure awareness of changes in classing techniques, standards, and processor and mar</w:t>
            </w:r>
            <w:r w:rsidRPr="00BA4C62">
              <w:t>ket requirements.</w:t>
            </w:r>
          </w:p>
        </w:tc>
      </w:tr>
    </w:tbl>
    <w:p w:rsidR="00054DB9" w:rsidP="00BA4C62">
      <w:pPr>
        <w:pStyle w:val="BodyText"/>
      </w:pPr>
    </w:p>
    <w:p w:rsidR="00054DB9" w:rsidP="00BA4C62">
      <w:pPr>
        <w:pStyle w:val="BodyText"/>
      </w:pPr>
    </w:p>
    <w:p w:rsidR="00000000" w:rsidRPr="00BA4C62" w:rsidP="00BA4C62">
      <w:pPr>
        <w:pStyle w:val="Heading1"/>
      </w:pPr>
      <w:bookmarkStart w:id="9" w:name="O_256935"/>
      <w:bookmarkEnd w:id="9"/>
      <w:r w:rsidRPr="00BA4C62">
        <w:t>Required Skills and Knowledge</w:t>
      </w:r>
    </w:p>
    <w:tbl>
      <w:tblPr>
        <w:tblW w:w="0" w:type="auto"/>
        <w:tblLayout w:type="fixed"/>
        <w:tblCellMar>
          <w:left w:w="62" w:type="dxa"/>
          <w:right w:w="62" w:type="dxa"/>
        </w:tblCellMar>
        <w:tblLook w:val="0000"/>
      </w:tblPr>
      <w:tblGrid>
        <w:gridCol w:w="8522"/>
      </w:tblGrid>
      <w:tr w:rsidTr="00054D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REQUIRED SKILLS AND KNOWLEDGE</w:t>
            </w:r>
          </w:p>
        </w:tc>
      </w:tr>
      <w:tr w:rsidTr="00054D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t>This section describes the skills and knowledge required for this unit.</w:t>
            </w:r>
          </w:p>
        </w:tc>
      </w:tr>
      <w:tr w:rsidTr="00054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Required skills</w:t>
            </w:r>
          </w:p>
        </w:tc>
      </w:tr>
      <w:tr w:rsidTr="00054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Bullet"/>
            </w:pPr>
            <w:r w:rsidRPr="00BA4C62">
              <w:t xml:space="preserve">identify hazards and implement safe work practices </w:t>
            </w:r>
          </w:p>
          <w:p w:rsidR="00000000" w:rsidRPr="00BA4C62" w:rsidP="00BA4C62">
            <w:pPr>
              <w:pStyle w:val="ListBullet"/>
            </w:pPr>
            <w:r w:rsidRPr="00BA4C62">
              <w:t>arranging layout of bins and fleece table in a variety of sheds for optimum efficiency of fleece flow and pressing</w:t>
            </w:r>
          </w:p>
          <w:p w:rsidR="00000000" w:rsidRPr="00BA4C62" w:rsidP="00BA4C62">
            <w:pPr>
              <w:pStyle w:val="ListBullet"/>
            </w:pPr>
            <w:r w:rsidRPr="00BA4C62">
              <w:t>assessing pigmented fibre risk and separating fleece as required</w:t>
            </w:r>
          </w:p>
          <w:p w:rsidR="00000000" w:rsidRPr="00BA4C62" w:rsidP="00BA4C62">
            <w:pPr>
              <w:pStyle w:val="ListBullet"/>
            </w:pPr>
            <w:r w:rsidRPr="00BA4C62">
              <w:t>checking fleece to ensure freedom from contamination and stain</w:t>
            </w:r>
          </w:p>
          <w:p w:rsidR="00000000" w:rsidRPr="00BA4C62" w:rsidP="00BA4C62">
            <w:pPr>
              <w:pStyle w:val="ListBullet"/>
            </w:pPr>
            <w:r w:rsidRPr="00BA4C62">
              <w:t>checking fle</w:t>
            </w:r>
            <w:r w:rsidRPr="00BA4C62">
              <w:t>ece to ensure optimum and adequate skirting</w:t>
            </w:r>
          </w:p>
          <w:p w:rsidR="00000000" w:rsidRPr="00BA4C62" w:rsidP="00BA4C62">
            <w:pPr>
              <w:pStyle w:val="ListBullet"/>
            </w:pPr>
            <w:r w:rsidRPr="00BA4C62">
              <w:t>classing fleece to standards according to codes of practice or as required by alternative selling methods</w:t>
            </w:r>
          </w:p>
          <w:p w:rsidR="00000000" w:rsidRPr="00BA4C62" w:rsidP="00BA4C62">
            <w:pPr>
              <w:pStyle w:val="ListBullet"/>
            </w:pPr>
            <w:r w:rsidRPr="00BA4C62">
              <w:t>identifying and appraising fleece characteristics</w:t>
            </w:r>
          </w:p>
          <w:p w:rsidR="00000000" w:rsidRPr="00BA4C62" w:rsidP="00BA4C62">
            <w:pPr>
              <w:pStyle w:val="ListBullet"/>
            </w:pPr>
            <w:r w:rsidRPr="00BA4C62">
              <w:t>identifying fleece of higher and lower market value and ensuring lines are made that maximise return to grower</w:t>
            </w:r>
          </w:p>
          <w:p w:rsidR="00000000" w:rsidRPr="00BA4C62" w:rsidP="00BA4C62">
            <w:pPr>
              <w:pStyle w:val="ListBullet"/>
            </w:pPr>
            <w:r w:rsidRPr="00BA4C62">
              <w:t>labelling bins and containers correctly</w:t>
            </w:r>
          </w:p>
          <w:p w:rsidR="00000000" w:rsidRPr="00BA4C62" w:rsidP="00BA4C62">
            <w:pPr>
              <w:pStyle w:val="ListBullet"/>
            </w:pPr>
            <w:r w:rsidRPr="00BA4C62">
              <w:t>use literacy skills to read, interpret and follow organisational policies and procedures, follow sequence</w:t>
            </w:r>
            <w:r w:rsidRPr="00BA4C62">
              <w:t>d written instructions, record accurately and legible information collected and select and apply procedures for a range of tasks</w:t>
            </w:r>
          </w:p>
          <w:p w:rsidR="00000000" w:rsidRPr="00BA4C62" w:rsidP="00BA4C62">
            <w:pPr>
              <w:pStyle w:val="ListBullet"/>
            </w:pPr>
            <w:r w:rsidRPr="00BA4C62">
              <w:t>use oral communication skills/language competence to fulfil the job role as specified by the organisation, including questionin</w:t>
            </w:r>
            <w:r w:rsidRPr="00BA4C62">
              <w:t>g techniques, active listening, clarifying information and consulting with supervisors as required</w:t>
            </w:r>
          </w:p>
          <w:p w:rsidR="00000000" w:rsidRPr="00BA4C62" w:rsidP="00BA4C62">
            <w:pPr>
              <w:pStyle w:val="ListBullet"/>
            </w:pPr>
            <w:r w:rsidRPr="00BA4C62">
              <w:t>use numeracy skills to estimate, calculate and record routine workplace measures</w:t>
            </w:r>
          </w:p>
          <w:p w:rsidR="00000000" w:rsidP="00BA4C62">
            <w:pPr>
              <w:pStyle w:val="ListBullet"/>
              <w:rPr>
                <w:lang w:val="en-NZ"/>
              </w:rPr>
            </w:pPr>
            <w:r w:rsidRPr="00BA4C62">
              <w:t>use interpersonal skills to work with and relate to people from a range of c</w:t>
            </w:r>
            <w:r w:rsidRPr="00BA4C62">
              <w:t>ultural, social and religious backgrounds and with a range of physical and mental abilities.</w:t>
            </w:r>
          </w:p>
        </w:tc>
      </w:tr>
      <w:tr w:rsidTr="00054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Required knowledge</w:t>
            </w:r>
          </w:p>
        </w:tc>
      </w:tr>
      <w:tr w:rsidTr="00054D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Bullet"/>
            </w:pPr>
            <w:r w:rsidRPr="00BA4C62">
              <w:t>classing requirements for the range of customers</w:t>
            </w:r>
          </w:p>
          <w:p w:rsidR="00000000" w:rsidRPr="00BA4C62" w:rsidP="00BA4C62">
            <w:pPr>
              <w:pStyle w:val="ListBullet"/>
            </w:pPr>
            <w:r w:rsidRPr="00BA4C62">
              <w:t>effect of genetics and environment on fibre characteristics</w:t>
            </w:r>
          </w:p>
          <w:p w:rsidR="00000000" w:rsidRPr="00BA4C62" w:rsidP="00BA4C62">
            <w:pPr>
              <w:pStyle w:val="ListBullet"/>
            </w:pPr>
            <w:r w:rsidRPr="00BA4C62">
              <w:t>fleece growth, skin and fibre bi</w:t>
            </w:r>
            <w:r w:rsidRPr="00BA4C62">
              <w:t>ology</w:t>
            </w:r>
          </w:p>
          <w:p w:rsidR="00000000" w:rsidRPr="00BA4C62" w:rsidP="00BA4C62">
            <w:pPr>
              <w:pStyle w:val="ListBullet"/>
            </w:pPr>
            <w:r w:rsidRPr="00BA4C62">
              <w:t>fleece measurement criteria and techniques used to measure fleece characteristics</w:t>
            </w:r>
          </w:p>
          <w:p w:rsidR="00000000" w:rsidRPr="00BA4C62" w:rsidP="00BA4C62">
            <w:pPr>
              <w:pStyle w:val="ListBullet"/>
            </w:pPr>
            <w:r w:rsidRPr="00BA4C62">
              <w:t>inherent fleece characteristics (such as diameter, length and strength, colour, vegetable matter amount and type and yield</w:t>
            </w:r>
          </w:p>
          <w:p w:rsidR="00000000" w:rsidRPr="00BA4C62" w:rsidP="00BA4C62">
            <w:pPr>
              <w:pStyle w:val="ListBullet"/>
            </w:pPr>
            <w:r w:rsidRPr="00BA4C62">
              <w:t>interpretation of test results</w:t>
            </w:r>
          </w:p>
          <w:p w:rsidR="00000000" w:rsidRPr="00BA4C62" w:rsidP="00BA4C62">
            <w:pPr>
              <w:pStyle w:val="ListBullet"/>
            </w:pPr>
            <w:r w:rsidRPr="00BA4C62">
              <w:t>preparation of documentation of fleece clips</w:t>
            </w:r>
          </w:p>
          <w:p w:rsidR="00000000" w:rsidRPr="00BA4C62" w:rsidP="00BA4C62">
            <w:pPr>
              <w:pStyle w:val="ListBullet"/>
            </w:pPr>
            <w:r w:rsidRPr="00BA4C62">
              <w:t xml:space="preserve">principles of classing </w:t>
            </w:r>
          </w:p>
          <w:p w:rsidR="00000000" w:rsidRPr="00BA4C62" w:rsidP="00BA4C62">
            <w:pPr>
              <w:pStyle w:val="ListBullet"/>
            </w:pPr>
            <w:r w:rsidRPr="00BA4C62">
              <w:t>raw fleece characteristics and their effect on processing and final product</w:t>
            </w:r>
          </w:p>
          <w:p w:rsidR="00000000" w:rsidRPr="00BA4C62" w:rsidP="00BA4C62">
            <w:pPr>
              <w:pStyle w:val="ListBullet"/>
            </w:pPr>
            <w:r w:rsidRPr="00BA4C62">
              <w:t>shed layouts that promote efficient fleece flow and handling.</w:t>
            </w:r>
          </w:p>
        </w:tc>
      </w:tr>
    </w:tbl>
    <w:p w:rsidR="00054DB9" w:rsidP="00BA4C62">
      <w:pPr>
        <w:pStyle w:val="BodyText"/>
      </w:pPr>
    </w:p>
    <w:p w:rsidR="00054DB9" w:rsidP="00BA4C62">
      <w:pPr>
        <w:pStyle w:val="BodyText"/>
      </w:pPr>
    </w:p>
    <w:p w:rsidR="00000000" w:rsidRPr="00BA4C62" w:rsidP="00BA4C62">
      <w:pPr>
        <w:pStyle w:val="AllowPageBreak"/>
      </w:pPr>
    </w:p>
    <w:p w:rsidR="00000000" w:rsidRPr="00BA4C62" w:rsidP="00BA4C62">
      <w:pPr>
        <w:pStyle w:val="Heading1"/>
      </w:pPr>
      <w:bookmarkStart w:id="10" w:name="O_240969"/>
      <w:bookmarkEnd w:id="10"/>
      <w:r w:rsidRPr="00BA4C62">
        <w:t>Evidence Guide</w:t>
      </w:r>
    </w:p>
    <w:tbl>
      <w:tblPr>
        <w:tblW w:w="9570" w:type="dxa"/>
        <w:tblLayout w:type="fixed"/>
        <w:tblCellMar>
          <w:left w:w="62" w:type="dxa"/>
          <w:right w:w="62" w:type="dxa"/>
        </w:tblCellMar>
        <w:tblLook w:val="0000"/>
      </w:tblPr>
      <w:tblGrid>
        <w:gridCol w:w="3908"/>
        <w:gridCol w:w="5662"/>
      </w:tblGrid>
      <w:tr w:rsidTr="00054D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EVIDENCE GUIDE</w:t>
            </w:r>
          </w:p>
        </w:tc>
      </w:tr>
      <w:tr w:rsidTr="00054D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t>The evidence guide provides advice on assessment and must be read in conjunction with the performance criteria, required skills and knowledge, range statement and the Assessment Guidelines for the Training Package.</w:t>
            </w:r>
          </w:p>
        </w:tc>
      </w:tr>
      <w:tr w:rsidTr="00054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Ov</w:t>
            </w:r>
            <w:r w:rsidRPr="00BA4C62">
              <w:rPr>
                <w:rStyle w:val="SpecialBold"/>
              </w:rPr>
              <w:t>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The evidence required to demonstrate competency in this unit must be relevant to workplace operations and satisfy holistically all of the re</w:t>
            </w:r>
            <w:r w:rsidRPr="00BA4C62">
              <w:t xml:space="preserve">quirements of the performance criteria and required skills and knowledge and include achievement of the following: </w:t>
            </w:r>
          </w:p>
          <w:p w:rsidR="00000000" w:rsidRPr="00BA4C62" w:rsidP="00BA4C62">
            <w:pPr>
              <w:pStyle w:val="ListBullet"/>
            </w:pPr>
            <w:r w:rsidRPr="00BA4C62">
              <w:t>arrange the layout of bins and the fleece table</w:t>
            </w:r>
          </w:p>
          <w:p w:rsidR="00000000" w:rsidRPr="00BA4C62" w:rsidP="00BA4C62">
            <w:pPr>
              <w:pStyle w:val="ListBullet"/>
            </w:pPr>
            <w:r w:rsidRPr="00BA4C62">
              <w:t>label bins and containers to ensure optimum operational efficiency</w:t>
            </w:r>
          </w:p>
          <w:p w:rsidR="00000000" w:rsidRPr="00BA4C62" w:rsidP="00BA4C62">
            <w:pPr>
              <w:pStyle w:val="ListBullet"/>
            </w:pPr>
            <w:r w:rsidRPr="00BA4C62">
              <w:t>check and prepare fleece</w:t>
            </w:r>
            <w:r w:rsidRPr="00BA4C62">
              <w:t xml:space="preserve"> to ensure freedom from contamination and stain and optimum skirting ratios</w:t>
            </w:r>
          </w:p>
          <w:p w:rsidR="00000000" w:rsidRPr="00BA4C62" w:rsidP="00BA4C62">
            <w:pPr>
              <w:pStyle w:val="ListBullet"/>
            </w:pPr>
            <w:r w:rsidRPr="00BA4C62">
              <w:t>appraise fleece characteristics and class fleece to the Alpaca Industry Best Practice Standards for harvesting of Alpaca Fibre</w:t>
            </w:r>
          </w:p>
          <w:p w:rsidR="00000000" w:rsidRPr="00BA4C62" w:rsidP="00BA4C62">
            <w:pPr>
              <w:pStyle w:val="ListBullet"/>
            </w:pPr>
            <w:r w:rsidRPr="00BA4C62">
              <w:t>identify fleece of higher and lower market value</w:t>
            </w:r>
          </w:p>
          <w:p w:rsidR="00000000" w:rsidP="00BA4C62">
            <w:pPr>
              <w:pStyle w:val="ListBullet"/>
              <w:rPr>
                <w:lang w:val="en-NZ"/>
              </w:rPr>
            </w:pPr>
            <w:r w:rsidRPr="00BA4C62">
              <w:t>set and maintain consistency in lines.</w:t>
            </w:r>
          </w:p>
        </w:tc>
      </w:tr>
      <w:tr w:rsidTr="00054D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Competency requires the application of work practices under work conditions.  Selection and use of resources for some worksites may differ due to the regional or enter</w:t>
            </w:r>
            <w:r w:rsidRPr="00BA4C62">
              <w:t>prise circumstances.</w:t>
            </w:r>
          </w:p>
        </w:tc>
      </w:tr>
    </w:tbl>
    <w:p w:rsidR="00054DB9" w:rsidP="00BA4C62">
      <w:pPr>
        <w:pStyle w:val="BodyText"/>
      </w:pPr>
    </w:p>
    <w:p w:rsidR="00054DB9" w:rsidP="00BA4C62">
      <w:pPr>
        <w:pStyle w:val="BodyText"/>
      </w:pPr>
    </w:p>
    <w:p w:rsidR="00000000" w:rsidRPr="00BA4C62" w:rsidP="00BA4C62">
      <w:pPr>
        <w:pStyle w:val="Heading1"/>
      </w:pPr>
      <w:bookmarkStart w:id="11" w:name="O_248952"/>
      <w:bookmarkEnd w:id="11"/>
      <w:r w:rsidRPr="00BA4C62">
        <w:t>Range Statement</w:t>
      </w:r>
    </w:p>
    <w:tbl>
      <w:tblPr>
        <w:tblW w:w="0" w:type="auto"/>
        <w:tblLayout w:type="fixed"/>
        <w:tblCellMar>
          <w:left w:w="62" w:type="dxa"/>
          <w:right w:w="62" w:type="dxa"/>
        </w:tblCellMar>
        <w:tblLook w:val="0000"/>
      </w:tblPr>
      <w:tblGrid>
        <w:gridCol w:w="3482"/>
        <w:gridCol w:w="5040"/>
      </w:tblGrid>
      <w:tr w:rsidTr="00054D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RANGE STATEMENT</w:t>
            </w:r>
          </w:p>
        </w:tc>
      </w:tr>
      <w:tr w:rsidTr="00054D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t>The range statement relates to the unit of competency as a whole.</w:t>
            </w:r>
          </w:p>
        </w:tc>
      </w:tr>
      <w:tr w:rsidTr="00054DB9">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t>Classing alpaca fleece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ListBullet"/>
            </w:pPr>
            <w:r w:rsidRPr="00BA4C62">
              <w:t>all fleece types according to the requirements of processors and the Alpaca Industry Best Practice Standards for Harvesting of Alpaca Fibre.</w:t>
            </w:r>
          </w:p>
        </w:tc>
      </w:tr>
    </w:tbl>
    <w:p w:rsidR="00054DB9" w:rsidP="00BA4C62">
      <w:pPr>
        <w:pStyle w:val="BodyText"/>
      </w:pPr>
    </w:p>
    <w:p w:rsidR="00054DB9" w:rsidP="00BA4C62">
      <w:pPr>
        <w:pStyle w:val="BodyText"/>
      </w:pPr>
    </w:p>
    <w:p w:rsidR="00000000" w:rsidRPr="00BA4C62" w:rsidP="00BA4C62">
      <w:pPr>
        <w:pStyle w:val="Heading1"/>
      </w:pPr>
      <w:bookmarkStart w:id="12" w:name="O_191053"/>
      <w:bookmarkEnd w:id="12"/>
      <w:r w:rsidRPr="00BA4C62">
        <w:t>Unit Sector(s)</w:t>
      </w:r>
    </w:p>
    <w:tbl>
      <w:tblPr>
        <w:tblW w:w="0" w:type="auto"/>
        <w:tblLayout w:type="fixed"/>
        <w:tblCellMar>
          <w:left w:w="62" w:type="dxa"/>
          <w:right w:w="62" w:type="dxa"/>
        </w:tblCellMar>
        <w:tblLook w:val="0000"/>
      </w:tblPr>
      <w:tblGrid>
        <w:gridCol w:w="2626"/>
        <w:gridCol w:w="5896"/>
      </w:tblGrid>
      <w:tr w:rsidTr="00054DB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r w:rsidRPr="00BA4C62">
              <w:t>Wool</w:t>
            </w:r>
          </w:p>
        </w:tc>
      </w:tr>
    </w:tbl>
    <w:p w:rsidR="00054DB9" w:rsidP="00BA4C62">
      <w:pPr>
        <w:pStyle w:val="BodyText"/>
      </w:pPr>
    </w:p>
    <w:p w:rsidR="00054DB9" w:rsidP="00BA4C62">
      <w:pPr>
        <w:pStyle w:val="BodyText"/>
      </w:pPr>
    </w:p>
    <w:p w:rsidR="00000000" w:rsidRPr="00BA4C62" w:rsidP="00BA4C62">
      <w:pPr>
        <w:pStyle w:val="Heading1"/>
      </w:pPr>
      <w:bookmarkStart w:id="13" w:name="O_191050"/>
      <w:bookmarkEnd w:id="13"/>
      <w:r w:rsidRPr="00BA4C62">
        <w:t>Co-requisite units</w:t>
      </w:r>
    </w:p>
    <w:tbl>
      <w:tblPr>
        <w:tblW w:w="0" w:type="auto"/>
        <w:tblLayout w:type="fixed"/>
        <w:tblCellMar>
          <w:left w:w="62" w:type="dxa"/>
          <w:right w:w="62" w:type="dxa"/>
        </w:tblCellMar>
        <w:tblLook w:val="0000"/>
      </w:tblPr>
      <w:tblGrid>
        <w:gridCol w:w="2641"/>
        <w:gridCol w:w="1322"/>
        <w:gridCol w:w="4559"/>
      </w:tblGrid>
      <w:tr w:rsidTr="00054D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p>
        </w:tc>
      </w:tr>
      <w:tr w:rsidTr="00054D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p>
        </w:tc>
      </w:tr>
    </w:tbl>
    <w:p w:rsidR="00054DB9" w:rsidP="00BA4C62">
      <w:pPr>
        <w:pStyle w:val="BodyText"/>
      </w:pPr>
    </w:p>
    <w:p w:rsidR="00054DB9" w:rsidP="00BA4C62">
      <w:pPr>
        <w:pStyle w:val="BodyText"/>
      </w:pPr>
    </w:p>
    <w:p w:rsidR="00000000" w:rsidRPr="00BA4C62" w:rsidP="00BA4C62">
      <w:pPr>
        <w:pStyle w:val="Heading1"/>
      </w:pPr>
      <w:bookmarkStart w:id="14" w:name="O_191052"/>
      <w:bookmarkEnd w:id="14"/>
      <w:r w:rsidRPr="00BA4C62">
        <w:t>Competency field</w:t>
      </w:r>
    </w:p>
    <w:tbl>
      <w:tblPr>
        <w:tblW w:w="0" w:type="auto"/>
        <w:tblLayout w:type="fixed"/>
        <w:tblCellMar>
          <w:left w:w="62" w:type="dxa"/>
          <w:right w:w="62" w:type="dxa"/>
        </w:tblCellMar>
        <w:tblLook w:val="0000"/>
      </w:tblPr>
      <w:tblGrid>
        <w:gridCol w:w="2784"/>
        <w:gridCol w:w="5738"/>
      </w:tblGrid>
      <w:tr w:rsidTr="00054D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C62">
            <w:pPr>
              <w:pStyle w:val="BodyText"/>
              <w:rPr>
                <w:lang w:val="en-NZ"/>
              </w:rPr>
            </w:pPr>
            <w:r w:rsidRPr="00BA4C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C62" w:rsidP="00BA4C62">
            <w:pPr>
              <w:pStyle w:val="BodyText"/>
            </w:pPr>
          </w:p>
        </w:tc>
      </w:tr>
    </w:tbl>
    <w:p w:rsidR="00054DB9" w:rsidP="00BA4C62">
      <w:pPr>
        <w:pStyle w:val="BodyText"/>
      </w:pPr>
    </w:p>
    <w:p w:rsidR="00054DB9" w:rsidP="00BA4C62">
      <w:pPr>
        <w:pStyle w:val="BodyText"/>
      </w:pPr>
    </w:p>
    <w:p w:rsidR="00000000" w:rsidRPr="00BA4C62" w:rsidP="00BA4C62"/>
    <w:sectPr w:rsidSect="00BA4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DB9" w:rsidP="00054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9" w:rsidP="00BA4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4DB9" w:rsidP="00BA4C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4DB9" w:rsidP="00BA4C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DB9" w:rsidP="00054D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9" w:rsidP="00BA4C62">
    <w:pPr>
      <w:pStyle w:val="Header"/>
      <w:framePr w:wrap="around"/>
    </w:pPr>
    <w:r>
      <w:fldChar w:fldCharType="begin"/>
    </w:r>
    <w:r>
      <w:instrText xml:space="preserve"> TITLE   \* MERGEFORMAT </w:instrText>
    </w:r>
    <w:r>
      <w:fldChar w:fldCharType="separate"/>
    </w:r>
    <w:r>
      <w:t>AHCWOL313A Class alpaca fleece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4DB9" w:rsidP="00BA4C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0CD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9C0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C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C62"/>
    <w:pPr>
      <w:spacing w:before="360" w:after="60"/>
      <w:outlineLvl w:val="0"/>
    </w:pPr>
    <w:rPr>
      <w:sz w:val="32"/>
    </w:rPr>
  </w:style>
  <w:style w:type="paragraph" w:styleId="Heading2">
    <w:name w:val="heading 2"/>
    <w:basedOn w:val="HeadingBase"/>
    <w:next w:val="BodyText"/>
    <w:link w:val="Heading2Char"/>
    <w:qFormat/>
    <w:rsid w:val="00BA4C62"/>
    <w:pPr>
      <w:keepLines/>
      <w:spacing w:before="240" w:after="120"/>
      <w:outlineLvl w:val="1"/>
    </w:pPr>
    <w:rPr>
      <w:sz w:val="28"/>
      <w:szCs w:val="40"/>
    </w:rPr>
  </w:style>
  <w:style w:type="paragraph" w:styleId="Heading3">
    <w:name w:val="heading 3"/>
    <w:basedOn w:val="HeadingBase"/>
    <w:next w:val="BodyText"/>
    <w:link w:val="Heading3Char"/>
    <w:qFormat/>
    <w:rsid w:val="00BA4C62"/>
    <w:pPr>
      <w:spacing w:before="180" w:after="120"/>
      <w:outlineLvl w:val="2"/>
    </w:pPr>
    <w:rPr>
      <w:spacing w:val="-10"/>
      <w:kern w:val="32"/>
    </w:rPr>
  </w:style>
  <w:style w:type="paragraph" w:styleId="Heading4">
    <w:name w:val="heading 4"/>
    <w:basedOn w:val="HeadingBase"/>
    <w:next w:val="BodyText"/>
    <w:link w:val="Heading4Char"/>
    <w:qFormat/>
    <w:rsid w:val="00BA4C62"/>
    <w:pPr>
      <w:spacing w:before="160" w:after="120"/>
      <w:outlineLvl w:val="3"/>
    </w:pPr>
    <w:rPr>
      <w:sz w:val="22"/>
    </w:rPr>
  </w:style>
  <w:style w:type="paragraph" w:styleId="Heading5">
    <w:name w:val="heading 5"/>
    <w:basedOn w:val="HeadingBase"/>
    <w:next w:val="Normal"/>
    <w:link w:val="Heading5Char"/>
    <w:qFormat/>
    <w:rsid w:val="00BA4C62"/>
    <w:pPr>
      <w:spacing w:before="80"/>
      <w:outlineLvl w:val="4"/>
    </w:pPr>
    <w:rPr>
      <w:color w:val="918585"/>
      <w:sz w:val="20"/>
    </w:rPr>
  </w:style>
  <w:style w:type="paragraph" w:styleId="Heading6">
    <w:name w:val="heading 6"/>
    <w:basedOn w:val="HeadingBase"/>
    <w:next w:val="Normal"/>
    <w:link w:val="Heading6Char"/>
    <w:qFormat/>
    <w:rsid w:val="00BA4C62"/>
    <w:pPr>
      <w:spacing w:before="60"/>
      <w:outlineLvl w:val="5"/>
    </w:pPr>
    <w:rPr>
      <w:color w:val="918585"/>
      <w:sz w:val="20"/>
    </w:rPr>
  </w:style>
  <w:style w:type="paragraph" w:styleId="Heading7">
    <w:name w:val="heading 7"/>
    <w:basedOn w:val="Normal"/>
    <w:next w:val="Normal"/>
    <w:link w:val="Heading7Char"/>
    <w:qFormat/>
    <w:rsid w:val="00BA4C62"/>
    <w:pPr>
      <w:ind w:left="720"/>
      <w:outlineLvl w:val="6"/>
    </w:pPr>
    <w:rPr>
      <w:i/>
    </w:rPr>
  </w:style>
  <w:style w:type="paragraph" w:styleId="Heading8">
    <w:name w:val="heading 8"/>
    <w:basedOn w:val="Normal"/>
    <w:next w:val="Normal"/>
    <w:link w:val="Heading8Char"/>
    <w:qFormat/>
    <w:rsid w:val="00BA4C62"/>
    <w:pPr>
      <w:ind w:left="720"/>
      <w:outlineLvl w:val="7"/>
    </w:pPr>
    <w:rPr>
      <w:i/>
    </w:rPr>
  </w:style>
  <w:style w:type="paragraph" w:styleId="Heading9">
    <w:name w:val="heading 9"/>
    <w:basedOn w:val="Normal"/>
    <w:next w:val="Normal"/>
    <w:link w:val="Heading9Char"/>
    <w:qFormat/>
    <w:rsid w:val="00BA4C62"/>
    <w:pPr>
      <w:ind w:left="720"/>
      <w:outlineLvl w:val="8"/>
    </w:pPr>
    <w:rPr>
      <w:i/>
    </w:rPr>
  </w:style>
  <w:style w:type="character" w:default="1" w:styleId="DefaultParagraphFont">
    <w:name w:val="Default Paragraph Font"/>
    <w:uiPriority w:val="1"/>
    <w:unhideWhenUsed/>
    <w:rsid w:val="00BA4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C62"/>
  </w:style>
  <w:style w:type="character" w:customStyle="1" w:styleId="Heading1Char">
    <w:name w:val="Heading 1 Char"/>
    <w:basedOn w:val="DefaultParagraphFont"/>
    <w:link w:val="Heading1"/>
    <w:rsid w:val="00BA4C62"/>
    <w:rPr>
      <w:rFonts w:ascii="Times New Roman" w:eastAsia="Times New Roman" w:hAnsi="Times New Roman" w:cs="Times New Roman"/>
      <w:b/>
      <w:sz w:val="32"/>
      <w:szCs w:val="20"/>
      <w:lang w:eastAsia="en-US"/>
    </w:rPr>
  </w:style>
  <w:style w:type="paragraph" w:styleId="BodyText">
    <w:name w:val="Body Text"/>
    <w:basedOn w:val="Normal"/>
    <w:link w:val="BodyTextChar"/>
    <w:rsid w:val="00BA4C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C62"/>
    <w:rPr>
      <w:rFonts w:ascii="Times New Roman" w:eastAsia="Times New Roman" w:hAnsi="Times New Roman" w:cs="Times New Roman"/>
      <w:sz w:val="24"/>
      <w:lang w:val="en-US" w:eastAsia="en-US"/>
    </w:rPr>
  </w:style>
  <w:style w:type="paragraph" w:styleId="Footer">
    <w:name w:val="footer"/>
    <w:basedOn w:val="Normal"/>
    <w:link w:val="FooterChar"/>
    <w:rsid w:val="00BA4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C62"/>
    <w:rPr>
      <w:rFonts w:ascii="Times New Roman" w:eastAsia="Times New Roman" w:hAnsi="Times New Roman" w:cs="Times New Roman"/>
      <w:sz w:val="16"/>
      <w:lang w:val="en-US" w:eastAsia="en-US"/>
    </w:rPr>
  </w:style>
  <w:style w:type="paragraph" w:styleId="List">
    <w:name w:val="List"/>
    <w:basedOn w:val="BodyText"/>
    <w:next w:val="BodyText"/>
    <w:rsid w:val="00BA4C62"/>
    <w:pPr>
      <w:tabs>
        <w:tab w:val="left" w:pos="340"/>
      </w:tabs>
      <w:spacing w:before="60" w:after="60"/>
      <w:ind w:left="340" w:hanging="340"/>
    </w:pPr>
  </w:style>
  <w:style w:type="paragraph" w:styleId="ListBullet">
    <w:name w:val="List Bullet"/>
    <w:basedOn w:val="List"/>
    <w:rsid w:val="00BA4C62"/>
    <w:pPr>
      <w:numPr>
        <w:numId w:val="12"/>
      </w:numPr>
      <w:tabs>
        <w:tab w:val="clear" w:pos="340"/>
      </w:tabs>
      <w:spacing w:before="40" w:after="40"/>
    </w:pPr>
  </w:style>
  <w:style w:type="character" w:customStyle="1" w:styleId="SpecialBold">
    <w:name w:val="Special Bold"/>
    <w:basedOn w:val="DefaultParagraphFont"/>
    <w:rsid w:val="00BA4C62"/>
    <w:rPr>
      <w:b/>
      <w:spacing w:val="0"/>
    </w:rPr>
  </w:style>
  <w:style w:type="paragraph" w:styleId="Header">
    <w:name w:val="header"/>
    <w:basedOn w:val="Normal"/>
    <w:link w:val="HeaderChar"/>
    <w:rsid w:val="00BA4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C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C62"/>
    <w:pPr>
      <w:spacing w:before="240" w:after="120"/>
      <w:outlineLvl w:val="0"/>
    </w:pPr>
    <w:rPr>
      <w:rFonts w:ascii="Times New Roman" w:hAnsi="Times New Roman"/>
      <w:b/>
      <w:sz w:val="28"/>
    </w:rPr>
  </w:style>
  <w:style w:type="paragraph" w:customStyle="1" w:styleId="AllowPageBreak">
    <w:name w:val="AllowPageBreak"/>
    <w:rsid w:val="00BA4C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C62"/>
    <w:pPr>
      <w:tabs>
        <w:tab w:val="left" w:pos="680"/>
      </w:tabs>
      <w:spacing w:before="60" w:after="60"/>
      <w:ind w:left="680" w:hanging="340"/>
    </w:pPr>
  </w:style>
  <w:style w:type="character" w:customStyle="1" w:styleId="Heading2Char">
    <w:name w:val="Heading 2 Char"/>
    <w:basedOn w:val="DefaultParagraphFont"/>
    <w:link w:val="Heading2"/>
    <w:rsid w:val="00BA4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C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C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C62"/>
    <w:rPr>
      <w:rFonts w:ascii="Courier New" w:eastAsia="Times New Roman" w:hAnsi="Courier New" w:cs="Times New Roman"/>
      <w:i/>
      <w:szCs w:val="20"/>
      <w:lang w:val="en-US" w:eastAsia="en-US"/>
    </w:rPr>
  </w:style>
  <w:style w:type="paragraph" w:customStyle="1" w:styleId="HeadingBase">
    <w:name w:val="Heading Base"/>
    <w:rsid w:val="00BA4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C62"/>
    <w:pPr>
      <w:tabs>
        <w:tab w:val="right" w:leader="dot" w:pos="9072"/>
      </w:tabs>
      <w:ind w:left="567"/>
    </w:pPr>
    <w:rPr>
      <w:szCs w:val="22"/>
    </w:rPr>
  </w:style>
  <w:style w:type="paragraph" w:customStyle="1" w:styleId="TOCBase">
    <w:name w:val="TOC Base"/>
    <w:rsid w:val="00BA4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C62"/>
    <w:pPr>
      <w:tabs>
        <w:tab w:val="right" w:leader="dot" w:pos="9072"/>
      </w:tabs>
      <w:spacing w:before="40" w:after="40"/>
      <w:ind w:left="284"/>
    </w:pPr>
    <w:rPr>
      <w:rFonts w:ascii="Times New Roman" w:hAnsi="Times New Roman"/>
    </w:rPr>
  </w:style>
  <w:style w:type="paragraph" w:styleId="TOC1">
    <w:name w:val="toc 1"/>
    <w:basedOn w:val="TOCBase"/>
    <w:next w:val="Normal"/>
    <w:rsid w:val="00BA4C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C62"/>
    <w:pPr>
      <w:spacing w:before="5040"/>
      <w:jc w:val="center"/>
    </w:pPr>
    <w:rPr>
      <w:sz w:val="48"/>
      <w:szCs w:val="72"/>
      <w:lang w:val="en-US"/>
    </w:rPr>
  </w:style>
  <w:style w:type="character" w:customStyle="1" w:styleId="TitleChar">
    <w:name w:val="Title Char"/>
    <w:basedOn w:val="DefaultParagraphFont"/>
    <w:link w:val="Title"/>
    <w:rsid w:val="00BA4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C62"/>
    <w:pPr>
      <w:tabs>
        <w:tab w:val="left" w:pos="3600"/>
        <w:tab w:val="left" w:pos="3958"/>
      </w:tabs>
    </w:pPr>
  </w:style>
  <w:style w:type="paragraph" w:customStyle="1" w:styleId="Note">
    <w:name w:val="Note"/>
    <w:basedOn w:val="BodyText"/>
    <w:rsid w:val="00BA4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C62"/>
    <w:pPr>
      <w:framePr w:wrap="auto" w:hAnchor="text" w:y="6049"/>
    </w:pPr>
    <w:rPr>
      <w:color w:val="000000"/>
      <w:sz w:val="40"/>
    </w:rPr>
  </w:style>
  <w:style w:type="paragraph" w:customStyle="1" w:styleId="TOCTitle">
    <w:name w:val="TOCTitle"/>
    <w:basedOn w:val="Heading1"/>
    <w:rsid w:val="00BA4C62"/>
    <w:pPr>
      <w:spacing w:after="240"/>
      <w:jc w:val="center"/>
      <w:outlineLvl w:val="9"/>
    </w:pPr>
    <w:rPr>
      <w:caps/>
    </w:rPr>
  </w:style>
  <w:style w:type="paragraph" w:customStyle="1" w:styleId="Version">
    <w:name w:val="Version"/>
    <w:rsid w:val="00BA4C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C62"/>
    <w:pPr>
      <w:numPr>
        <w:numId w:val="13"/>
      </w:numPr>
      <w:tabs>
        <w:tab w:val="clear" w:pos="680"/>
      </w:tabs>
    </w:pPr>
  </w:style>
  <w:style w:type="paragraph" w:styleId="Index1">
    <w:name w:val="index 1"/>
    <w:basedOn w:val="Normal"/>
    <w:next w:val="Normal"/>
    <w:semiHidden/>
    <w:rsid w:val="00BA4C62"/>
    <w:pPr>
      <w:keepNext w:val="0"/>
      <w:tabs>
        <w:tab w:val="right" w:pos="4176"/>
      </w:tabs>
      <w:ind w:left="198" w:hanging="198"/>
    </w:pPr>
    <w:rPr>
      <w:rFonts w:ascii="Garamond" w:hAnsi="Garamond"/>
    </w:rPr>
  </w:style>
  <w:style w:type="paragraph" w:styleId="IndexHeading">
    <w:name w:val="index heading"/>
    <w:basedOn w:val="Normal"/>
    <w:next w:val="Index1"/>
    <w:semiHidden/>
    <w:rsid w:val="00BA4C62"/>
    <w:pPr>
      <w:spacing w:before="120" w:after="120"/>
    </w:pPr>
    <w:rPr>
      <w:rFonts w:ascii="Arial" w:hAnsi="Arial"/>
      <w:b/>
      <w:color w:val="918585"/>
      <w:sz w:val="24"/>
    </w:rPr>
  </w:style>
  <w:style w:type="paragraph" w:customStyle="1" w:styleId="Chapter">
    <w:name w:val="Chapter"/>
    <w:basedOn w:val="Normal"/>
    <w:rsid w:val="00BA4C62"/>
    <w:pPr>
      <w:spacing w:before="240"/>
    </w:pPr>
    <w:rPr>
      <w:rFonts w:ascii="Times New Roman" w:hAnsi="Times New Roman"/>
      <w:smallCaps/>
      <w:spacing w:val="80"/>
      <w:sz w:val="28"/>
    </w:rPr>
  </w:style>
  <w:style w:type="paragraph" w:customStyle="1" w:styleId="InChapter">
    <w:name w:val="InChapter"/>
    <w:basedOn w:val="Heading3"/>
    <w:rsid w:val="00BA4C62"/>
    <w:pPr>
      <w:spacing w:after="240"/>
      <w:outlineLvl w:val="9"/>
    </w:pPr>
    <w:rPr>
      <w:noProof/>
    </w:rPr>
  </w:style>
  <w:style w:type="paragraph" w:styleId="Index2">
    <w:name w:val="index 2"/>
    <w:basedOn w:val="Normal"/>
    <w:next w:val="Normal"/>
    <w:semiHidden/>
    <w:rsid w:val="00BA4C62"/>
    <w:pPr>
      <w:tabs>
        <w:tab w:val="right" w:pos="4176"/>
      </w:tabs>
      <w:ind w:left="568" w:hanging="284"/>
    </w:pPr>
    <w:rPr>
      <w:rFonts w:ascii="Garamond" w:hAnsi="Garamond"/>
    </w:rPr>
  </w:style>
  <w:style w:type="paragraph" w:customStyle="1" w:styleId="Byline">
    <w:name w:val="Byline"/>
    <w:rsid w:val="00BA4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C62"/>
    <w:pPr>
      <w:tabs>
        <w:tab w:val="clear" w:pos="3600"/>
        <w:tab w:val="clear" w:pos="3958"/>
      </w:tabs>
      <w:jc w:val="right"/>
    </w:pPr>
  </w:style>
  <w:style w:type="character" w:styleId="Emphasis">
    <w:name w:val="Emphasis"/>
    <w:basedOn w:val="DefaultParagraphFont"/>
    <w:qFormat/>
    <w:rsid w:val="00BA4C62"/>
    <w:rPr>
      <w:i/>
    </w:rPr>
  </w:style>
  <w:style w:type="paragraph" w:styleId="Caption">
    <w:name w:val="caption"/>
    <w:basedOn w:val="BodyText"/>
    <w:next w:val="Normal"/>
    <w:qFormat/>
    <w:rsid w:val="00BA4C62"/>
    <w:pPr>
      <w:framePr w:w="2268" w:hSpace="181" w:vSpace="181" w:wrap="around" w:vAnchor="text" w:hAnchor="page" w:x="1135" w:y="285" w:anchorLock="1"/>
    </w:pPr>
    <w:rPr>
      <w:i/>
    </w:rPr>
  </w:style>
  <w:style w:type="paragraph" w:customStyle="1" w:styleId="MiniTOCTitle">
    <w:name w:val="MiniTOCTitle"/>
    <w:basedOn w:val="Heading4"/>
    <w:rsid w:val="00BA4C62"/>
    <w:pPr>
      <w:spacing w:before="240"/>
      <w:outlineLvl w:val="9"/>
    </w:pPr>
    <w:rPr>
      <w:noProof/>
      <w:sz w:val="24"/>
    </w:rPr>
  </w:style>
  <w:style w:type="paragraph" w:customStyle="1" w:styleId="MiniTOCItem">
    <w:name w:val="MiniTOCItem"/>
    <w:basedOn w:val="ListBullet"/>
    <w:rsid w:val="00BA4C62"/>
    <w:pPr>
      <w:numPr>
        <w:numId w:val="0"/>
      </w:numPr>
      <w:tabs>
        <w:tab w:val="right" w:leader="dot" w:pos="6521"/>
      </w:tabs>
      <w:spacing w:before="0" w:after="0"/>
    </w:pPr>
  </w:style>
  <w:style w:type="paragraph" w:customStyle="1" w:styleId="TOFTitle">
    <w:name w:val="TOFTitle"/>
    <w:basedOn w:val="TOCTitle"/>
    <w:rsid w:val="00BA4C62"/>
  </w:style>
  <w:style w:type="paragraph" w:styleId="TableofFigures">
    <w:name w:val="table of figures"/>
    <w:basedOn w:val="Normal"/>
    <w:next w:val="Normal"/>
    <w:semiHidden/>
    <w:rsid w:val="00BA4C62"/>
    <w:pPr>
      <w:tabs>
        <w:tab w:val="right" w:leader="dot" w:pos="9072"/>
      </w:tabs>
      <w:ind w:left="970" w:hanging="403"/>
    </w:pPr>
    <w:rPr>
      <w:rFonts w:ascii="Times New Roman" w:hAnsi="Times New Roman"/>
      <w:b/>
    </w:rPr>
  </w:style>
  <w:style w:type="paragraph" w:styleId="ListNumber">
    <w:name w:val="List Number"/>
    <w:basedOn w:val="List"/>
    <w:rsid w:val="00BA4C62"/>
    <w:pPr>
      <w:numPr>
        <w:numId w:val="10"/>
      </w:numPr>
    </w:pPr>
  </w:style>
  <w:style w:type="character" w:customStyle="1" w:styleId="WingdingSymbols">
    <w:name w:val="Wingding Symbols"/>
    <w:rsid w:val="00BA4C62"/>
    <w:rPr>
      <w:rFonts w:ascii="Wingdings" w:hAnsi="Wingdings"/>
    </w:rPr>
  </w:style>
  <w:style w:type="paragraph" w:customStyle="1" w:styleId="TableHeading">
    <w:name w:val="Table Heading"/>
    <w:basedOn w:val="HeadingBase"/>
    <w:rsid w:val="00BA4C62"/>
    <w:pPr>
      <w:keepLines/>
      <w:pBdr>
        <w:bottom w:val="single" w:sz="6" w:space="1" w:color="918585"/>
      </w:pBdr>
      <w:spacing w:before="240"/>
    </w:pPr>
  </w:style>
  <w:style w:type="character" w:customStyle="1" w:styleId="HotSpot">
    <w:name w:val="HotSpot"/>
    <w:rsid w:val="00BA4C62"/>
    <w:rPr>
      <w:color w:val="0033CC"/>
      <w:u w:val="none"/>
    </w:rPr>
  </w:style>
  <w:style w:type="paragraph" w:customStyle="1" w:styleId="BodyTextRight">
    <w:name w:val="Body Text Right"/>
    <w:basedOn w:val="BodyText"/>
    <w:rsid w:val="00BA4C62"/>
    <w:pPr>
      <w:spacing w:before="0" w:after="0"/>
      <w:jc w:val="right"/>
    </w:pPr>
  </w:style>
  <w:style w:type="paragraph" w:styleId="Index3">
    <w:name w:val="index 3"/>
    <w:basedOn w:val="ListNumber2"/>
    <w:next w:val="Normal"/>
    <w:semiHidden/>
    <w:rsid w:val="00BA4C62"/>
    <w:pPr>
      <w:numPr>
        <w:numId w:val="0"/>
      </w:numPr>
      <w:tabs>
        <w:tab w:val="right" w:leader="dot" w:pos="4176"/>
      </w:tabs>
    </w:pPr>
  </w:style>
  <w:style w:type="paragraph" w:styleId="ListNumber2">
    <w:name w:val="List Number 2"/>
    <w:basedOn w:val="List2"/>
    <w:rsid w:val="00BA4C62"/>
    <w:pPr>
      <w:numPr>
        <w:numId w:val="9"/>
      </w:numPr>
      <w:tabs>
        <w:tab w:val="clear" w:pos="1060"/>
      </w:tabs>
    </w:pPr>
  </w:style>
  <w:style w:type="paragraph" w:customStyle="1" w:styleId="MarginNote">
    <w:name w:val="Margin Note"/>
    <w:basedOn w:val="BodyText"/>
    <w:rsid w:val="00BA4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C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C62"/>
    <w:rPr>
      <w:sz w:val="32"/>
    </w:rPr>
  </w:style>
  <w:style w:type="paragraph" w:customStyle="1" w:styleId="HeadingProcedure">
    <w:name w:val="Heading Procedure"/>
    <w:basedOn w:val="HeadingBase"/>
    <w:next w:val="Normal"/>
    <w:rsid w:val="00BA4C62"/>
    <w:pPr>
      <w:tabs>
        <w:tab w:val="left" w:pos="0"/>
      </w:tabs>
      <w:spacing w:before="120" w:after="60"/>
    </w:pPr>
    <w:rPr>
      <w:i/>
      <w:color w:val="918585"/>
      <w:sz w:val="22"/>
    </w:rPr>
  </w:style>
  <w:style w:type="paragraph" w:customStyle="1" w:styleId="TableBodyText">
    <w:name w:val="Table Body Text"/>
    <w:basedOn w:val="BodyText"/>
    <w:rsid w:val="00BA4C62"/>
    <w:pPr>
      <w:spacing w:before="60" w:after="60"/>
    </w:pPr>
  </w:style>
  <w:style w:type="paragraph" w:styleId="ListContinue">
    <w:name w:val="List Continue"/>
    <w:basedOn w:val="List"/>
    <w:rsid w:val="00BA4C62"/>
    <w:pPr>
      <w:ind w:firstLine="0"/>
    </w:pPr>
  </w:style>
  <w:style w:type="paragraph" w:customStyle="1" w:styleId="ListNote">
    <w:name w:val="List Note"/>
    <w:basedOn w:val="List"/>
    <w:rsid w:val="00BA4C62"/>
    <w:pPr>
      <w:pBdr>
        <w:top w:val="single" w:sz="6" w:space="2" w:color="918585"/>
        <w:bottom w:val="single" w:sz="6" w:space="2" w:color="918585"/>
      </w:pBdr>
      <w:tabs>
        <w:tab w:val="left" w:pos="1021"/>
      </w:tabs>
      <w:ind w:firstLine="0"/>
    </w:pPr>
  </w:style>
  <w:style w:type="paragraph" w:customStyle="1" w:styleId="Warning">
    <w:name w:val="Warning"/>
    <w:basedOn w:val="BodyText"/>
    <w:rsid w:val="00BA4C62"/>
    <w:pPr>
      <w:shd w:val="clear" w:color="auto" w:fill="D9D9D9"/>
      <w:tabs>
        <w:tab w:val="left" w:pos="992"/>
      </w:tabs>
      <w:ind w:left="119" w:right="119"/>
    </w:pPr>
    <w:rPr>
      <w:sz w:val="20"/>
    </w:rPr>
  </w:style>
  <w:style w:type="paragraph" w:customStyle="1" w:styleId="MarginIcons">
    <w:name w:val="Margin Icons"/>
    <w:basedOn w:val="BodyText"/>
    <w:rsid w:val="00BA4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C62"/>
    <w:rPr>
      <w:rFonts w:ascii="Courier New" w:hAnsi="Courier New"/>
    </w:rPr>
  </w:style>
  <w:style w:type="paragraph" w:customStyle="1" w:styleId="NoteBullet">
    <w:name w:val="Note Bullet"/>
    <w:basedOn w:val="Note"/>
    <w:rsid w:val="00BA4C62"/>
    <w:pPr>
      <w:tabs>
        <w:tab w:val="clear" w:pos="680"/>
      </w:tabs>
      <w:spacing w:before="60" w:after="60"/>
    </w:pPr>
  </w:style>
  <w:style w:type="paragraph" w:customStyle="1" w:styleId="SubHeading2">
    <w:name w:val="SubHeading2"/>
    <w:basedOn w:val="HeadingBase"/>
    <w:rsid w:val="00BA4C62"/>
    <w:pPr>
      <w:spacing w:before="240" w:after="60"/>
    </w:pPr>
    <w:rPr>
      <w:sz w:val="20"/>
    </w:rPr>
  </w:style>
  <w:style w:type="paragraph" w:customStyle="1" w:styleId="SubHeading1">
    <w:name w:val="SubHeading1"/>
    <w:basedOn w:val="HeadingBase"/>
    <w:rsid w:val="00BA4C62"/>
    <w:pPr>
      <w:spacing w:before="240" w:after="60"/>
    </w:pPr>
    <w:rPr>
      <w:color w:val="918585"/>
      <w:sz w:val="22"/>
    </w:rPr>
  </w:style>
  <w:style w:type="paragraph" w:customStyle="1" w:styleId="SideHeading">
    <w:name w:val="Side Heading"/>
    <w:basedOn w:val="HeadingBase"/>
    <w:rsid w:val="00BA4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C62"/>
    <w:pPr>
      <w:tabs>
        <w:tab w:val="num" w:pos="360"/>
      </w:tabs>
    </w:pPr>
  </w:style>
  <w:style w:type="paragraph" w:styleId="PlainText">
    <w:name w:val="Plain Text"/>
    <w:basedOn w:val="Normal"/>
    <w:link w:val="PlainTextChar"/>
    <w:rsid w:val="00BA4C62"/>
    <w:rPr>
      <w:sz w:val="20"/>
    </w:rPr>
  </w:style>
  <w:style w:type="character" w:customStyle="1" w:styleId="PlainTextChar">
    <w:name w:val="Plain Text Char"/>
    <w:basedOn w:val="DefaultParagraphFont"/>
    <w:link w:val="PlainText"/>
    <w:rsid w:val="00BA4C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C62"/>
    <w:rPr>
      <w:b/>
      <w:smallCaps/>
    </w:rPr>
  </w:style>
  <w:style w:type="paragraph" w:customStyle="1" w:styleId="TableListNumber">
    <w:name w:val="Table List Number"/>
    <w:basedOn w:val="ListNumber"/>
    <w:rsid w:val="00BA4C62"/>
    <w:pPr>
      <w:numPr>
        <w:numId w:val="0"/>
      </w:numPr>
    </w:pPr>
  </w:style>
  <w:style w:type="paragraph" w:styleId="TOC4">
    <w:name w:val="toc 4"/>
    <w:basedOn w:val="TOCBase"/>
    <w:next w:val="Normal"/>
    <w:semiHidden/>
    <w:rsid w:val="00BA4C62"/>
    <w:pPr>
      <w:tabs>
        <w:tab w:val="right" w:leader="dot" w:pos="9071"/>
      </w:tabs>
      <w:ind w:left="1701"/>
    </w:pPr>
  </w:style>
  <w:style w:type="paragraph" w:customStyle="1" w:styleId="ListAlpha">
    <w:name w:val="List Alpha"/>
    <w:basedOn w:val="List"/>
    <w:rsid w:val="00BA4C62"/>
    <w:pPr>
      <w:numPr>
        <w:numId w:val="8"/>
      </w:numPr>
    </w:pPr>
  </w:style>
  <w:style w:type="paragraph" w:customStyle="1" w:styleId="ListAlpha2">
    <w:name w:val="List Alpha 2"/>
    <w:basedOn w:val="List2"/>
    <w:rsid w:val="00BA4C62"/>
    <w:pPr>
      <w:numPr>
        <w:numId w:val="7"/>
      </w:numPr>
    </w:pPr>
  </w:style>
  <w:style w:type="paragraph" w:styleId="List3">
    <w:name w:val="List 3"/>
    <w:basedOn w:val="BodyText"/>
    <w:rsid w:val="00BA4C62"/>
    <w:pPr>
      <w:tabs>
        <w:tab w:val="left" w:pos="1021"/>
      </w:tabs>
      <w:spacing w:before="60" w:after="60"/>
      <w:ind w:left="1020" w:hanging="340"/>
    </w:pPr>
  </w:style>
  <w:style w:type="paragraph" w:styleId="List4">
    <w:name w:val="List 4"/>
    <w:basedOn w:val="BodyText"/>
    <w:rsid w:val="00BA4C62"/>
    <w:pPr>
      <w:tabs>
        <w:tab w:val="left" w:pos="1361"/>
      </w:tabs>
      <w:spacing w:before="60" w:after="60"/>
      <w:ind w:left="1361" w:hanging="340"/>
    </w:pPr>
  </w:style>
  <w:style w:type="paragraph" w:styleId="List5">
    <w:name w:val="List 5"/>
    <w:basedOn w:val="BodyText"/>
    <w:rsid w:val="00BA4C62"/>
    <w:pPr>
      <w:tabs>
        <w:tab w:val="left" w:pos="1701"/>
      </w:tabs>
      <w:spacing w:before="60" w:after="60"/>
      <w:ind w:left="1701" w:hanging="340"/>
    </w:pPr>
  </w:style>
  <w:style w:type="paragraph" w:styleId="ListBullet3">
    <w:name w:val="List Bullet 3"/>
    <w:basedOn w:val="List3"/>
    <w:rsid w:val="00BA4C62"/>
    <w:pPr>
      <w:numPr>
        <w:numId w:val="14"/>
      </w:numPr>
      <w:tabs>
        <w:tab w:val="clear" w:pos="1021"/>
      </w:tabs>
      <w:ind w:left="1037" w:hanging="357"/>
    </w:pPr>
  </w:style>
  <w:style w:type="paragraph" w:styleId="ListBullet4">
    <w:name w:val="List Bullet 4"/>
    <w:basedOn w:val="List4"/>
    <w:rsid w:val="00BA4C62"/>
    <w:pPr>
      <w:numPr>
        <w:numId w:val="2"/>
      </w:numPr>
    </w:pPr>
  </w:style>
  <w:style w:type="paragraph" w:styleId="ListBullet5">
    <w:name w:val="List Bullet 5"/>
    <w:basedOn w:val="List5"/>
    <w:rsid w:val="00BA4C62"/>
    <w:pPr>
      <w:numPr>
        <w:numId w:val="3"/>
      </w:numPr>
    </w:pPr>
  </w:style>
  <w:style w:type="paragraph" w:styleId="ListContinue2">
    <w:name w:val="List Continue 2"/>
    <w:basedOn w:val="List2"/>
    <w:rsid w:val="00BA4C62"/>
    <w:pPr>
      <w:ind w:firstLine="0"/>
    </w:pPr>
  </w:style>
  <w:style w:type="paragraph" w:styleId="ListContinue3">
    <w:name w:val="List Continue 3"/>
    <w:basedOn w:val="List3"/>
    <w:rsid w:val="00BA4C62"/>
    <w:pPr>
      <w:ind w:left="1021" w:firstLine="0"/>
    </w:pPr>
  </w:style>
  <w:style w:type="paragraph" w:styleId="ListContinue4">
    <w:name w:val="List Continue 4"/>
    <w:basedOn w:val="List4"/>
    <w:rsid w:val="00BA4C62"/>
    <w:pPr>
      <w:ind w:firstLine="0"/>
    </w:pPr>
  </w:style>
  <w:style w:type="paragraph" w:styleId="ListContinue5">
    <w:name w:val="List Continue 5"/>
    <w:basedOn w:val="List5"/>
    <w:rsid w:val="00BA4C62"/>
    <w:pPr>
      <w:ind w:firstLine="0"/>
    </w:pPr>
  </w:style>
  <w:style w:type="paragraph" w:styleId="ListNumber3">
    <w:name w:val="List Number 3"/>
    <w:basedOn w:val="List3"/>
    <w:rsid w:val="00BA4C62"/>
    <w:pPr>
      <w:numPr>
        <w:numId w:val="4"/>
      </w:numPr>
    </w:pPr>
  </w:style>
  <w:style w:type="paragraph" w:styleId="ListNumber4">
    <w:name w:val="List Number 4"/>
    <w:basedOn w:val="List4"/>
    <w:rsid w:val="00BA4C62"/>
    <w:pPr>
      <w:numPr>
        <w:numId w:val="5"/>
      </w:numPr>
    </w:pPr>
  </w:style>
  <w:style w:type="paragraph" w:styleId="ListNumber5">
    <w:name w:val="List Number 5"/>
    <w:basedOn w:val="List5"/>
    <w:rsid w:val="00BA4C62"/>
    <w:pPr>
      <w:numPr>
        <w:numId w:val="6"/>
      </w:numPr>
    </w:pPr>
  </w:style>
  <w:style w:type="paragraph" w:styleId="BlockText">
    <w:name w:val="Block Text"/>
    <w:basedOn w:val="Normal"/>
    <w:rsid w:val="00BA4C62"/>
    <w:pPr>
      <w:spacing w:after="120"/>
      <w:ind w:left="1440" w:right="1440"/>
    </w:pPr>
  </w:style>
  <w:style w:type="character" w:customStyle="1" w:styleId="Subscript">
    <w:name w:val="Subscript"/>
    <w:basedOn w:val="DefaultParagraphFont"/>
    <w:rsid w:val="00BA4C62"/>
    <w:rPr>
      <w:sz w:val="16"/>
      <w:vertAlign w:val="subscript"/>
    </w:rPr>
  </w:style>
  <w:style w:type="character" w:customStyle="1" w:styleId="Superscript">
    <w:name w:val="Superscript"/>
    <w:basedOn w:val="DefaultParagraphFont"/>
    <w:rsid w:val="00BA4C62"/>
    <w:rPr>
      <w:sz w:val="16"/>
      <w:vertAlign w:val="superscript"/>
    </w:rPr>
  </w:style>
  <w:style w:type="character" w:customStyle="1" w:styleId="Symbols">
    <w:name w:val="Symbols"/>
    <w:basedOn w:val="DefaultParagraphFont"/>
    <w:rsid w:val="00BA4C62"/>
    <w:rPr>
      <w:rFonts w:ascii="Symbol" w:hAnsi="Symbol"/>
    </w:rPr>
  </w:style>
  <w:style w:type="character" w:customStyle="1" w:styleId="MenuOptions">
    <w:name w:val="Menu Options"/>
    <w:basedOn w:val="DefaultParagraphFont"/>
    <w:rsid w:val="00BA4C62"/>
    <w:rPr>
      <w:rFonts w:ascii="Arial Narrow" w:hAnsi="Arial Narrow"/>
      <w:smallCaps/>
    </w:rPr>
  </w:style>
  <w:style w:type="character" w:customStyle="1" w:styleId="Buttons">
    <w:name w:val="Buttons"/>
    <w:basedOn w:val="DefaultParagraphFont"/>
    <w:rsid w:val="00BA4C62"/>
    <w:rPr>
      <w:b/>
    </w:rPr>
  </w:style>
  <w:style w:type="character" w:customStyle="1" w:styleId="Underlined">
    <w:name w:val="Underlined"/>
    <w:basedOn w:val="DefaultParagraphFont"/>
    <w:rsid w:val="00BA4C62"/>
    <w:rPr>
      <w:u w:val="single"/>
    </w:rPr>
  </w:style>
  <w:style w:type="paragraph" w:customStyle="1" w:styleId="TableBodyTextRight">
    <w:name w:val="Table Body Text Right"/>
    <w:basedOn w:val="TableBodyText"/>
    <w:rsid w:val="00BA4C62"/>
    <w:pPr>
      <w:widowControl w:val="0"/>
      <w:autoSpaceDE w:val="0"/>
      <w:autoSpaceDN w:val="0"/>
      <w:adjustRightInd w:val="0"/>
      <w:jc w:val="right"/>
    </w:pPr>
    <w:rPr>
      <w:rFonts w:cs="Arial"/>
      <w:szCs w:val="18"/>
    </w:rPr>
  </w:style>
  <w:style w:type="paragraph" w:customStyle="1" w:styleId="CopyrightText">
    <w:name w:val="Copyright Text"/>
    <w:basedOn w:val="BodyText"/>
    <w:rsid w:val="00BA4C62"/>
    <w:rPr>
      <w:sz w:val="18"/>
    </w:rPr>
  </w:style>
  <w:style w:type="paragraph" w:customStyle="1" w:styleId="BodySmallRight">
    <w:name w:val="Body Small Right"/>
    <w:basedOn w:val="BodyTextRight"/>
    <w:rsid w:val="00BA4C62"/>
    <w:rPr>
      <w:sz w:val="18"/>
      <w:szCs w:val="18"/>
    </w:rPr>
  </w:style>
  <w:style w:type="paragraph" w:customStyle="1" w:styleId="MarginEdition">
    <w:name w:val="Margin Edition"/>
    <w:basedOn w:val="MarginNote"/>
    <w:rsid w:val="00BA4C62"/>
    <w:pPr>
      <w:spacing w:before="0" w:after="0"/>
    </w:pPr>
    <w:rPr>
      <w:rFonts w:ascii="Times New Roman" w:hAnsi="Times New Roman"/>
      <w:color w:val="999999"/>
    </w:rPr>
  </w:style>
  <w:style w:type="paragraph" w:customStyle="1" w:styleId="Spacer">
    <w:name w:val="Spacer"/>
    <w:basedOn w:val="Normal"/>
    <w:rsid w:val="00BA4C62"/>
    <w:rPr>
      <w:sz w:val="2"/>
      <w:szCs w:val="2"/>
    </w:rPr>
  </w:style>
  <w:style w:type="character" w:customStyle="1" w:styleId="Small">
    <w:name w:val="Small"/>
    <w:basedOn w:val="DefaultParagraphFont"/>
    <w:rsid w:val="00BA4C62"/>
    <w:rPr>
      <w:sz w:val="16"/>
    </w:rPr>
  </w:style>
  <w:style w:type="paragraph" w:customStyle="1" w:styleId="WideTable">
    <w:name w:val="Wide Table"/>
    <w:basedOn w:val="Normal"/>
    <w:rsid w:val="00BA4C62"/>
    <w:pPr>
      <w:ind w:left="-1418"/>
    </w:pPr>
    <w:rPr>
      <w:sz w:val="2"/>
      <w:szCs w:val="2"/>
    </w:rPr>
  </w:style>
  <w:style w:type="character" w:styleId="PageNumber">
    <w:name w:val="page number"/>
    <w:basedOn w:val="DefaultParagraphFont"/>
    <w:rsid w:val="00BA4C62"/>
  </w:style>
  <w:style w:type="paragraph" w:styleId="Quote">
    <w:name w:val="Quote"/>
    <w:basedOn w:val="Heading1"/>
    <w:link w:val="QuoteChar"/>
    <w:qFormat/>
    <w:rsid w:val="00BA4C62"/>
    <w:rPr>
      <w:b w:val="0"/>
      <w:sz w:val="72"/>
      <w:szCs w:val="72"/>
      <w:lang w:val="en-NZ"/>
    </w:rPr>
  </w:style>
  <w:style w:type="character" w:customStyle="1" w:styleId="QuoteChar">
    <w:name w:val="Quote Char"/>
    <w:basedOn w:val="DefaultParagraphFont"/>
    <w:link w:val="Quote"/>
    <w:rsid w:val="00BA4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C62"/>
    <w:pPr>
      <w:pageBreakBefore/>
    </w:pPr>
  </w:style>
  <w:style w:type="paragraph" w:customStyle="1" w:styleId="Border">
    <w:name w:val="Border"/>
    <w:basedOn w:val="Normal"/>
    <w:qFormat/>
    <w:rsid w:val="00BA4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C62"/>
    <w:rPr>
      <w:b/>
      <w:bCs/>
      <w:i/>
      <w:iCs/>
      <w:color w:val="auto"/>
    </w:rPr>
  </w:style>
  <w:style w:type="paragraph" w:styleId="IntenseQuote">
    <w:name w:val="Intense Quote"/>
    <w:basedOn w:val="Normal"/>
    <w:next w:val="Normal"/>
    <w:link w:val="IntenseQuoteChar"/>
    <w:uiPriority w:val="30"/>
    <w:qFormat/>
    <w:rsid w:val="00BA4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C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C62"/>
    <w:rPr>
      <w:smallCaps/>
      <w:color w:val="auto"/>
      <w:u w:val="single"/>
    </w:rPr>
  </w:style>
  <w:style w:type="character" w:styleId="IntenseReference">
    <w:name w:val="Intense Reference"/>
    <w:basedOn w:val="DefaultParagraphFont"/>
    <w:uiPriority w:val="32"/>
    <w:qFormat/>
    <w:rsid w:val="00BA4C62"/>
    <w:rPr>
      <w:b/>
      <w:bCs/>
      <w:smallCaps/>
      <w:color w:val="auto"/>
      <w:spacing w:val="5"/>
      <w:u w:val="single"/>
    </w:rPr>
  </w:style>
  <w:style w:type="paragraph" w:customStyle="1" w:styleId="2ColumnHeading">
    <w:name w:val="2Column Heading"/>
    <w:basedOn w:val="BodyText"/>
    <w:qFormat/>
    <w:rsid w:val="00BA4C62"/>
    <w:pPr>
      <w:spacing w:after="60"/>
      <w:ind w:left="-2268"/>
    </w:pPr>
    <w:rPr>
      <w:b/>
    </w:rPr>
  </w:style>
  <w:style w:type="paragraph" w:customStyle="1" w:styleId="Heading1TOC">
    <w:name w:val="Heading1 TOC"/>
    <w:basedOn w:val="Normal"/>
    <w:qFormat/>
    <w:rsid w:val="00BA4C62"/>
    <w:pPr>
      <w:spacing w:before="240" w:after="120"/>
    </w:pPr>
    <w:rPr>
      <w:rFonts w:ascii="Times New Roman" w:hAnsi="Times New Roman"/>
      <w:b/>
      <w:sz w:val="32"/>
    </w:rPr>
  </w:style>
  <w:style w:type="paragraph" w:customStyle="1" w:styleId="Heading2TOC">
    <w:name w:val="Heading2 TOC"/>
    <w:basedOn w:val="Normal"/>
    <w:qFormat/>
    <w:rsid w:val="00BA4C62"/>
    <w:pPr>
      <w:spacing w:before="240" w:after="60"/>
    </w:pPr>
    <w:rPr>
      <w:rFonts w:ascii="Times New Roman" w:hAnsi="Times New Roman"/>
      <w:b/>
      <w:sz w:val="28"/>
    </w:rPr>
  </w:style>
  <w:style w:type="character" w:customStyle="1" w:styleId="Underline">
    <w:name w:val="Underline"/>
    <w:basedOn w:val="DefaultParagraphFont"/>
    <w:qFormat/>
    <w:rsid w:val="00BA4C62"/>
    <w:rPr>
      <w:u w:val="single"/>
    </w:rPr>
  </w:style>
  <w:style w:type="character" w:customStyle="1" w:styleId="BoldandItalics">
    <w:name w:val="Bold and Italics"/>
    <w:qFormat/>
    <w:rsid w:val="00BA4C62"/>
    <w:rPr>
      <w:b/>
      <w:i/>
      <w:u w:val="none"/>
    </w:rPr>
  </w:style>
  <w:style w:type="paragraph" w:styleId="BalloonText">
    <w:name w:val="Balloon Text"/>
    <w:basedOn w:val="Normal"/>
    <w:link w:val="BalloonTextChar"/>
    <w:rsid w:val="00BA4C62"/>
    <w:rPr>
      <w:rFonts w:ascii="Tahoma" w:hAnsi="Tahoma" w:cs="Tahoma"/>
      <w:sz w:val="16"/>
      <w:szCs w:val="16"/>
    </w:rPr>
  </w:style>
  <w:style w:type="character" w:customStyle="1" w:styleId="BalloonTextChar">
    <w:name w:val="Balloon Text Char"/>
    <w:basedOn w:val="DefaultParagraphFont"/>
    <w:link w:val="BalloonText"/>
    <w:rsid w:val="00BA4C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C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C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1064</Words>
  <Characters>6370</Characters>
  <Application>Microsoft Office Word</Application>
  <DocSecurity>0</DocSecurity>
  <Lines>226</Lines>
  <Paragraphs>101</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AHCWOL313A Class alpaca fleece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2012-05-26T13:23:00Z</dcterms:created>
  <dcterms:modified xsi:type="dcterms:W3CDTF">2012-05-26T13:23:00Z</dcterms:modified>
</cp:coreProperties>
</file>