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2336" w:rsidP="00942336">
      <w:pPr>
        <w:pStyle w:val="Title"/>
      </w:pPr>
      <w:r>
        <w:fldChar w:fldCharType="begin"/>
      </w:r>
      <w:r>
        <w:instrText xml:space="preserve"> TITLE   \* MERGEFORMAT </w:instrText>
      </w:r>
      <w:r>
        <w:fldChar w:fldCharType="separate"/>
      </w:r>
      <w:r>
        <w:t>AHCWOL312A Class goat fibre</w:t>
      </w:r>
      <w:r>
        <w:fldChar w:fldCharType="end"/>
      </w:r>
    </w:p>
    <w:p w:rsidR="00942336" w:rsidP="00942336">
      <w:pPr>
        <w:pStyle w:val="Version"/>
        <w:sectPr w:rsidSect="000F7AF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7AF4" w:rsidP="000F7AF4">
      <w:pPr>
        <w:pStyle w:val="SuperHeading"/>
      </w:pPr>
      <w:r w:rsidRPr="000F7AF4">
        <w:t>AHCWOL312A Class goat fibre</w:t>
      </w:r>
    </w:p>
    <w:p w:rsidR="00000000" w:rsidRPr="000F7AF4" w:rsidP="000F7AF4">
      <w:pPr>
        <w:pStyle w:val="Heading1"/>
      </w:pPr>
      <w:bookmarkStart w:id="1" w:name="O_268271"/>
      <w:bookmarkEnd w:id="1"/>
      <w:r w:rsidRPr="000F7AF4">
        <w:t>Modification History</w:t>
      </w:r>
    </w:p>
    <w:p w:rsidR="00000000" w:rsidRPr="000F7AF4" w:rsidP="000F7AF4">
      <w:pPr>
        <w:pStyle w:val="BodyText"/>
      </w:pPr>
      <w:r w:rsidRPr="000F7AF4">
        <w:t>Not Applicable</w:t>
      </w:r>
    </w:p>
    <w:p w:rsidR="00000000" w:rsidRPr="000F7AF4" w:rsidP="000F7AF4">
      <w:pPr>
        <w:pStyle w:val="AllowPageBreak"/>
      </w:pPr>
    </w:p>
    <w:p w:rsidR="00000000" w:rsidRPr="000F7AF4" w:rsidP="000F7AF4">
      <w:pPr>
        <w:pStyle w:val="Heading1"/>
      </w:pPr>
      <w:bookmarkStart w:id="2" w:name="O_191040"/>
      <w:bookmarkEnd w:id="2"/>
      <w:r w:rsidRPr="000F7AF4">
        <w:t>Unit Descriptor</w:t>
      </w:r>
    </w:p>
    <w:tbl>
      <w:tblPr>
        <w:tblW w:w="0" w:type="auto"/>
        <w:tblLayout w:type="fixed"/>
        <w:tblCellMar>
          <w:left w:w="62" w:type="dxa"/>
          <w:right w:w="62" w:type="dxa"/>
        </w:tblCellMar>
        <w:tblLook w:val="0000"/>
      </w:tblPr>
      <w:tblGrid>
        <w:gridCol w:w="2668"/>
        <w:gridCol w:w="5854"/>
      </w:tblGrid>
      <w:tr w:rsidTr="00942336">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AF4">
            <w:pPr>
              <w:pStyle w:val="BodyText"/>
              <w:rPr>
                <w:lang w:val="en-NZ"/>
              </w:rPr>
            </w:pPr>
            <w:r w:rsidRPr="000F7AF4">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AF4" w:rsidP="000F7AF4">
            <w:pPr>
              <w:pStyle w:val="BodyText"/>
            </w:pPr>
            <w:r w:rsidRPr="000F7AF4">
              <w:t xml:space="preserve">This unit covers the process of preparing and carrying out the classing of goat fibre and defines the standard </w:t>
            </w:r>
            <w:r w:rsidRPr="000F7AF4">
              <w:t>required to layout the shed and equipment for efficient operation; establish and maintain consistent methods of clip preparation to maximise returns;  accurately assess fibre quality and types;  maintain clean working conditions for clip preparation and cl</w:t>
            </w:r>
            <w:r w:rsidRPr="000F7AF4">
              <w:t>assing procedures;  identify and dispose of contaminated and wet fibre;  communicate verbally with the work team.</w:t>
            </w:r>
          </w:p>
        </w:tc>
      </w:tr>
    </w:tbl>
    <w:p w:rsidR="00942336" w:rsidP="000F7AF4">
      <w:pPr>
        <w:pStyle w:val="BodyText"/>
      </w:pPr>
    </w:p>
    <w:p w:rsidR="00942336" w:rsidP="000F7AF4">
      <w:pPr>
        <w:pStyle w:val="BodyText"/>
      </w:pPr>
    </w:p>
    <w:p w:rsidR="00000000" w:rsidRPr="000F7AF4" w:rsidP="000F7AF4">
      <w:pPr>
        <w:pStyle w:val="Heading1"/>
      </w:pPr>
      <w:bookmarkStart w:id="3" w:name="O_191044"/>
      <w:bookmarkEnd w:id="3"/>
      <w:r w:rsidRPr="000F7AF4">
        <w:t>Application of the Unit</w:t>
      </w:r>
    </w:p>
    <w:tbl>
      <w:tblPr>
        <w:tblW w:w="0" w:type="auto"/>
        <w:tblLayout w:type="fixed"/>
        <w:tblCellMar>
          <w:left w:w="62" w:type="dxa"/>
          <w:right w:w="62" w:type="dxa"/>
        </w:tblCellMar>
        <w:tblLook w:val="0000"/>
      </w:tblPr>
      <w:tblGrid>
        <w:gridCol w:w="2754"/>
        <w:gridCol w:w="5768"/>
      </w:tblGrid>
      <w:tr w:rsidTr="00942336">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AF4">
            <w:pPr>
              <w:pStyle w:val="BodyText"/>
              <w:rPr>
                <w:lang w:val="en-NZ"/>
              </w:rPr>
            </w:pPr>
            <w:r w:rsidRPr="000F7AF4">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AF4" w:rsidP="000F7AF4">
            <w:pPr>
              <w:pStyle w:val="BodyText"/>
            </w:pPr>
            <w:r w:rsidRPr="000F7AF4">
              <w:t>This unit is carried out unsupervised after consultation with the grower or shed manager.  Responsibility for the work of others is an important component.  Classing goat fibre requires a broad range of skills and knowledge and an ability to coordinate and</w:t>
            </w:r>
            <w:r w:rsidRPr="000F7AF4">
              <w:t xml:space="preserve"> monitor activities efficiently and effectively.</w:t>
            </w:r>
          </w:p>
        </w:tc>
      </w:tr>
    </w:tbl>
    <w:p w:rsidR="00942336" w:rsidP="000F7AF4">
      <w:pPr>
        <w:pStyle w:val="BodyText"/>
      </w:pPr>
    </w:p>
    <w:p w:rsidR="00942336" w:rsidP="000F7AF4">
      <w:pPr>
        <w:pStyle w:val="BodyText"/>
      </w:pPr>
    </w:p>
    <w:p w:rsidR="00000000" w:rsidRPr="000F7AF4" w:rsidP="000F7AF4">
      <w:pPr>
        <w:pStyle w:val="Heading1"/>
      </w:pPr>
      <w:bookmarkStart w:id="4" w:name="O_276531"/>
      <w:bookmarkEnd w:id="4"/>
      <w:r w:rsidRPr="000F7AF4">
        <w:t>Licensing/Regulatory Information</w:t>
      </w:r>
    </w:p>
    <w:p w:rsidR="00000000" w:rsidRPr="000F7AF4" w:rsidP="000F7AF4">
      <w:pPr>
        <w:pStyle w:val="BodyText"/>
      </w:pPr>
      <w:r w:rsidRPr="000F7AF4">
        <w:t>Not Applicable</w:t>
      </w:r>
    </w:p>
    <w:p w:rsidR="00000000" w:rsidRPr="000F7AF4" w:rsidP="000F7AF4">
      <w:pPr>
        <w:pStyle w:val="AllowPageBreak"/>
      </w:pPr>
    </w:p>
    <w:p w:rsidR="00000000" w:rsidRPr="000F7AF4" w:rsidP="000F7AF4">
      <w:pPr>
        <w:pStyle w:val="Heading1"/>
      </w:pPr>
      <w:bookmarkStart w:id="5" w:name="O_191042"/>
      <w:bookmarkEnd w:id="5"/>
      <w:r w:rsidRPr="000F7AF4">
        <w:t>Pre-Requisites</w:t>
      </w:r>
    </w:p>
    <w:tbl>
      <w:tblPr>
        <w:tblW w:w="0" w:type="auto"/>
        <w:tblLayout w:type="fixed"/>
        <w:tblCellMar>
          <w:left w:w="62" w:type="dxa"/>
          <w:right w:w="62" w:type="dxa"/>
        </w:tblCellMar>
        <w:tblLook w:val="0000"/>
      </w:tblPr>
      <w:tblGrid>
        <w:gridCol w:w="2775"/>
        <w:gridCol w:w="1295"/>
        <w:gridCol w:w="4452"/>
      </w:tblGrid>
      <w:tr w:rsidTr="0094233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AF4">
            <w:pPr>
              <w:pStyle w:val="BodyText"/>
              <w:rPr>
                <w:lang w:val="en-NZ"/>
              </w:rPr>
            </w:pPr>
            <w:r w:rsidRPr="000F7AF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AF4">
            <w:pPr>
              <w:pStyle w:val="BodyText"/>
              <w:rPr>
                <w:lang w:val="en-NZ"/>
              </w:rPr>
            </w:pPr>
          </w:p>
        </w:tc>
      </w:tr>
      <w:tr w:rsidTr="0094233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AF4">
            <w:pPr>
              <w:pStyle w:val="BodyText"/>
              <w:rPr>
                <w:lang w:val="en-NZ"/>
              </w:rPr>
            </w:pPr>
          </w:p>
        </w:tc>
      </w:tr>
      <w:tr w:rsidTr="0094233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AF4" w:rsidP="000F7AF4">
            <w:pPr>
              <w:pStyle w:val="BodyText"/>
            </w:pPr>
          </w:p>
        </w:tc>
      </w:tr>
    </w:tbl>
    <w:p w:rsidR="00942336" w:rsidP="000F7AF4">
      <w:pPr>
        <w:pStyle w:val="BodyText"/>
      </w:pPr>
    </w:p>
    <w:p w:rsidR="00942336" w:rsidP="000F7AF4">
      <w:pPr>
        <w:pStyle w:val="BodyText"/>
      </w:pPr>
    </w:p>
    <w:p w:rsidR="00000000" w:rsidRPr="000F7AF4" w:rsidP="000F7AF4">
      <w:pPr>
        <w:pStyle w:val="Heading1"/>
      </w:pPr>
      <w:bookmarkStart w:id="6" w:name="O_191041"/>
      <w:bookmarkEnd w:id="6"/>
      <w:r w:rsidRPr="000F7AF4">
        <w:t>Employability Skills Information</w:t>
      </w:r>
    </w:p>
    <w:tbl>
      <w:tblPr>
        <w:tblW w:w="0" w:type="auto"/>
        <w:tblLayout w:type="fixed"/>
        <w:tblCellMar>
          <w:left w:w="62" w:type="dxa"/>
          <w:right w:w="62" w:type="dxa"/>
        </w:tblCellMar>
        <w:tblLook w:val="0000"/>
      </w:tblPr>
      <w:tblGrid>
        <w:gridCol w:w="2802"/>
        <w:gridCol w:w="5720"/>
      </w:tblGrid>
      <w:tr w:rsidTr="0094233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AF4">
            <w:pPr>
              <w:pStyle w:val="BodyText"/>
              <w:rPr>
                <w:lang w:val="en-NZ"/>
              </w:rPr>
            </w:pPr>
            <w:r w:rsidRPr="000F7AF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AF4" w:rsidP="000F7AF4">
            <w:pPr>
              <w:pStyle w:val="BodyText"/>
            </w:pPr>
            <w:r w:rsidRPr="000F7AF4">
              <w:t>This unit contains employability skills.</w:t>
            </w:r>
          </w:p>
        </w:tc>
      </w:tr>
    </w:tbl>
    <w:p w:rsidR="00942336" w:rsidP="000F7AF4">
      <w:pPr>
        <w:pStyle w:val="BodyText"/>
      </w:pPr>
    </w:p>
    <w:p w:rsidR="00942336" w:rsidP="000F7AF4">
      <w:pPr>
        <w:pStyle w:val="BodyText"/>
      </w:pPr>
    </w:p>
    <w:p w:rsidR="00000000" w:rsidRPr="000F7AF4" w:rsidP="000F7AF4">
      <w:pPr>
        <w:pStyle w:val="Heading1"/>
      </w:pPr>
      <w:bookmarkStart w:id="7" w:name="O_286317"/>
      <w:bookmarkEnd w:id="7"/>
      <w:r w:rsidRPr="000F7AF4">
        <w:t>Elements and Performance Criteria Pre-Content</w:t>
      </w:r>
    </w:p>
    <w:p w:rsidR="00000000" w:rsidRPr="000F7AF4" w:rsidP="000F7AF4">
      <w:pPr>
        <w:pStyle w:val="BodyText"/>
      </w:pPr>
      <w:r w:rsidRPr="000F7AF4">
        <w:t>Not Applicable</w:t>
      </w:r>
    </w:p>
    <w:p w:rsidR="00000000" w:rsidRPr="000F7AF4" w:rsidP="000F7AF4">
      <w:pPr>
        <w:pStyle w:val="AllowPageBreak"/>
      </w:pPr>
    </w:p>
    <w:p w:rsidR="00000000" w:rsidRPr="000F7AF4" w:rsidP="000F7AF4">
      <w:pPr>
        <w:pStyle w:val="Heading1"/>
      </w:pPr>
      <w:bookmarkStart w:id="8" w:name="O_232984"/>
      <w:bookmarkEnd w:id="8"/>
      <w:r w:rsidRPr="000F7AF4">
        <w:t>Elements and Performance Criteria</w:t>
      </w:r>
    </w:p>
    <w:tbl>
      <w:tblPr>
        <w:tblW w:w="0" w:type="auto"/>
        <w:tblLayout w:type="fixed"/>
        <w:tblCellMar>
          <w:left w:w="62" w:type="dxa"/>
          <w:right w:w="62" w:type="dxa"/>
        </w:tblCellMar>
        <w:tblLook w:val="0000"/>
      </w:tblPr>
      <w:tblGrid>
        <w:gridCol w:w="2554"/>
        <w:gridCol w:w="5968"/>
      </w:tblGrid>
      <w:tr w:rsidTr="00942336">
        <w:tblPrEx>
          <w:tblW w:w="0" w:type="auto"/>
          <w:tblLayout w:type="fixed"/>
          <w:tblCellMar>
            <w:left w:w="62" w:type="dxa"/>
            <w:right w:w="62" w:type="dxa"/>
          </w:tblCellMar>
          <w:tblLook w:val="0000"/>
        </w:tblPrEx>
        <w:trPr>
          <w:tblHeader/>
        </w:trPr>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AF4" w:rsidP="000F7AF4">
            <w:pPr>
              <w:pStyle w:val="BodyText"/>
            </w:pPr>
            <w:r w:rsidRPr="000F7AF4">
              <w:rPr>
                <w:rStyle w:val="SpecialBold"/>
              </w:rPr>
              <w:t>ELEMENT</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AF4">
            <w:pPr>
              <w:pStyle w:val="BodyText"/>
              <w:rPr>
                <w:lang w:val="en-NZ"/>
              </w:rPr>
            </w:pPr>
            <w:r w:rsidRPr="000F7AF4">
              <w:rPr>
                <w:rStyle w:val="SpecialBold"/>
              </w:rPr>
              <w:t>PERFORMANCE CRITERIA</w:t>
            </w:r>
          </w:p>
        </w:tc>
      </w:tr>
      <w:tr w:rsidTr="00942336">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AF4">
            <w:pPr>
              <w:pStyle w:val="BodyText"/>
              <w:rPr>
                <w:lang w:val="en-NZ"/>
              </w:rPr>
            </w:pPr>
          </w:p>
        </w:tc>
      </w:tr>
      <w:tr w:rsidTr="00942336">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AF4">
            <w:pPr>
              <w:pStyle w:val="List"/>
              <w:rPr>
                <w:lang w:val="en-NZ"/>
              </w:rPr>
            </w:pPr>
            <w:r w:rsidRPr="000F7AF4">
              <w:t>1.</w:t>
            </w:r>
            <w:r w:rsidRPr="000F7AF4">
              <w:tab/>
              <w:t>Prepare for fibre classing</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AF4" w:rsidP="000F7AF4">
            <w:pPr>
              <w:pStyle w:val="List2"/>
            </w:pPr>
            <w:r w:rsidRPr="000F7AF4">
              <w:t>1.1.</w:t>
            </w:r>
            <w:r w:rsidRPr="000F7AF4">
              <w:tab/>
            </w:r>
            <w:r w:rsidRPr="000F7AF4">
              <w:t>Clip preparation methods and classing criteria are confirmed according to enterprise requirements.</w:t>
            </w:r>
          </w:p>
          <w:p w:rsidR="00000000" w:rsidRPr="000F7AF4" w:rsidP="000F7AF4">
            <w:pPr>
              <w:pStyle w:val="List2"/>
            </w:pPr>
            <w:r w:rsidRPr="000F7AF4">
              <w:t>1.2.</w:t>
            </w:r>
            <w:r w:rsidRPr="000F7AF4">
              <w:tab/>
              <w:t>Shed layout, facilities and equipment are arranged for efficient fibre flow and pressing.</w:t>
            </w:r>
          </w:p>
          <w:p w:rsidR="00000000" w:rsidP="000F7AF4">
            <w:pPr>
              <w:pStyle w:val="List2"/>
              <w:rPr>
                <w:lang w:val="en-NZ"/>
              </w:rPr>
            </w:pPr>
            <w:r w:rsidRPr="000F7AF4">
              <w:t>1.3.</w:t>
            </w:r>
            <w:r w:rsidRPr="000F7AF4">
              <w:tab/>
              <w:t>Contaminants and sources of contaminants, are identified,</w:t>
            </w:r>
            <w:r w:rsidRPr="000F7AF4">
              <w:t xml:space="preserve"> removed and disposed of in an environmentally responsible manner.</w:t>
            </w:r>
          </w:p>
        </w:tc>
      </w:tr>
      <w:tr w:rsidTr="00942336">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AF4">
            <w:pPr>
              <w:pStyle w:val="List"/>
              <w:rPr>
                <w:lang w:val="en-NZ"/>
              </w:rPr>
            </w:pPr>
            <w:r w:rsidRPr="000F7AF4">
              <w:t>2.</w:t>
            </w:r>
            <w:r w:rsidRPr="000F7AF4">
              <w:tab/>
              <w:t>Class goat fibre</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AF4" w:rsidP="000F7AF4">
            <w:pPr>
              <w:pStyle w:val="List2"/>
            </w:pPr>
            <w:r w:rsidRPr="000F7AF4">
              <w:t>2.1.</w:t>
            </w:r>
            <w:r w:rsidRPr="000F7AF4">
              <w:tab/>
              <w:t>Suitable personal protective equipment is selected, used and maintained according to Occupational Health and Safety (OHS) requirements.</w:t>
            </w:r>
          </w:p>
          <w:p w:rsidR="00000000" w:rsidRPr="000F7AF4" w:rsidP="000F7AF4">
            <w:pPr>
              <w:pStyle w:val="List2"/>
            </w:pPr>
            <w:r w:rsidRPr="000F7AF4">
              <w:t>2.2.</w:t>
            </w:r>
            <w:r w:rsidRPr="000F7AF4">
              <w:tab/>
              <w:t>Clip is prepared accor</w:t>
            </w:r>
            <w:r w:rsidRPr="000F7AF4">
              <w:t>ding to enterprise requirements and checked for contamination.</w:t>
            </w:r>
          </w:p>
          <w:p w:rsidR="00000000" w:rsidP="000F7AF4">
            <w:pPr>
              <w:pStyle w:val="List2"/>
              <w:rPr>
                <w:lang w:val="en-NZ"/>
              </w:rPr>
            </w:pPr>
            <w:r w:rsidRPr="000F7AF4">
              <w:t>2.3.</w:t>
            </w:r>
            <w:r w:rsidRPr="000F7AF4">
              <w:tab/>
              <w:t>Fibre is classed according to classing criteria, industry standards, and relevant national codes of practice.</w:t>
            </w:r>
          </w:p>
        </w:tc>
      </w:tr>
      <w:tr w:rsidTr="00942336">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AF4">
            <w:pPr>
              <w:pStyle w:val="List"/>
              <w:rPr>
                <w:lang w:val="en-NZ"/>
              </w:rPr>
            </w:pPr>
            <w:r w:rsidRPr="000F7AF4">
              <w:t>3.</w:t>
            </w:r>
            <w:r w:rsidRPr="000F7AF4">
              <w:tab/>
              <w:t>Complete classing activities</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AF4" w:rsidP="000F7AF4">
            <w:pPr>
              <w:pStyle w:val="List2"/>
            </w:pPr>
            <w:r w:rsidRPr="000F7AF4">
              <w:t>3.1.</w:t>
            </w:r>
            <w:r w:rsidRPr="000F7AF4">
              <w:tab/>
              <w:t>Fibre is placed in the correct bins in r</w:t>
            </w:r>
            <w:r w:rsidRPr="000F7AF4">
              <w:t>eadiness for pressing.</w:t>
            </w:r>
          </w:p>
          <w:p w:rsidR="00000000" w:rsidRPr="000F7AF4" w:rsidP="000F7AF4">
            <w:pPr>
              <w:pStyle w:val="List2"/>
            </w:pPr>
            <w:r w:rsidRPr="000F7AF4">
              <w:t>3.2.</w:t>
            </w:r>
            <w:r w:rsidRPr="000F7AF4">
              <w:tab/>
              <w:t>Wet fibre is identified and dried according to enterprise requirements.</w:t>
            </w:r>
          </w:p>
          <w:p w:rsidR="00000000" w:rsidRPr="000F7AF4" w:rsidP="000F7AF4">
            <w:pPr>
              <w:pStyle w:val="List2"/>
            </w:pPr>
            <w:r w:rsidRPr="000F7AF4">
              <w:t>3.3.</w:t>
            </w:r>
            <w:r w:rsidRPr="000F7AF4">
              <w:tab/>
              <w:t>Work area is cleaned and waste disposed of according to OHS and enterprise requirements.</w:t>
            </w:r>
          </w:p>
        </w:tc>
      </w:tr>
    </w:tbl>
    <w:p w:rsidR="00942336" w:rsidP="000F7AF4">
      <w:pPr>
        <w:pStyle w:val="BodyText"/>
      </w:pPr>
    </w:p>
    <w:p w:rsidR="00942336" w:rsidP="000F7AF4">
      <w:pPr>
        <w:pStyle w:val="BodyText"/>
      </w:pPr>
    </w:p>
    <w:p w:rsidR="00000000" w:rsidRPr="000F7AF4" w:rsidP="000F7AF4">
      <w:pPr>
        <w:pStyle w:val="Heading1"/>
      </w:pPr>
      <w:bookmarkStart w:id="9" w:name="O_256934"/>
      <w:bookmarkEnd w:id="9"/>
      <w:r w:rsidRPr="000F7AF4">
        <w:t>Required Skills and Knowledge</w:t>
      </w:r>
    </w:p>
    <w:tbl>
      <w:tblPr>
        <w:tblW w:w="0" w:type="auto"/>
        <w:tblLayout w:type="fixed"/>
        <w:tblCellMar>
          <w:left w:w="62" w:type="dxa"/>
          <w:right w:w="62" w:type="dxa"/>
        </w:tblCellMar>
        <w:tblLook w:val="0000"/>
      </w:tblPr>
      <w:tblGrid>
        <w:gridCol w:w="8522"/>
      </w:tblGrid>
      <w:tr w:rsidTr="0094233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F7AF4">
            <w:pPr>
              <w:pStyle w:val="BodyText"/>
              <w:rPr>
                <w:lang w:val="en-NZ"/>
              </w:rPr>
            </w:pPr>
            <w:r w:rsidRPr="000F7AF4">
              <w:rPr>
                <w:rStyle w:val="SpecialBold"/>
              </w:rPr>
              <w:t>REQUIRED SKILLS AND KNOWLEDGE</w:t>
            </w:r>
          </w:p>
        </w:tc>
      </w:tr>
      <w:tr w:rsidTr="0094233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F7AF4">
            <w:pPr>
              <w:pStyle w:val="BodyText"/>
              <w:rPr>
                <w:lang w:val="en-NZ"/>
              </w:rPr>
            </w:pPr>
            <w:r w:rsidRPr="000F7AF4">
              <w:t>This section describes the skills and knowledge required for this unit.</w:t>
            </w:r>
          </w:p>
        </w:tc>
      </w:tr>
      <w:tr w:rsidTr="0094233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AF4">
            <w:pPr>
              <w:pStyle w:val="BodyText"/>
              <w:rPr>
                <w:lang w:val="en-NZ"/>
              </w:rPr>
            </w:pPr>
            <w:r w:rsidRPr="000F7AF4">
              <w:rPr>
                <w:rStyle w:val="SpecialBold"/>
              </w:rPr>
              <w:t>Required skills</w:t>
            </w:r>
          </w:p>
        </w:tc>
      </w:tr>
      <w:tr w:rsidTr="0094233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AF4" w:rsidP="000F7AF4">
            <w:pPr>
              <w:pStyle w:val="ListBullet"/>
            </w:pPr>
            <w:r w:rsidRPr="000F7AF4">
              <w:t>identify hazards and apply safe work procedures</w:t>
            </w:r>
          </w:p>
          <w:p w:rsidR="00000000" w:rsidRPr="000F7AF4" w:rsidP="000F7AF4">
            <w:pPr>
              <w:pStyle w:val="ListBullet"/>
            </w:pPr>
            <w:r w:rsidRPr="000F7AF4">
              <w:t>establish and maintain consistent</w:t>
            </w:r>
            <w:r w:rsidRPr="000F7AF4">
              <w:t xml:space="preserve"> methods of clip preparation</w:t>
            </w:r>
          </w:p>
          <w:p w:rsidR="00000000" w:rsidRPr="000F7AF4" w:rsidP="000F7AF4">
            <w:pPr>
              <w:pStyle w:val="ListBullet"/>
            </w:pPr>
            <w:r w:rsidRPr="000F7AF4">
              <w:t>class fibre  to industry standards</w:t>
            </w:r>
          </w:p>
          <w:p w:rsidR="00000000" w:rsidRPr="000F7AF4" w:rsidP="000F7AF4">
            <w:pPr>
              <w:pStyle w:val="ListBullet"/>
            </w:pPr>
            <w:r w:rsidRPr="000F7AF4">
              <w:t>layout the shed and equipment for efficient operation</w:t>
            </w:r>
          </w:p>
          <w:p w:rsidR="00000000" w:rsidRPr="000F7AF4" w:rsidP="000F7AF4">
            <w:pPr>
              <w:pStyle w:val="ListBullet"/>
            </w:pPr>
            <w:r w:rsidRPr="000F7AF4">
              <w:t>maintain clean working conditions for clip preparation and classing procedures</w:t>
            </w:r>
          </w:p>
          <w:p w:rsidR="00000000" w:rsidRPr="000F7AF4" w:rsidP="000F7AF4">
            <w:pPr>
              <w:pStyle w:val="ListBullet"/>
            </w:pPr>
            <w:r w:rsidRPr="000F7AF4">
              <w:t>accurately assess fibre quality and types</w:t>
            </w:r>
          </w:p>
          <w:p w:rsidR="00000000" w:rsidRPr="000F7AF4" w:rsidP="000F7AF4">
            <w:pPr>
              <w:pStyle w:val="ListBullet"/>
            </w:pPr>
            <w:r w:rsidRPr="000F7AF4">
              <w:t>measure goat fibr</w:t>
            </w:r>
            <w:r w:rsidRPr="000F7AF4">
              <w:t>e</w:t>
            </w:r>
          </w:p>
          <w:p w:rsidR="00000000" w:rsidRPr="000F7AF4" w:rsidP="000F7AF4">
            <w:pPr>
              <w:pStyle w:val="ListBullet"/>
            </w:pPr>
            <w:r w:rsidRPr="000F7AF4">
              <w:t>use literacy skills to read, interpret and follow organisational policies and procedures, follow sequenced written instructions, record accurately and legible information collected and select and apply procedures for a range of tasks</w:t>
            </w:r>
          </w:p>
          <w:p w:rsidR="00000000" w:rsidRPr="000F7AF4" w:rsidP="000F7AF4">
            <w:pPr>
              <w:pStyle w:val="ListBullet"/>
            </w:pPr>
            <w:r w:rsidRPr="000F7AF4">
              <w:t>use oral communicati</w:t>
            </w:r>
            <w:r w:rsidRPr="000F7AF4">
              <w:t>on skills/language competence to fulfil the job role as specified by the organisation, including questioning techniques, active listening, clarifying information and consulting with supervisors as required</w:t>
            </w:r>
          </w:p>
          <w:p w:rsidR="00000000" w:rsidRPr="000F7AF4" w:rsidP="000F7AF4">
            <w:pPr>
              <w:pStyle w:val="ListBullet"/>
            </w:pPr>
            <w:r w:rsidRPr="000F7AF4">
              <w:t>use numeracy skills to estimate, calculate and rec</w:t>
            </w:r>
            <w:r w:rsidRPr="000F7AF4">
              <w:t>ord routine workplace measures</w:t>
            </w:r>
          </w:p>
          <w:p w:rsidR="00000000" w:rsidP="000F7AF4">
            <w:pPr>
              <w:pStyle w:val="ListBullet"/>
              <w:rPr>
                <w:lang w:val="en-NZ"/>
              </w:rPr>
            </w:pPr>
            <w:r w:rsidRPr="000F7AF4">
              <w:t>use interpersonal skills to work with and relate to people from a range of cultural, social and religious backgrounds and with a range of physical and mental abilities.</w:t>
            </w:r>
          </w:p>
        </w:tc>
      </w:tr>
      <w:tr w:rsidTr="0094233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AF4">
            <w:pPr>
              <w:pStyle w:val="BodyText"/>
              <w:rPr>
                <w:lang w:val="en-NZ"/>
              </w:rPr>
            </w:pPr>
            <w:r w:rsidRPr="000F7AF4">
              <w:rPr>
                <w:rStyle w:val="SpecialBold"/>
              </w:rPr>
              <w:t>Required knowledge</w:t>
            </w:r>
          </w:p>
        </w:tc>
      </w:tr>
      <w:tr w:rsidTr="0094233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AF4" w:rsidP="000F7AF4">
            <w:pPr>
              <w:pStyle w:val="ListBullet"/>
            </w:pPr>
            <w:r w:rsidRPr="000F7AF4">
              <w:t>fleece measurement criteria</w:t>
            </w:r>
          </w:p>
          <w:p w:rsidR="00000000" w:rsidRPr="000F7AF4" w:rsidP="000F7AF4">
            <w:pPr>
              <w:pStyle w:val="ListBullet"/>
            </w:pPr>
            <w:r w:rsidRPr="000F7AF4">
              <w:t>apprai</w:t>
            </w:r>
            <w:r w:rsidRPr="000F7AF4">
              <w:t>sement types</w:t>
            </w:r>
          </w:p>
          <w:p w:rsidR="00000000" w:rsidRPr="000F7AF4" w:rsidP="000F7AF4">
            <w:pPr>
              <w:pStyle w:val="ListBullet"/>
            </w:pPr>
            <w:r w:rsidRPr="000F7AF4">
              <w:t>fleece handling procedures</w:t>
            </w:r>
          </w:p>
          <w:p w:rsidR="00000000" w:rsidRPr="000F7AF4" w:rsidP="000F7AF4">
            <w:pPr>
              <w:pStyle w:val="ListBullet"/>
            </w:pPr>
            <w:r w:rsidRPr="000F7AF4">
              <w:t>clip analysis reports and comparisons</w:t>
            </w:r>
          </w:p>
          <w:p w:rsidR="00000000" w:rsidRPr="000F7AF4" w:rsidP="000F7AF4">
            <w:pPr>
              <w:pStyle w:val="ListBullet"/>
            </w:pPr>
            <w:r w:rsidRPr="000F7AF4">
              <w:t>classing specifications</w:t>
            </w:r>
          </w:p>
          <w:p w:rsidR="00000000" w:rsidRPr="000F7AF4" w:rsidP="000F7AF4">
            <w:pPr>
              <w:pStyle w:val="ListBullet"/>
            </w:pPr>
            <w:r w:rsidRPr="000F7AF4">
              <w:t>code of practice for Preparation of Australian Cashmere, Cashgora Fleece and Mohair</w:t>
            </w:r>
          </w:p>
          <w:p w:rsidR="00000000" w:rsidRPr="000F7AF4" w:rsidP="000F7AF4">
            <w:pPr>
              <w:pStyle w:val="ListBullet"/>
            </w:pPr>
            <w:r w:rsidRPr="000F7AF4">
              <w:t>sources of fleece contamination</w:t>
            </w:r>
          </w:p>
          <w:p w:rsidR="00000000" w:rsidRPr="000F7AF4" w:rsidP="000F7AF4">
            <w:pPr>
              <w:pStyle w:val="ListBullet"/>
            </w:pPr>
            <w:r w:rsidRPr="000F7AF4">
              <w:t>requirements of the code of practice for animal welfare</w:t>
            </w:r>
          </w:p>
          <w:p w:rsidR="00000000" w:rsidRPr="000F7AF4" w:rsidP="000F7AF4">
            <w:pPr>
              <w:pStyle w:val="ListBullet"/>
            </w:pPr>
            <w:r w:rsidRPr="000F7AF4">
              <w:t>OHS legislative requirements including the National code of practice for the Shearing Industry (Health, Safety and Welfare standards).</w:t>
            </w:r>
          </w:p>
        </w:tc>
      </w:tr>
    </w:tbl>
    <w:p w:rsidR="00942336" w:rsidP="000F7AF4">
      <w:pPr>
        <w:pStyle w:val="BodyText"/>
      </w:pPr>
    </w:p>
    <w:p w:rsidR="00942336" w:rsidP="000F7AF4">
      <w:pPr>
        <w:pStyle w:val="BodyText"/>
      </w:pPr>
    </w:p>
    <w:p w:rsidR="00000000" w:rsidRPr="000F7AF4" w:rsidP="000F7AF4">
      <w:pPr>
        <w:pStyle w:val="AllowPageBreak"/>
      </w:pPr>
    </w:p>
    <w:p w:rsidR="00000000" w:rsidRPr="000F7AF4" w:rsidP="000F7AF4">
      <w:pPr>
        <w:pStyle w:val="Heading1"/>
      </w:pPr>
      <w:bookmarkStart w:id="10" w:name="O_240968"/>
      <w:bookmarkEnd w:id="10"/>
      <w:r w:rsidRPr="000F7AF4">
        <w:t>Evidence Guide</w:t>
      </w:r>
    </w:p>
    <w:tbl>
      <w:tblPr>
        <w:tblW w:w="9570" w:type="dxa"/>
        <w:tblLayout w:type="fixed"/>
        <w:tblCellMar>
          <w:left w:w="62" w:type="dxa"/>
          <w:right w:w="62" w:type="dxa"/>
        </w:tblCellMar>
        <w:tblLook w:val="0000"/>
      </w:tblPr>
      <w:tblGrid>
        <w:gridCol w:w="3908"/>
        <w:gridCol w:w="5662"/>
      </w:tblGrid>
      <w:tr w:rsidTr="0094233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AF4">
            <w:pPr>
              <w:pStyle w:val="BodyText"/>
              <w:rPr>
                <w:lang w:val="en-NZ"/>
              </w:rPr>
            </w:pPr>
            <w:r w:rsidRPr="000F7AF4">
              <w:rPr>
                <w:rStyle w:val="SpecialBold"/>
              </w:rPr>
              <w:t>EVIDENCE GUIDE</w:t>
            </w:r>
          </w:p>
        </w:tc>
      </w:tr>
      <w:tr w:rsidTr="0094233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AF4">
            <w:pPr>
              <w:pStyle w:val="BodyText"/>
              <w:rPr>
                <w:lang w:val="en-NZ"/>
              </w:rPr>
            </w:pPr>
            <w:r w:rsidRPr="000F7AF4">
              <w:t>The evidence guide provides advice on assessment and must be read in conjunction with the performance criteria, required skills and knowledge, range statement and the Assessment Guidelines for the Training Package.</w:t>
            </w:r>
          </w:p>
        </w:tc>
      </w:tr>
      <w:tr w:rsidTr="0094233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AF4">
            <w:pPr>
              <w:pStyle w:val="BodyText"/>
              <w:rPr>
                <w:lang w:val="en-NZ"/>
              </w:rPr>
            </w:pPr>
            <w:r w:rsidRPr="000F7AF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AF4">
            <w:pPr>
              <w:pStyle w:val="BodyText"/>
              <w:rPr>
                <w:lang w:val="en-NZ"/>
              </w:rPr>
            </w:pPr>
          </w:p>
        </w:tc>
      </w:tr>
      <w:tr w:rsidTr="0094233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AF4">
            <w:pPr>
              <w:pStyle w:val="BodyText"/>
              <w:rPr>
                <w:lang w:val="en-NZ"/>
              </w:rPr>
            </w:pPr>
            <w:r w:rsidRPr="000F7AF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AF4" w:rsidP="000F7AF4">
            <w:pPr>
              <w:pStyle w:val="BodyText"/>
            </w:pPr>
            <w:r w:rsidRPr="000F7AF4">
              <w:t>The evidence required to demonstrate competency in this unit must be relevant to workplace operations and satisfy holistically all of the requirements of the pe</w:t>
            </w:r>
            <w:r w:rsidRPr="000F7AF4">
              <w:t xml:space="preserve">rformance criteria and required skills and knowledge and include achievement of the following: </w:t>
            </w:r>
          </w:p>
          <w:p w:rsidR="00000000" w:rsidRPr="000F7AF4" w:rsidP="000F7AF4">
            <w:pPr>
              <w:pStyle w:val="ListBullet"/>
            </w:pPr>
            <w:r w:rsidRPr="000F7AF4">
              <w:t>layout the shed and equipment for efficient operation</w:t>
            </w:r>
          </w:p>
          <w:p w:rsidR="00000000" w:rsidRPr="000F7AF4" w:rsidP="000F7AF4">
            <w:pPr>
              <w:pStyle w:val="ListBullet"/>
            </w:pPr>
            <w:r w:rsidRPr="000F7AF4">
              <w:t>establish and maintain consistent methods of clip preparation to maximise returns</w:t>
            </w:r>
          </w:p>
          <w:p w:rsidR="00000000" w:rsidRPr="000F7AF4" w:rsidP="000F7AF4">
            <w:pPr>
              <w:pStyle w:val="ListBullet"/>
            </w:pPr>
            <w:r w:rsidRPr="000F7AF4">
              <w:t>accurately assess fibre</w:t>
            </w:r>
            <w:r w:rsidRPr="000F7AF4">
              <w:t xml:space="preserve"> quality and types</w:t>
            </w:r>
          </w:p>
          <w:p w:rsidR="00000000" w:rsidRPr="000F7AF4" w:rsidP="000F7AF4">
            <w:pPr>
              <w:pStyle w:val="ListBullet"/>
            </w:pPr>
            <w:r w:rsidRPr="000F7AF4">
              <w:t>maintain clean working conditions for clip preparation and classing procedures</w:t>
            </w:r>
          </w:p>
          <w:p w:rsidR="00000000" w:rsidRPr="000F7AF4" w:rsidP="000F7AF4">
            <w:pPr>
              <w:pStyle w:val="ListBullet"/>
            </w:pPr>
            <w:r w:rsidRPr="000F7AF4">
              <w:t xml:space="preserve">identify and dispose of contaminated and wet fibre </w:t>
            </w:r>
          </w:p>
          <w:p w:rsidR="00000000" w:rsidP="000F7AF4">
            <w:pPr>
              <w:pStyle w:val="ListBullet"/>
              <w:rPr>
                <w:lang w:val="en-NZ"/>
              </w:rPr>
            </w:pPr>
            <w:r w:rsidRPr="000F7AF4">
              <w:t>communicate verbally with the work team.</w:t>
            </w:r>
          </w:p>
        </w:tc>
      </w:tr>
      <w:tr w:rsidTr="0094233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AF4">
            <w:pPr>
              <w:pStyle w:val="BodyText"/>
              <w:rPr>
                <w:lang w:val="en-NZ"/>
              </w:rPr>
            </w:pPr>
            <w:r w:rsidRPr="000F7AF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AF4" w:rsidP="000F7AF4">
            <w:pPr>
              <w:pStyle w:val="BodyText"/>
            </w:pPr>
            <w:r w:rsidRPr="000F7AF4">
              <w:t>Competency requires the application of work practices under work conditions.  Selection and use of resources for some worksites may differ due to the regional or enterprise circumstances.</w:t>
            </w:r>
          </w:p>
        </w:tc>
      </w:tr>
    </w:tbl>
    <w:p w:rsidR="00942336" w:rsidP="000F7AF4">
      <w:pPr>
        <w:pStyle w:val="BodyText"/>
      </w:pPr>
    </w:p>
    <w:p w:rsidR="00942336" w:rsidP="000F7AF4">
      <w:pPr>
        <w:pStyle w:val="BodyText"/>
      </w:pPr>
    </w:p>
    <w:p w:rsidR="00000000" w:rsidRPr="000F7AF4" w:rsidP="000F7AF4">
      <w:pPr>
        <w:pStyle w:val="Heading1"/>
      </w:pPr>
      <w:bookmarkStart w:id="11" w:name="O_248951"/>
      <w:bookmarkEnd w:id="11"/>
      <w:r w:rsidRPr="000F7AF4">
        <w:t>Range Statement</w:t>
      </w:r>
    </w:p>
    <w:tbl>
      <w:tblPr>
        <w:tblW w:w="0" w:type="auto"/>
        <w:tblLayout w:type="fixed"/>
        <w:tblCellMar>
          <w:left w:w="62" w:type="dxa"/>
          <w:right w:w="62" w:type="dxa"/>
        </w:tblCellMar>
        <w:tblLook w:val="0000"/>
      </w:tblPr>
      <w:tblGrid>
        <w:gridCol w:w="3490"/>
        <w:gridCol w:w="5032"/>
      </w:tblGrid>
      <w:tr w:rsidTr="0094233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AF4">
            <w:pPr>
              <w:pStyle w:val="BodyText"/>
              <w:rPr>
                <w:lang w:val="en-NZ"/>
              </w:rPr>
            </w:pPr>
            <w:r w:rsidRPr="000F7AF4">
              <w:rPr>
                <w:rStyle w:val="SpecialBold"/>
              </w:rPr>
              <w:t>RANGE STATEMENT</w:t>
            </w:r>
          </w:p>
        </w:tc>
      </w:tr>
      <w:tr w:rsidTr="0094233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AF4">
            <w:pPr>
              <w:pStyle w:val="BodyText"/>
              <w:rPr>
                <w:lang w:val="en-NZ"/>
              </w:rPr>
            </w:pPr>
            <w:r w:rsidRPr="000F7AF4">
              <w:t>The range statement relates to the unit of competency as a whole.</w:t>
            </w:r>
          </w:p>
        </w:tc>
      </w:tr>
      <w:tr w:rsidTr="00942336">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AF4">
            <w:pPr>
              <w:pStyle w:val="BodyText"/>
              <w:rPr>
                <w:lang w:val="en-NZ"/>
              </w:rPr>
            </w:pPr>
            <w:r w:rsidRPr="000F7AF4">
              <w:t>Goat fibre may include: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AF4" w:rsidP="000F7AF4">
            <w:pPr>
              <w:pStyle w:val="ListBullet"/>
            </w:pPr>
            <w:r w:rsidRPr="000F7AF4">
              <w:t>all breeds and types of goats producing cashmere, cashgora or mohair fibre.</w:t>
            </w:r>
          </w:p>
        </w:tc>
      </w:tr>
    </w:tbl>
    <w:p w:rsidR="00942336" w:rsidP="000F7AF4">
      <w:pPr>
        <w:pStyle w:val="BodyText"/>
      </w:pPr>
    </w:p>
    <w:p w:rsidR="00942336" w:rsidP="000F7AF4">
      <w:pPr>
        <w:pStyle w:val="BodyText"/>
      </w:pPr>
    </w:p>
    <w:p w:rsidR="00000000" w:rsidRPr="000F7AF4" w:rsidP="000F7AF4">
      <w:pPr>
        <w:pStyle w:val="Heading1"/>
      </w:pPr>
      <w:bookmarkStart w:id="12" w:name="O_191046"/>
      <w:bookmarkEnd w:id="12"/>
      <w:r w:rsidRPr="000F7AF4">
        <w:t>Unit Sector(s)</w:t>
      </w:r>
    </w:p>
    <w:tbl>
      <w:tblPr>
        <w:tblW w:w="0" w:type="auto"/>
        <w:tblLayout w:type="fixed"/>
        <w:tblCellMar>
          <w:left w:w="62" w:type="dxa"/>
          <w:right w:w="62" w:type="dxa"/>
        </w:tblCellMar>
        <w:tblLook w:val="0000"/>
      </w:tblPr>
      <w:tblGrid>
        <w:gridCol w:w="2626"/>
        <w:gridCol w:w="5896"/>
      </w:tblGrid>
      <w:tr w:rsidTr="00942336">
        <w:tblPrEx>
          <w:tblW w:w="0" w:type="auto"/>
          <w:tblLayout w:type="fixed"/>
          <w:tblCellMar>
            <w:left w:w="62" w:type="dxa"/>
            <w:right w:w="62" w:type="dxa"/>
          </w:tblCellMar>
          <w:tblLook w:val="0000"/>
        </w:tblPrEx>
        <w:trPr>
          <w:tblHeader/>
        </w:trPr>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AF4">
            <w:pPr>
              <w:pStyle w:val="BodyText"/>
              <w:rPr>
                <w:lang w:val="en-NZ"/>
              </w:rPr>
            </w:pPr>
            <w:r w:rsidRPr="000F7AF4">
              <w:rPr>
                <w:rStyle w:val="SpecialBold"/>
              </w:rPr>
              <w:t>Unit sector</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AF4" w:rsidP="000F7AF4">
            <w:pPr>
              <w:pStyle w:val="BodyText"/>
            </w:pPr>
            <w:r w:rsidRPr="000F7AF4">
              <w:t>Wool</w:t>
            </w:r>
          </w:p>
        </w:tc>
      </w:tr>
    </w:tbl>
    <w:p w:rsidR="00942336" w:rsidP="000F7AF4">
      <w:pPr>
        <w:pStyle w:val="BodyText"/>
      </w:pPr>
    </w:p>
    <w:p w:rsidR="00942336" w:rsidP="000F7AF4">
      <w:pPr>
        <w:pStyle w:val="BodyText"/>
      </w:pPr>
    </w:p>
    <w:p w:rsidR="00000000" w:rsidRPr="000F7AF4" w:rsidP="000F7AF4">
      <w:pPr>
        <w:pStyle w:val="Heading1"/>
      </w:pPr>
      <w:bookmarkStart w:id="13" w:name="O_191043"/>
      <w:bookmarkEnd w:id="13"/>
      <w:r w:rsidRPr="000F7AF4">
        <w:t>Co-requisite units</w:t>
      </w:r>
    </w:p>
    <w:tbl>
      <w:tblPr>
        <w:tblW w:w="0" w:type="auto"/>
        <w:tblLayout w:type="fixed"/>
        <w:tblCellMar>
          <w:left w:w="62" w:type="dxa"/>
          <w:right w:w="62" w:type="dxa"/>
        </w:tblCellMar>
        <w:tblLook w:val="0000"/>
      </w:tblPr>
      <w:tblGrid>
        <w:gridCol w:w="2641"/>
        <w:gridCol w:w="1322"/>
        <w:gridCol w:w="4559"/>
      </w:tblGrid>
      <w:tr w:rsidTr="0094233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AF4">
            <w:pPr>
              <w:pStyle w:val="BodyText"/>
              <w:rPr>
                <w:lang w:val="en-NZ"/>
              </w:rPr>
            </w:pPr>
            <w:r w:rsidRPr="000F7AF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AF4">
            <w:pPr>
              <w:pStyle w:val="BodyText"/>
              <w:rPr>
                <w:lang w:val="en-NZ"/>
              </w:rPr>
            </w:pPr>
          </w:p>
        </w:tc>
      </w:tr>
      <w:tr w:rsidTr="0094233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AF4">
            <w:pPr>
              <w:pStyle w:val="BodyText"/>
              <w:rPr>
                <w:lang w:val="en-NZ"/>
              </w:rPr>
            </w:pPr>
          </w:p>
        </w:tc>
      </w:tr>
      <w:tr w:rsidTr="0094233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AF4" w:rsidP="000F7AF4">
            <w:pPr>
              <w:pStyle w:val="BodyText"/>
            </w:pPr>
          </w:p>
        </w:tc>
      </w:tr>
    </w:tbl>
    <w:p w:rsidR="00942336" w:rsidP="000F7AF4">
      <w:pPr>
        <w:pStyle w:val="BodyText"/>
      </w:pPr>
    </w:p>
    <w:p w:rsidR="00942336" w:rsidP="000F7AF4">
      <w:pPr>
        <w:pStyle w:val="BodyText"/>
      </w:pPr>
    </w:p>
    <w:p w:rsidR="00000000" w:rsidRPr="000F7AF4" w:rsidP="000F7AF4">
      <w:pPr>
        <w:pStyle w:val="Heading1"/>
      </w:pPr>
      <w:bookmarkStart w:id="14" w:name="O_191045"/>
      <w:bookmarkEnd w:id="14"/>
      <w:r w:rsidRPr="000F7AF4">
        <w:t>Competency field</w:t>
      </w:r>
    </w:p>
    <w:tbl>
      <w:tblPr>
        <w:tblW w:w="0" w:type="auto"/>
        <w:tblLayout w:type="fixed"/>
        <w:tblCellMar>
          <w:left w:w="62" w:type="dxa"/>
          <w:right w:w="62" w:type="dxa"/>
        </w:tblCellMar>
        <w:tblLook w:val="0000"/>
      </w:tblPr>
      <w:tblGrid>
        <w:gridCol w:w="2784"/>
        <w:gridCol w:w="5738"/>
      </w:tblGrid>
      <w:tr w:rsidTr="0094233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AF4">
            <w:pPr>
              <w:pStyle w:val="BodyText"/>
              <w:rPr>
                <w:lang w:val="en-NZ"/>
              </w:rPr>
            </w:pPr>
            <w:r w:rsidRPr="000F7AF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AF4" w:rsidP="000F7AF4">
            <w:pPr>
              <w:pStyle w:val="BodyText"/>
            </w:pPr>
          </w:p>
        </w:tc>
      </w:tr>
    </w:tbl>
    <w:p w:rsidR="00942336" w:rsidP="000F7AF4">
      <w:pPr>
        <w:pStyle w:val="BodyText"/>
      </w:pPr>
    </w:p>
    <w:p w:rsidR="00942336" w:rsidP="000F7AF4">
      <w:pPr>
        <w:pStyle w:val="BodyText"/>
      </w:pPr>
    </w:p>
    <w:p w:rsidR="00000000" w:rsidRPr="000F7AF4" w:rsidP="000F7AF4"/>
    <w:sectPr w:rsidSect="000F7AF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A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42336" w:rsidP="009423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A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336" w:rsidP="000F7A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42336" w:rsidP="000F7AF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942336" w:rsidP="000F7AF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A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42336" w:rsidP="0094233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A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336" w:rsidP="000F7AF4">
    <w:pPr>
      <w:pStyle w:val="Header"/>
      <w:framePr w:wrap="around"/>
    </w:pPr>
    <w:r>
      <w:fldChar w:fldCharType="begin"/>
    </w:r>
    <w:r>
      <w:instrText xml:space="preserve"> TITLE   \* MERGEFORMAT </w:instrText>
    </w:r>
    <w:r>
      <w:fldChar w:fldCharType="separate"/>
    </w:r>
    <w:r>
      <w:t>AHCWOL312A Class goat fibre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42336" w:rsidP="000F7AF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D9E924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C1607B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7AF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F7AF4"/>
    <w:pPr>
      <w:spacing w:before="360" w:after="60"/>
      <w:outlineLvl w:val="0"/>
    </w:pPr>
    <w:rPr>
      <w:sz w:val="32"/>
    </w:rPr>
  </w:style>
  <w:style w:type="paragraph" w:styleId="Heading2">
    <w:name w:val="heading 2"/>
    <w:basedOn w:val="HeadingBase"/>
    <w:next w:val="BodyText"/>
    <w:link w:val="Heading2Char"/>
    <w:qFormat/>
    <w:rsid w:val="000F7AF4"/>
    <w:pPr>
      <w:keepLines/>
      <w:spacing w:before="240" w:after="120"/>
      <w:outlineLvl w:val="1"/>
    </w:pPr>
    <w:rPr>
      <w:sz w:val="28"/>
      <w:szCs w:val="40"/>
    </w:rPr>
  </w:style>
  <w:style w:type="paragraph" w:styleId="Heading3">
    <w:name w:val="heading 3"/>
    <w:basedOn w:val="HeadingBase"/>
    <w:next w:val="BodyText"/>
    <w:link w:val="Heading3Char"/>
    <w:qFormat/>
    <w:rsid w:val="000F7AF4"/>
    <w:pPr>
      <w:spacing w:before="180" w:after="120"/>
      <w:outlineLvl w:val="2"/>
    </w:pPr>
    <w:rPr>
      <w:spacing w:val="-10"/>
      <w:kern w:val="32"/>
    </w:rPr>
  </w:style>
  <w:style w:type="paragraph" w:styleId="Heading4">
    <w:name w:val="heading 4"/>
    <w:basedOn w:val="HeadingBase"/>
    <w:next w:val="BodyText"/>
    <w:link w:val="Heading4Char"/>
    <w:qFormat/>
    <w:rsid w:val="000F7AF4"/>
    <w:pPr>
      <w:spacing w:before="160" w:after="120"/>
      <w:outlineLvl w:val="3"/>
    </w:pPr>
    <w:rPr>
      <w:sz w:val="22"/>
    </w:rPr>
  </w:style>
  <w:style w:type="paragraph" w:styleId="Heading5">
    <w:name w:val="heading 5"/>
    <w:basedOn w:val="HeadingBase"/>
    <w:next w:val="Normal"/>
    <w:link w:val="Heading5Char"/>
    <w:qFormat/>
    <w:rsid w:val="000F7AF4"/>
    <w:pPr>
      <w:spacing w:before="80"/>
      <w:outlineLvl w:val="4"/>
    </w:pPr>
    <w:rPr>
      <w:color w:val="918585"/>
      <w:sz w:val="20"/>
    </w:rPr>
  </w:style>
  <w:style w:type="paragraph" w:styleId="Heading6">
    <w:name w:val="heading 6"/>
    <w:basedOn w:val="HeadingBase"/>
    <w:next w:val="Normal"/>
    <w:link w:val="Heading6Char"/>
    <w:qFormat/>
    <w:rsid w:val="000F7AF4"/>
    <w:pPr>
      <w:spacing w:before="60"/>
      <w:outlineLvl w:val="5"/>
    </w:pPr>
    <w:rPr>
      <w:color w:val="918585"/>
      <w:sz w:val="20"/>
    </w:rPr>
  </w:style>
  <w:style w:type="paragraph" w:styleId="Heading7">
    <w:name w:val="heading 7"/>
    <w:basedOn w:val="Normal"/>
    <w:next w:val="Normal"/>
    <w:link w:val="Heading7Char"/>
    <w:qFormat/>
    <w:rsid w:val="000F7AF4"/>
    <w:pPr>
      <w:ind w:left="720"/>
      <w:outlineLvl w:val="6"/>
    </w:pPr>
    <w:rPr>
      <w:i/>
    </w:rPr>
  </w:style>
  <w:style w:type="paragraph" w:styleId="Heading8">
    <w:name w:val="heading 8"/>
    <w:basedOn w:val="Normal"/>
    <w:next w:val="Normal"/>
    <w:link w:val="Heading8Char"/>
    <w:qFormat/>
    <w:rsid w:val="000F7AF4"/>
    <w:pPr>
      <w:ind w:left="720"/>
      <w:outlineLvl w:val="7"/>
    </w:pPr>
    <w:rPr>
      <w:i/>
    </w:rPr>
  </w:style>
  <w:style w:type="paragraph" w:styleId="Heading9">
    <w:name w:val="heading 9"/>
    <w:basedOn w:val="Normal"/>
    <w:next w:val="Normal"/>
    <w:link w:val="Heading9Char"/>
    <w:qFormat/>
    <w:rsid w:val="000F7AF4"/>
    <w:pPr>
      <w:ind w:left="720"/>
      <w:outlineLvl w:val="8"/>
    </w:pPr>
    <w:rPr>
      <w:i/>
    </w:rPr>
  </w:style>
  <w:style w:type="character" w:default="1" w:styleId="DefaultParagraphFont">
    <w:name w:val="Default Paragraph Font"/>
    <w:uiPriority w:val="1"/>
    <w:unhideWhenUsed/>
    <w:rsid w:val="000F7A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7AF4"/>
  </w:style>
  <w:style w:type="character" w:customStyle="1" w:styleId="Heading1Char">
    <w:name w:val="Heading 1 Char"/>
    <w:link w:val="Heading1"/>
    <w:rsid w:val="000F7AF4"/>
    <w:rPr>
      <w:rFonts w:ascii="Times New Roman" w:eastAsia="Times New Roman" w:hAnsi="Times New Roman" w:cs="Times New Roman"/>
      <w:b/>
      <w:sz w:val="32"/>
      <w:szCs w:val="20"/>
      <w:lang w:eastAsia="en-US"/>
    </w:rPr>
  </w:style>
  <w:style w:type="paragraph" w:styleId="BodyText">
    <w:name w:val="Body Text"/>
    <w:basedOn w:val="Normal"/>
    <w:link w:val="BodyTextChar"/>
    <w:rsid w:val="000F7AF4"/>
    <w:pPr>
      <w:spacing w:before="120" w:after="120"/>
      <w:contextualSpacing/>
    </w:pPr>
    <w:rPr>
      <w:rFonts w:ascii="Times New Roman" w:hAnsi="Times New Roman"/>
      <w:sz w:val="24"/>
      <w:szCs w:val="22"/>
    </w:rPr>
  </w:style>
  <w:style w:type="character" w:customStyle="1" w:styleId="BodyTextChar">
    <w:name w:val="Body Text Char"/>
    <w:link w:val="BodyText"/>
    <w:rsid w:val="000F7AF4"/>
    <w:rPr>
      <w:rFonts w:ascii="Times New Roman" w:eastAsia="Times New Roman" w:hAnsi="Times New Roman" w:cs="Times New Roman"/>
      <w:sz w:val="24"/>
      <w:lang w:val="en-US" w:eastAsia="en-US"/>
    </w:rPr>
  </w:style>
  <w:style w:type="paragraph" w:styleId="Footer">
    <w:name w:val="footer"/>
    <w:basedOn w:val="Normal"/>
    <w:link w:val="FooterChar"/>
    <w:rsid w:val="000F7A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F7AF4"/>
    <w:rPr>
      <w:rFonts w:ascii="Times New Roman" w:eastAsia="Times New Roman" w:hAnsi="Times New Roman" w:cs="Times New Roman"/>
      <w:sz w:val="16"/>
      <w:lang w:val="en-US" w:eastAsia="en-US"/>
    </w:rPr>
  </w:style>
  <w:style w:type="paragraph" w:styleId="List">
    <w:name w:val="List"/>
    <w:basedOn w:val="BodyText"/>
    <w:next w:val="BodyText"/>
    <w:rsid w:val="000F7AF4"/>
    <w:pPr>
      <w:tabs>
        <w:tab w:val="left" w:pos="340"/>
      </w:tabs>
      <w:spacing w:before="60" w:after="60"/>
      <w:ind w:left="340" w:hanging="340"/>
    </w:pPr>
  </w:style>
  <w:style w:type="paragraph" w:styleId="ListBullet">
    <w:name w:val="List Bullet"/>
    <w:basedOn w:val="List"/>
    <w:rsid w:val="000F7AF4"/>
    <w:pPr>
      <w:numPr>
        <w:numId w:val="12"/>
      </w:numPr>
      <w:tabs>
        <w:tab w:val="clear" w:pos="340"/>
      </w:tabs>
      <w:spacing w:before="40" w:after="40"/>
    </w:pPr>
  </w:style>
  <w:style w:type="character" w:customStyle="1" w:styleId="SpecialBold">
    <w:name w:val="Special Bold"/>
    <w:rsid w:val="000F7AF4"/>
    <w:rPr>
      <w:b/>
      <w:spacing w:val="0"/>
    </w:rPr>
  </w:style>
  <w:style w:type="paragraph" w:styleId="Header">
    <w:name w:val="header"/>
    <w:basedOn w:val="Normal"/>
    <w:link w:val="HeaderChar"/>
    <w:rsid w:val="000F7A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F7AF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F7AF4"/>
    <w:pPr>
      <w:spacing w:before="240" w:after="120"/>
      <w:outlineLvl w:val="0"/>
    </w:pPr>
    <w:rPr>
      <w:rFonts w:ascii="Times New Roman" w:hAnsi="Times New Roman"/>
      <w:b/>
      <w:sz w:val="28"/>
    </w:rPr>
  </w:style>
  <w:style w:type="paragraph" w:customStyle="1" w:styleId="AllowPageBreak">
    <w:name w:val="AllowPageBreak"/>
    <w:rsid w:val="000F7AF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F7AF4"/>
    <w:pPr>
      <w:tabs>
        <w:tab w:val="left" w:pos="680"/>
      </w:tabs>
      <w:spacing w:before="60" w:after="60"/>
      <w:ind w:left="680" w:hanging="340"/>
    </w:pPr>
  </w:style>
  <w:style w:type="character" w:customStyle="1" w:styleId="Heading2Char">
    <w:name w:val="Heading 2 Char"/>
    <w:link w:val="Heading2"/>
    <w:rsid w:val="000F7AF4"/>
    <w:rPr>
      <w:rFonts w:ascii="Times New Roman" w:eastAsia="Times New Roman" w:hAnsi="Times New Roman" w:cs="Times New Roman"/>
      <w:b/>
      <w:sz w:val="28"/>
      <w:szCs w:val="40"/>
      <w:lang w:eastAsia="en-US"/>
    </w:rPr>
  </w:style>
  <w:style w:type="character" w:customStyle="1" w:styleId="Heading3Char">
    <w:name w:val="Heading 3 Char"/>
    <w:link w:val="Heading3"/>
    <w:rsid w:val="000F7AF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F7AF4"/>
    <w:rPr>
      <w:rFonts w:ascii="Times New Roman" w:eastAsia="Times New Roman" w:hAnsi="Times New Roman" w:cs="Times New Roman"/>
      <w:b/>
      <w:szCs w:val="20"/>
      <w:lang w:eastAsia="en-US"/>
    </w:rPr>
  </w:style>
  <w:style w:type="character" w:customStyle="1" w:styleId="Heading5Char">
    <w:name w:val="Heading 5 Char"/>
    <w:link w:val="Heading5"/>
    <w:rsid w:val="000F7AF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F7A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7AF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F7AF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F7AF4"/>
    <w:rPr>
      <w:rFonts w:ascii="Courier New" w:eastAsia="Times New Roman" w:hAnsi="Courier New" w:cs="Times New Roman"/>
      <w:i/>
      <w:szCs w:val="20"/>
      <w:lang w:val="en-US" w:eastAsia="en-US"/>
    </w:rPr>
  </w:style>
  <w:style w:type="paragraph" w:customStyle="1" w:styleId="HeadingBase">
    <w:name w:val="Heading Base"/>
    <w:rsid w:val="000F7A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7AF4"/>
    <w:pPr>
      <w:tabs>
        <w:tab w:val="right" w:leader="dot" w:pos="9072"/>
      </w:tabs>
      <w:ind w:left="567"/>
    </w:pPr>
    <w:rPr>
      <w:szCs w:val="22"/>
    </w:rPr>
  </w:style>
  <w:style w:type="paragraph" w:customStyle="1" w:styleId="TOCBase">
    <w:name w:val="TOC Base"/>
    <w:rsid w:val="000F7A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7AF4"/>
    <w:pPr>
      <w:tabs>
        <w:tab w:val="right" w:leader="dot" w:pos="9072"/>
      </w:tabs>
      <w:spacing w:before="40" w:after="40"/>
      <w:ind w:left="284"/>
    </w:pPr>
    <w:rPr>
      <w:rFonts w:ascii="Times New Roman" w:hAnsi="Times New Roman"/>
    </w:rPr>
  </w:style>
  <w:style w:type="paragraph" w:styleId="TOC1">
    <w:name w:val="toc 1"/>
    <w:basedOn w:val="TOCBase"/>
    <w:next w:val="Normal"/>
    <w:rsid w:val="000F7AF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F7AF4"/>
    <w:pPr>
      <w:spacing w:before="5040"/>
      <w:jc w:val="center"/>
    </w:pPr>
    <w:rPr>
      <w:sz w:val="48"/>
      <w:szCs w:val="72"/>
      <w:lang w:val="en-US"/>
    </w:rPr>
  </w:style>
  <w:style w:type="character" w:customStyle="1" w:styleId="TitleChar">
    <w:name w:val="Title Char"/>
    <w:link w:val="Title"/>
    <w:rsid w:val="000F7A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7AF4"/>
    <w:pPr>
      <w:tabs>
        <w:tab w:val="left" w:pos="3600"/>
        <w:tab w:val="left" w:pos="3958"/>
      </w:tabs>
    </w:pPr>
  </w:style>
  <w:style w:type="paragraph" w:customStyle="1" w:styleId="Note">
    <w:name w:val="Note"/>
    <w:basedOn w:val="BodyText"/>
    <w:rsid w:val="000F7A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7AF4"/>
    <w:pPr>
      <w:framePr w:wrap="auto" w:hAnchor="text" w:y="6049"/>
    </w:pPr>
    <w:rPr>
      <w:color w:val="000000"/>
      <w:sz w:val="40"/>
    </w:rPr>
  </w:style>
  <w:style w:type="paragraph" w:customStyle="1" w:styleId="TOCTitle">
    <w:name w:val="TOCTitle"/>
    <w:basedOn w:val="Heading1"/>
    <w:rsid w:val="000F7AF4"/>
    <w:pPr>
      <w:spacing w:after="240"/>
      <w:jc w:val="center"/>
      <w:outlineLvl w:val="9"/>
    </w:pPr>
    <w:rPr>
      <w:caps/>
    </w:rPr>
  </w:style>
  <w:style w:type="paragraph" w:customStyle="1" w:styleId="Version">
    <w:name w:val="Version"/>
    <w:rsid w:val="000F7AF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F7AF4"/>
    <w:pPr>
      <w:numPr>
        <w:numId w:val="13"/>
      </w:numPr>
      <w:tabs>
        <w:tab w:val="clear" w:pos="680"/>
      </w:tabs>
    </w:pPr>
  </w:style>
  <w:style w:type="paragraph" w:styleId="Index1">
    <w:name w:val="index 1"/>
    <w:basedOn w:val="Normal"/>
    <w:next w:val="Normal"/>
    <w:semiHidden/>
    <w:rsid w:val="000F7AF4"/>
    <w:pPr>
      <w:keepNext w:val="0"/>
      <w:tabs>
        <w:tab w:val="right" w:pos="4176"/>
      </w:tabs>
      <w:ind w:left="198" w:hanging="198"/>
    </w:pPr>
    <w:rPr>
      <w:rFonts w:ascii="Garamond" w:hAnsi="Garamond"/>
    </w:rPr>
  </w:style>
  <w:style w:type="paragraph" w:styleId="IndexHeading">
    <w:name w:val="index heading"/>
    <w:basedOn w:val="Normal"/>
    <w:next w:val="Index1"/>
    <w:semiHidden/>
    <w:rsid w:val="000F7AF4"/>
    <w:pPr>
      <w:spacing w:before="120" w:after="120"/>
    </w:pPr>
    <w:rPr>
      <w:rFonts w:ascii="Arial" w:hAnsi="Arial"/>
      <w:b/>
      <w:color w:val="918585"/>
      <w:sz w:val="24"/>
    </w:rPr>
  </w:style>
  <w:style w:type="paragraph" w:customStyle="1" w:styleId="Chapter">
    <w:name w:val="Chapter"/>
    <w:basedOn w:val="Normal"/>
    <w:rsid w:val="000F7AF4"/>
    <w:pPr>
      <w:spacing w:before="240"/>
    </w:pPr>
    <w:rPr>
      <w:rFonts w:ascii="Times New Roman" w:hAnsi="Times New Roman"/>
      <w:smallCaps/>
      <w:spacing w:val="80"/>
      <w:sz w:val="28"/>
    </w:rPr>
  </w:style>
  <w:style w:type="paragraph" w:customStyle="1" w:styleId="InChapter">
    <w:name w:val="InChapter"/>
    <w:basedOn w:val="Heading3"/>
    <w:rsid w:val="000F7AF4"/>
    <w:pPr>
      <w:spacing w:after="240"/>
      <w:outlineLvl w:val="9"/>
    </w:pPr>
    <w:rPr>
      <w:noProof/>
    </w:rPr>
  </w:style>
  <w:style w:type="paragraph" w:styleId="Index2">
    <w:name w:val="index 2"/>
    <w:basedOn w:val="Normal"/>
    <w:next w:val="Normal"/>
    <w:semiHidden/>
    <w:rsid w:val="000F7AF4"/>
    <w:pPr>
      <w:tabs>
        <w:tab w:val="right" w:pos="4176"/>
      </w:tabs>
      <w:ind w:left="568" w:hanging="284"/>
    </w:pPr>
    <w:rPr>
      <w:rFonts w:ascii="Garamond" w:hAnsi="Garamond"/>
    </w:rPr>
  </w:style>
  <w:style w:type="paragraph" w:customStyle="1" w:styleId="Byline">
    <w:name w:val="Byline"/>
    <w:rsid w:val="000F7A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7AF4"/>
    <w:pPr>
      <w:tabs>
        <w:tab w:val="clear" w:pos="3600"/>
        <w:tab w:val="clear" w:pos="3958"/>
      </w:tabs>
      <w:jc w:val="right"/>
    </w:pPr>
  </w:style>
  <w:style w:type="character" w:styleId="Emphasis">
    <w:name w:val="Emphasis"/>
    <w:qFormat/>
    <w:rsid w:val="000F7AF4"/>
    <w:rPr>
      <w:i/>
    </w:rPr>
  </w:style>
  <w:style w:type="paragraph" w:styleId="Caption">
    <w:name w:val="caption"/>
    <w:basedOn w:val="BodyText"/>
    <w:next w:val="Normal"/>
    <w:qFormat/>
    <w:rsid w:val="000F7AF4"/>
    <w:pPr>
      <w:framePr w:w="2268" w:hSpace="181" w:vSpace="181" w:wrap="around" w:vAnchor="text" w:hAnchor="page" w:x="1135" w:y="285" w:anchorLock="1"/>
    </w:pPr>
    <w:rPr>
      <w:i/>
    </w:rPr>
  </w:style>
  <w:style w:type="paragraph" w:customStyle="1" w:styleId="MiniTOCTitle">
    <w:name w:val="MiniTOCTitle"/>
    <w:basedOn w:val="Heading4"/>
    <w:rsid w:val="000F7AF4"/>
    <w:pPr>
      <w:spacing w:before="240"/>
      <w:outlineLvl w:val="9"/>
    </w:pPr>
    <w:rPr>
      <w:noProof/>
      <w:sz w:val="24"/>
    </w:rPr>
  </w:style>
  <w:style w:type="paragraph" w:customStyle="1" w:styleId="MiniTOCItem">
    <w:name w:val="MiniTOCItem"/>
    <w:basedOn w:val="ListBullet"/>
    <w:rsid w:val="000F7AF4"/>
    <w:pPr>
      <w:numPr>
        <w:numId w:val="0"/>
      </w:numPr>
      <w:tabs>
        <w:tab w:val="right" w:leader="dot" w:pos="6521"/>
      </w:tabs>
      <w:spacing w:before="0" w:after="0"/>
    </w:pPr>
  </w:style>
  <w:style w:type="paragraph" w:customStyle="1" w:styleId="TOFTitle">
    <w:name w:val="TOFTitle"/>
    <w:basedOn w:val="TOCTitle"/>
    <w:rsid w:val="000F7AF4"/>
  </w:style>
  <w:style w:type="paragraph" w:styleId="TableofFigures">
    <w:name w:val="table of figures"/>
    <w:basedOn w:val="Normal"/>
    <w:next w:val="Normal"/>
    <w:semiHidden/>
    <w:rsid w:val="000F7AF4"/>
    <w:pPr>
      <w:tabs>
        <w:tab w:val="right" w:leader="dot" w:pos="9072"/>
      </w:tabs>
      <w:ind w:left="970" w:hanging="403"/>
    </w:pPr>
    <w:rPr>
      <w:rFonts w:ascii="Times New Roman" w:hAnsi="Times New Roman"/>
      <w:b/>
    </w:rPr>
  </w:style>
  <w:style w:type="paragraph" w:styleId="ListNumber">
    <w:name w:val="List Number"/>
    <w:basedOn w:val="List"/>
    <w:rsid w:val="000F7AF4"/>
    <w:pPr>
      <w:numPr>
        <w:numId w:val="10"/>
      </w:numPr>
    </w:pPr>
  </w:style>
  <w:style w:type="character" w:customStyle="1" w:styleId="WingdingSymbols">
    <w:name w:val="Wingding Symbols"/>
    <w:rsid w:val="000F7AF4"/>
    <w:rPr>
      <w:rFonts w:ascii="Wingdings" w:hAnsi="Wingdings"/>
    </w:rPr>
  </w:style>
  <w:style w:type="paragraph" w:customStyle="1" w:styleId="TableHeading">
    <w:name w:val="Table Heading"/>
    <w:basedOn w:val="HeadingBase"/>
    <w:rsid w:val="000F7AF4"/>
    <w:pPr>
      <w:keepLines/>
      <w:pBdr>
        <w:bottom w:val="single" w:sz="6" w:space="1" w:color="918585"/>
      </w:pBdr>
      <w:spacing w:before="240"/>
    </w:pPr>
  </w:style>
  <w:style w:type="character" w:customStyle="1" w:styleId="HotSpot">
    <w:name w:val="HotSpot"/>
    <w:rsid w:val="000F7AF4"/>
    <w:rPr>
      <w:color w:val="0033CC"/>
      <w:u w:val="none"/>
    </w:rPr>
  </w:style>
  <w:style w:type="paragraph" w:customStyle="1" w:styleId="BodyTextRight">
    <w:name w:val="Body Text Right"/>
    <w:basedOn w:val="BodyText"/>
    <w:rsid w:val="000F7AF4"/>
    <w:pPr>
      <w:spacing w:before="0" w:after="0"/>
      <w:jc w:val="right"/>
    </w:pPr>
  </w:style>
  <w:style w:type="paragraph" w:styleId="Index3">
    <w:name w:val="index 3"/>
    <w:basedOn w:val="ListNumber2"/>
    <w:next w:val="Normal"/>
    <w:semiHidden/>
    <w:rsid w:val="000F7AF4"/>
    <w:pPr>
      <w:numPr>
        <w:numId w:val="0"/>
      </w:numPr>
      <w:tabs>
        <w:tab w:val="right" w:leader="dot" w:pos="4176"/>
      </w:tabs>
    </w:pPr>
  </w:style>
  <w:style w:type="paragraph" w:styleId="ListNumber2">
    <w:name w:val="List Number 2"/>
    <w:basedOn w:val="List2"/>
    <w:rsid w:val="000F7AF4"/>
    <w:pPr>
      <w:numPr>
        <w:numId w:val="9"/>
      </w:numPr>
      <w:tabs>
        <w:tab w:val="clear" w:pos="1060"/>
      </w:tabs>
    </w:pPr>
  </w:style>
  <w:style w:type="paragraph" w:customStyle="1" w:styleId="MarginNote">
    <w:name w:val="Margin Note"/>
    <w:basedOn w:val="BodyText"/>
    <w:rsid w:val="000F7A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7A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F7AF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F7AF4"/>
    <w:rPr>
      <w:sz w:val="32"/>
    </w:rPr>
  </w:style>
  <w:style w:type="paragraph" w:customStyle="1" w:styleId="HeadingProcedure">
    <w:name w:val="Heading Procedure"/>
    <w:basedOn w:val="HeadingBase"/>
    <w:next w:val="Normal"/>
    <w:rsid w:val="000F7AF4"/>
    <w:pPr>
      <w:tabs>
        <w:tab w:val="left" w:pos="0"/>
      </w:tabs>
      <w:spacing w:before="120" w:after="60"/>
    </w:pPr>
    <w:rPr>
      <w:i/>
      <w:color w:val="918585"/>
      <w:sz w:val="22"/>
    </w:rPr>
  </w:style>
  <w:style w:type="paragraph" w:customStyle="1" w:styleId="TableBodyText">
    <w:name w:val="Table Body Text"/>
    <w:basedOn w:val="BodyText"/>
    <w:rsid w:val="000F7AF4"/>
    <w:pPr>
      <w:spacing w:before="60" w:after="60"/>
    </w:pPr>
  </w:style>
  <w:style w:type="paragraph" w:styleId="ListContinue">
    <w:name w:val="List Continue"/>
    <w:basedOn w:val="List"/>
    <w:rsid w:val="000F7AF4"/>
    <w:pPr>
      <w:ind w:firstLine="0"/>
    </w:pPr>
  </w:style>
  <w:style w:type="paragraph" w:customStyle="1" w:styleId="ListNote">
    <w:name w:val="List Note"/>
    <w:basedOn w:val="List"/>
    <w:rsid w:val="000F7AF4"/>
    <w:pPr>
      <w:pBdr>
        <w:top w:val="single" w:sz="6" w:space="2" w:color="918585"/>
        <w:bottom w:val="single" w:sz="6" w:space="2" w:color="918585"/>
      </w:pBdr>
      <w:tabs>
        <w:tab w:val="left" w:pos="1021"/>
      </w:tabs>
      <w:ind w:firstLine="0"/>
    </w:pPr>
  </w:style>
  <w:style w:type="paragraph" w:customStyle="1" w:styleId="Warning">
    <w:name w:val="Warning"/>
    <w:basedOn w:val="BodyText"/>
    <w:rsid w:val="000F7AF4"/>
    <w:pPr>
      <w:shd w:val="clear" w:color="auto" w:fill="D9D9D9"/>
      <w:tabs>
        <w:tab w:val="left" w:pos="992"/>
      </w:tabs>
      <w:ind w:left="119" w:right="119"/>
    </w:pPr>
    <w:rPr>
      <w:sz w:val="20"/>
    </w:rPr>
  </w:style>
  <w:style w:type="paragraph" w:customStyle="1" w:styleId="MarginIcons">
    <w:name w:val="Margin Icons"/>
    <w:basedOn w:val="BodyText"/>
    <w:rsid w:val="000F7AF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F7AF4"/>
    <w:rPr>
      <w:rFonts w:ascii="Courier New" w:hAnsi="Courier New"/>
    </w:rPr>
  </w:style>
  <w:style w:type="paragraph" w:customStyle="1" w:styleId="NoteBullet">
    <w:name w:val="Note Bullet"/>
    <w:basedOn w:val="Note"/>
    <w:rsid w:val="000F7AF4"/>
    <w:pPr>
      <w:tabs>
        <w:tab w:val="clear" w:pos="680"/>
      </w:tabs>
      <w:spacing w:before="60" w:after="60"/>
    </w:pPr>
  </w:style>
  <w:style w:type="paragraph" w:customStyle="1" w:styleId="SubHeading2">
    <w:name w:val="SubHeading2"/>
    <w:basedOn w:val="HeadingBase"/>
    <w:rsid w:val="000F7AF4"/>
    <w:pPr>
      <w:spacing w:before="240" w:after="60"/>
    </w:pPr>
    <w:rPr>
      <w:sz w:val="20"/>
    </w:rPr>
  </w:style>
  <w:style w:type="paragraph" w:customStyle="1" w:styleId="SubHeading1">
    <w:name w:val="SubHeading1"/>
    <w:basedOn w:val="HeadingBase"/>
    <w:rsid w:val="000F7AF4"/>
    <w:pPr>
      <w:spacing w:before="240" w:after="60"/>
    </w:pPr>
    <w:rPr>
      <w:color w:val="918585"/>
      <w:sz w:val="22"/>
    </w:rPr>
  </w:style>
  <w:style w:type="paragraph" w:customStyle="1" w:styleId="SideHeading">
    <w:name w:val="Side Heading"/>
    <w:basedOn w:val="HeadingBase"/>
    <w:rsid w:val="000F7A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7AF4"/>
    <w:pPr>
      <w:tabs>
        <w:tab w:val="num" w:pos="360"/>
      </w:tabs>
    </w:pPr>
  </w:style>
  <w:style w:type="paragraph" w:styleId="PlainText">
    <w:name w:val="Plain Text"/>
    <w:basedOn w:val="Normal"/>
    <w:link w:val="PlainTextChar"/>
    <w:rsid w:val="000F7AF4"/>
    <w:rPr>
      <w:sz w:val="20"/>
    </w:rPr>
  </w:style>
  <w:style w:type="character" w:customStyle="1" w:styleId="PlainTextChar">
    <w:name w:val="Plain Text Char"/>
    <w:basedOn w:val="DefaultParagraphFont"/>
    <w:link w:val="PlainText"/>
    <w:rsid w:val="000F7AF4"/>
    <w:rPr>
      <w:rFonts w:ascii="Courier New" w:eastAsia="Times New Roman" w:hAnsi="Courier New" w:cs="Times New Roman"/>
      <w:sz w:val="20"/>
      <w:szCs w:val="20"/>
      <w:lang w:val="en-US" w:eastAsia="en-US"/>
    </w:rPr>
  </w:style>
  <w:style w:type="character" w:customStyle="1" w:styleId="MenuOption">
    <w:name w:val="Menu Option"/>
    <w:rsid w:val="000F7AF4"/>
    <w:rPr>
      <w:b/>
      <w:smallCaps/>
    </w:rPr>
  </w:style>
  <w:style w:type="paragraph" w:customStyle="1" w:styleId="TableListNumber">
    <w:name w:val="Table List Number"/>
    <w:basedOn w:val="ListNumber"/>
    <w:rsid w:val="000F7AF4"/>
    <w:pPr>
      <w:numPr>
        <w:numId w:val="0"/>
      </w:numPr>
    </w:pPr>
  </w:style>
  <w:style w:type="paragraph" w:styleId="TOC4">
    <w:name w:val="toc 4"/>
    <w:basedOn w:val="TOCBase"/>
    <w:next w:val="Normal"/>
    <w:semiHidden/>
    <w:rsid w:val="000F7AF4"/>
    <w:pPr>
      <w:tabs>
        <w:tab w:val="right" w:leader="dot" w:pos="9071"/>
      </w:tabs>
      <w:ind w:left="1701"/>
    </w:pPr>
  </w:style>
  <w:style w:type="paragraph" w:customStyle="1" w:styleId="ListAlpha">
    <w:name w:val="List Alpha"/>
    <w:basedOn w:val="List"/>
    <w:rsid w:val="000F7AF4"/>
    <w:pPr>
      <w:numPr>
        <w:numId w:val="8"/>
      </w:numPr>
    </w:pPr>
  </w:style>
  <w:style w:type="paragraph" w:customStyle="1" w:styleId="ListAlpha2">
    <w:name w:val="List Alpha 2"/>
    <w:basedOn w:val="List2"/>
    <w:rsid w:val="000F7AF4"/>
    <w:pPr>
      <w:numPr>
        <w:numId w:val="7"/>
      </w:numPr>
    </w:pPr>
  </w:style>
  <w:style w:type="paragraph" w:styleId="List3">
    <w:name w:val="List 3"/>
    <w:basedOn w:val="BodyText"/>
    <w:rsid w:val="000F7AF4"/>
    <w:pPr>
      <w:tabs>
        <w:tab w:val="left" w:pos="1021"/>
      </w:tabs>
      <w:spacing w:before="60" w:after="60"/>
      <w:ind w:left="1020" w:hanging="340"/>
    </w:pPr>
  </w:style>
  <w:style w:type="paragraph" w:styleId="List4">
    <w:name w:val="List 4"/>
    <w:basedOn w:val="BodyText"/>
    <w:rsid w:val="000F7AF4"/>
    <w:pPr>
      <w:tabs>
        <w:tab w:val="left" w:pos="1361"/>
      </w:tabs>
      <w:spacing w:before="60" w:after="60"/>
      <w:ind w:left="1361" w:hanging="340"/>
    </w:pPr>
  </w:style>
  <w:style w:type="paragraph" w:styleId="List5">
    <w:name w:val="List 5"/>
    <w:basedOn w:val="BodyText"/>
    <w:rsid w:val="000F7AF4"/>
    <w:pPr>
      <w:tabs>
        <w:tab w:val="left" w:pos="1701"/>
      </w:tabs>
      <w:spacing w:before="60" w:after="60"/>
      <w:ind w:left="1701" w:hanging="340"/>
    </w:pPr>
  </w:style>
  <w:style w:type="paragraph" w:styleId="ListBullet3">
    <w:name w:val="List Bullet 3"/>
    <w:basedOn w:val="List3"/>
    <w:rsid w:val="000F7AF4"/>
    <w:pPr>
      <w:numPr>
        <w:numId w:val="14"/>
      </w:numPr>
      <w:tabs>
        <w:tab w:val="clear" w:pos="1021"/>
      </w:tabs>
      <w:ind w:left="1037" w:hanging="357"/>
    </w:pPr>
  </w:style>
  <w:style w:type="paragraph" w:styleId="ListBullet4">
    <w:name w:val="List Bullet 4"/>
    <w:basedOn w:val="List4"/>
    <w:rsid w:val="000F7AF4"/>
    <w:pPr>
      <w:numPr>
        <w:numId w:val="2"/>
      </w:numPr>
    </w:pPr>
  </w:style>
  <w:style w:type="paragraph" w:styleId="ListBullet5">
    <w:name w:val="List Bullet 5"/>
    <w:basedOn w:val="List5"/>
    <w:rsid w:val="000F7AF4"/>
    <w:pPr>
      <w:numPr>
        <w:numId w:val="3"/>
      </w:numPr>
    </w:pPr>
  </w:style>
  <w:style w:type="paragraph" w:styleId="ListContinue2">
    <w:name w:val="List Continue 2"/>
    <w:basedOn w:val="List2"/>
    <w:rsid w:val="000F7AF4"/>
    <w:pPr>
      <w:ind w:firstLine="0"/>
    </w:pPr>
  </w:style>
  <w:style w:type="paragraph" w:styleId="ListContinue3">
    <w:name w:val="List Continue 3"/>
    <w:basedOn w:val="List3"/>
    <w:rsid w:val="000F7AF4"/>
    <w:pPr>
      <w:ind w:left="1021" w:firstLine="0"/>
    </w:pPr>
  </w:style>
  <w:style w:type="paragraph" w:styleId="ListContinue4">
    <w:name w:val="List Continue 4"/>
    <w:basedOn w:val="List4"/>
    <w:rsid w:val="000F7AF4"/>
    <w:pPr>
      <w:ind w:firstLine="0"/>
    </w:pPr>
  </w:style>
  <w:style w:type="paragraph" w:styleId="ListContinue5">
    <w:name w:val="List Continue 5"/>
    <w:basedOn w:val="List5"/>
    <w:rsid w:val="000F7AF4"/>
    <w:pPr>
      <w:ind w:firstLine="0"/>
    </w:pPr>
  </w:style>
  <w:style w:type="paragraph" w:styleId="ListNumber3">
    <w:name w:val="List Number 3"/>
    <w:basedOn w:val="List3"/>
    <w:rsid w:val="000F7AF4"/>
    <w:pPr>
      <w:numPr>
        <w:numId w:val="4"/>
      </w:numPr>
    </w:pPr>
  </w:style>
  <w:style w:type="paragraph" w:styleId="ListNumber4">
    <w:name w:val="List Number 4"/>
    <w:basedOn w:val="List4"/>
    <w:rsid w:val="000F7AF4"/>
    <w:pPr>
      <w:numPr>
        <w:numId w:val="5"/>
      </w:numPr>
    </w:pPr>
  </w:style>
  <w:style w:type="paragraph" w:styleId="ListNumber5">
    <w:name w:val="List Number 5"/>
    <w:basedOn w:val="List5"/>
    <w:rsid w:val="000F7AF4"/>
    <w:pPr>
      <w:numPr>
        <w:numId w:val="6"/>
      </w:numPr>
    </w:pPr>
  </w:style>
  <w:style w:type="paragraph" w:styleId="BlockText">
    <w:name w:val="Block Text"/>
    <w:basedOn w:val="Normal"/>
    <w:rsid w:val="000F7AF4"/>
    <w:pPr>
      <w:spacing w:after="120"/>
      <w:ind w:left="1440" w:right="1440"/>
    </w:pPr>
  </w:style>
  <w:style w:type="character" w:customStyle="1" w:styleId="Subscript">
    <w:name w:val="Subscript"/>
    <w:rsid w:val="000F7AF4"/>
    <w:rPr>
      <w:sz w:val="16"/>
      <w:vertAlign w:val="subscript"/>
    </w:rPr>
  </w:style>
  <w:style w:type="character" w:customStyle="1" w:styleId="Superscript">
    <w:name w:val="Superscript"/>
    <w:rsid w:val="000F7AF4"/>
    <w:rPr>
      <w:sz w:val="16"/>
      <w:vertAlign w:val="superscript"/>
    </w:rPr>
  </w:style>
  <w:style w:type="character" w:customStyle="1" w:styleId="Symbols">
    <w:name w:val="Symbols"/>
    <w:rsid w:val="000F7AF4"/>
    <w:rPr>
      <w:rFonts w:ascii="Symbol" w:hAnsi="Symbol"/>
    </w:rPr>
  </w:style>
  <w:style w:type="character" w:customStyle="1" w:styleId="MenuOptions">
    <w:name w:val="Menu Options"/>
    <w:rsid w:val="000F7AF4"/>
    <w:rPr>
      <w:rFonts w:ascii="Arial Narrow" w:hAnsi="Arial Narrow"/>
      <w:smallCaps/>
    </w:rPr>
  </w:style>
  <w:style w:type="character" w:customStyle="1" w:styleId="Buttons">
    <w:name w:val="Buttons"/>
    <w:rsid w:val="000F7AF4"/>
    <w:rPr>
      <w:b/>
    </w:rPr>
  </w:style>
  <w:style w:type="character" w:customStyle="1" w:styleId="Underlined">
    <w:name w:val="Underlined"/>
    <w:rsid w:val="000F7AF4"/>
    <w:rPr>
      <w:u w:val="single"/>
    </w:rPr>
  </w:style>
  <w:style w:type="paragraph" w:customStyle="1" w:styleId="TableBodyTextRight">
    <w:name w:val="Table Body Text Right"/>
    <w:basedOn w:val="TableBodyText"/>
    <w:rsid w:val="000F7AF4"/>
    <w:pPr>
      <w:widowControl w:val="0"/>
      <w:autoSpaceDE w:val="0"/>
      <w:autoSpaceDN w:val="0"/>
      <w:adjustRightInd w:val="0"/>
      <w:jc w:val="right"/>
    </w:pPr>
    <w:rPr>
      <w:rFonts w:cs="Arial"/>
      <w:szCs w:val="18"/>
    </w:rPr>
  </w:style>
  <w:style w:type="paragraph" w:customStyle="1" w:styleId="CopyrightText">
    <w:name w:val="Copyright Text"/>
    <w:basedOn w:val="BodyText"/>
    <w:rsid w:val="000F7AF4"/>
    <w:rPr>
      <w:sz w:val="18"/>
    </w:rPr>
  </w:style>
  <w:style w:type="paragraph" w:customStyle="1" w:styleId="BodySmallRight">
    <w:name w:val="Body Small Right"/>
    <w:basedOn w:val="BodyTextRight"/>
    <w:rsid w:val="000F7AF4"/>
    <w:rPr>
      <w:sz w:val="18"/>
      <w:szCs w:val="18"/>
    </w:rPr>
  </w:style>
  <w:style w:type="paragraph" w:customStyle="1" w:styleId="MarginEdition">
    <w:name w:val="Margin Edition"/>
    <w:basedOn w:val="MarginNote"/>
    <w:rsid w:val="000F7AF4"/>
    <w:pPr>
      <w:spacing w:before="0" w:after="0"/>
    </w:pPr>
    <w:rPr>
      <w:rFonts w:ascii="Times New Roman" w:hAnsi="Times New Roman"/>
      <w:color w:val="999999"/>
    </w:rPr>
  </w:style>
  <w:style w:type="paragraph" w:customStyle="1" w:styleId="Spacer">
    <w:name w:val="Spacer"/>
    <w:basedOn w:val="Normal"/>
    <w:rsid w:val="000F7AF4"/>
    <w:rPr>
      <w:sz w:val="2"/>
      <w:szCs w:val="2"/>
    </w:rPr>
  </w:style>
  <w:style w:type="character" w:customStyle="1" w:styleId="Small">
    <w:name w:val="Small"/>
    <w:rsid w:val="000F7AF4"/>
    <w:rPr>
      <w:sz w:val="16"/>
    </w:rPr>
  </w:style>
  <w:style w:type="paragraph" w:customStyle="1" w:styleId="WideTable">
    <w:name w:val="Wide Table"/>
    <w:basedOn w:val="Normal"/>
    <w:rsid w:val="000F7AF4"/>
    <w:pPr>
      <w:ind w:left="-1418"/>
    </w:pPr>
    <w:rPr>
      <w:sz w:val="2"/>
      <w:szCs w:val="2"/>
    </w:rPr>
  </w:style>
  <w:style w:type="character" w:styleId="PageNumber">
    <w:name w:val="page number"/>
    <w:rsid w:val="000F7AF4"/>
  </w:style>
  <w:style w:type="paragraph" w:styleId="Quote">
    <w:name w:val="Quote"/>
    <w:basedOn w:val="Heading1"/>
    <w:link w:val="QuoteChar"/>
    <w:qFormat/>
    <w:rsid w:val="000F7AF4"/>
    <w:rPr>
      <w:b w:val="0"/>
      <w:sz w:val="72"/>
      <w:szCs w:val="72"/>
      <w:lang w:val="en-NZ"/>
    </w:rPr>
  </w:style>
  <w:style w:type="character" w:customStyle="1" w:styleId="QuoteChar">
    <w:name w:val="Quote Char"/>
    <w:link w:val="Quote"/>
    <w:rsid w:val="000F7A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7AF4"/>
    <w:pPr>
      <w:pageBreakBefore/>
    </w:pPr>
  </w:style>
  <w:style w:type="paragraph" w:customStyle="1" w:styleId="Border">
    <w:name w:val="Border"/>
    <w:basedOn w:val="Normal"/>
    <w:qFormat/>
    <w:rsid w:val="000F7AF4"/>
    <w:pPr>
      <w:pBdr>
        <w:top w:val="single" w:sz="18" w:space="1" w:color="auto"/>
      </w:pBdr>
    </w:pPr>
    <w:rPr>
      <w:rFonts w:ascii="Times New Roman" w:hAnsi="Times New Roman"/>
      <w:color w:val="FFFFFF"/>
      <w:sz w:val="2"/>
    </w:rPr>
  </w:style>
  <w:style w:type="character" w:styleId="IntenseEmphasis">
    <w:name w:val="Intense Emphasis"/>
    <w:uiPriority w:val="21"/>
    <w:qFormat/>
    <w:rsid w:val="000F7AF4"/>
    <w:rPr>
      <w:b/>
      <w:bCs/>
      <w:i/>
      <w:iCs/>
      <w:color w:val="auto"/>
    </w:rPr>
  </w:style>
  <w:style w:type="paragraph" w:styleId="IntenseQuote">
    <w:name w:val="Intense Quote"/>
    <w:basedOn w:val="Normal"/>
    <w:next w:val="Normal"/>
    <w:link w:val="IntenseQuoteChar"/>
    <w:uiPriority w:val="30"/>
    <w:qFormat/>
    <w:rsid w:val="000F7AF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F7AF4"/>
    <w:rPr>
      <w:rFonts w:ascii="Courier New" w:eastAsia="Times New Roman" w:hAnsi="Courier New" w:cs="Times New Roman"/>
      <w:b/>
      <w:bCs/>
      <w:i/>
      <w:iCs/>
      <w:szCs w:val="20"/>
      <w:lang w:val="en-US" w:eastAsia="en-US"/>
    </w:rPr>
  </w:style>
  <w:style w:type="character" w:styleId="SubtleReference">
    <w:name w:val="Subtle Reference"/>
    <w:uiPriority w:val="31"/>
    <w:qFormat/>
    <w:rsid w:val="000F7AF4"/>
    <w:rPr>
      <w:smallCaps/>
      <w:color w:val="auto"/>
      <w:u w:val="single"/>
    </w:rPr>
  </w:style>
  <w:style w:type="character" w:styleId="IntenseReference">
    <w:name w:val="Intense Reference"/>
    <w:uiPriority w:val="32"/>
    <w:qFormat/>
    <w:rsid w:val="000F7AF4"/>
    <w:rPr>
      <w:b/>
      <w:bCs/>
      <w:smallCaps/>
      <w:color w:val="auto"/>
      <w:spacing w:val="5"/>
      <w:u w:val="single"/>
    </w:rPr>
  </w:style>
  <w:style w:type="paragraph" w:customStyle="1" w:styleId="2ColumnHeading">
    <w:name w:val="2Column Heading"/>
    <w:basedOn w:val="BodyText"/>
    <w:qFormat/>
    <w:rsid w:val="000F7AF4"/>
    <w:pPr>
      <w:spacing w:after="60"/>
      <w:ind w:left="-2268"/>
    </w:pPr>
    <w:rPr>
      <w:b/>
    </w:rPr>
  </w:style>
  <w:style w:type="paragraph" w:customStyle="1" w:styleId="Heading1TOC">
    <w:name w:val="Heading1 TOC"/>
    <w:basedOn w:val="Normal"/>
    <w:qFormat/>
    <w:rsid w:val="000F7AF4"/>
    <w:pPr>
      <w:spacing w:before="240" w:after="120"/>
    </w:pPr>
    <w:rPr>
      <w:rFonts w:ascii="Times New Roman" w:hAnsi="Times New Roman"/>
      <w:b/>
      <w:sz w:val="32"/>
    </w:rPr>
  </w:style>
  <w:style w:type="paragraph" w:customStyle="1" w:styleId="Heading2TOC">
    <w:name w:val="Heading2 TOC"/>
    <w:basedOn w:val="Normal"/>
    <w:qFormat/>
    <w:rsid w:val="000F7AF4"/>
    <w:pPr>
      <w:spacing w:before="240" w:after="60"/>
    </w:pPr>
    <w:rPr>
      <w:rFonts w:ascii="Times New Roman" w:hAnsi="Times New Roman"/>
      <w:b/>
      <w:sz w:val="28"/>
    </w:rPr>
  </w:style>
  <w:style w:type="character" w:customStyle="1" w:styleId="Underline">
    <w:name w:val="Underline"/>
    <w:qFormat/>
    <w:rsid w:val="000F7AF4"/>
    <w:rPr>
      <w:u w:val="single"/>
    </w:rPr>
  </w:style>
  <w:style w:type="character" w:customStyle="1" w:styleId="BoldandItalics">
    <w:name w:val="Bold and Italics"/>
    <w:qFormat/>
    <w:rsid w:val="000F7AF4"/>
    <w:rPr>
      <w:b/>
      <w:i/>
      <w:u w:val="none"/>
    </w:rPr>
  </w:style>
  <w:style w:type="paragraph" w:styleId="BalloonText">
    <w:name w:val="Balloon Text"/>
    <w:basedOn w:val="Normal"/>
    <w:link w:val="BalloonTextChar"/>
    <w:rsid w:val="000F7AF4"/>
    <w:rPr>
      <w:rFonts w:ascii="Tahoma" w:hAnsi="Tahoma" w:cs="Tahoma"/>
      <w:sz w:val="16"/>
      <w:szCs w:val="16"/>
    </w:rPr>
  </w:style>
  <w:style w:type="character" w:customStyle="1" w:styleId="BalloonTextChar">
    <w:name w:val="Balloon Text Char"/>
    <w:link w:val="BalloonText"/>
    <w:rsid w:val="000F7AF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F7AF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F7AF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757</Words>
  <Characters>4690</Characters>
  <Application>Microsoft Office Word</Application>
  <DocSecurity>0</DocSecurity>
  <Lines>180</Lines>
  <Paragraphs>86</Paragraphs>
  <ScaleCrop>false</ScaleCrop>
  <Company>Author-it Software Corporation Ltd.</Company>
  <LinksUpToDate>false</LinksUpToDate>
  <CharactersWithSpaces>5397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AHCWOL312A Class goat fibre</dc:title>
  <dc:subject>Approved</dc:subject>
  <dc:creator>AgriFood Skills Australia</dc:creator>
  <cp:keywords>Release: 1</cp:keywords>
  <dc:description>Copyright © 1996-2007 Author-it Software Corporation Ltd., all rights reserved.</dc:description>
  <cp:lastModifiedBy>Andrew Campey</cp:lastModifiedBy>
  <cp:revision>3</cp:revision>
  <dcterms:created xsi:type="dcterms:W3CDTF">2012-05-26T13:23:00Z</dcterms:created>
  <dcterms:modified xsi:type="dcterms:W3CDTF">2012-05-26T13:23:00Z</dcterms:modified>
</cp:coreProperties>
</file>