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7B0E" w:rsidP="005C7B0E">
      <w:pPr>
        <w:pStyle w:val="Title"/>
      </w:pPr>
      <w:r>
        <w:fldChar w:fldCharType="begin"/>
      </w:r>
      <w:r>
        <w:instrText xml:space="preserve"> TITLE   \* MERGEFORMAT </w:instrText>
      </w:r>
      <w:r>
        <w:fldChar w:fldCharType="separate"/>
      </w:r>
      <w:r>
        <w:t>AHCWOL204A Undertake basic skirting of alpaca fleece</w:t>
      </w:r>
      <w:r>
        <w:fldChar w:fldCharType="end"/>
      </w:r>
    </w:p>
    <w:p w:rsidR="005C7B0E" w:rsidP="005C7B0E">
      <w:pPr>
        <w:pStyle w:val="Version"/>
        <w:sectPr w:rsidSect="00B230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3010" w:rsidP="00B23010">
      <w:pPr>
        <w:pStyle w:val="SuperHeading"/>
      </w:pPr>
      <w:r w:rsidRPr="00B23010">
        <w:t>AHCWOL204A Undertake basic skirting of alpaca fleece</w:t>
      </w:r>
    </w:p>
    <w:p w:rsidR="00000000" w:rsidRPr="00B23010" w:rsidP="00B23010">
      <w:pPr>
        <w:pStyle w:val="Heading1"/>
      </w:pPr>
      <w:bookmarkStart w:id="1" w:name="O_268261"/>
      <w:bookmarkEnd w:id="1"/>
      <w:r w:rsidRPr="00B23010">
        <w:t>Modification History</w:t>
      </w:r>
    </w:p>
    <w:p w:rsidR="00000000" w:rsidRPr="00B23010" w:rsidP="00B23010">
      <w:pPr>
        <w:pStyle w:val="BodyText"/>
      </w:pPr>
      <w:r w:rsidRPr="00B23010">
        <w:t>Not Applicable</w:t>
      </w:r>
    </w:p>
    <w:p w:rsidR="00000000" w:rsidRPr="00B23010" w:rsidP="00B23010">
      <w:pPr>
        <w:pStyle w:val="AllowPageBreak"/>
      </w:pPr>
    </w:p>
    <w:p w:rsidR="00000000" w:rsidRPr="00B23010" w:rsidP="00B23010">
      <w:pPr>
        <w:pStyle w:val="Heading1"/>
      </w:pPr>
      <w:bookmarkStart w:id="2" w:name="O_190970"/>
      <w:bookmarkEnd w:id="2"/>
      <w:r w:rsidRPr="00B23010">
        <w:t>Unit Descriptor</w:t>
      </w:r>
    </w:p>
    <w:tbl>
      <w:tblPr>
        <w:tblW w:w="0" w:type="auto"/>
        <w:tblLayout w:type="fixed"/>
        <w:tblCellMar>
          <w:left w:w="62" w:type="dxa"/>
          <w:right w:w="62" w:type="dxa"/>
        </w:tblCellMar>
        <w:tblLook w:val="0000"/>
      </w:tblPr>
      <w:tblGrid>
        <w:gridCol w:w="2672"/>
        <w:gridCol w:w="5850"/>
      </w:tblGrid>
      <w:tr w:rsidTr="005C7B0E">
        <w:tblPrEx>
          <w:tblW w:w="0" w:type="auto"/>
          <w:tblLayout w:type="fixed"/>
          <w:tblCellMar>
            <w:left w:w="62" w:type="dxa"/>
            <w:right w:w="62" w:type="dxa"/>
          </w:tblCellMar>
          <w:tblLook w:val="0000"/>
        </w:tblPrEx>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010">
            <w:pPr>
              <w:pStyle w:val="BodyText"/>
              <w:rPr>
                <w:lang w:val="en-NZ"/>
              </w:rPr>
            </w:pPr>
            <w:r w:rsidRPr="00B23010">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010" w:rsidP="00B23010">
            <w:pPr>
              <w:pStyle w:val="BodyText"/>
            </w:pPr>
            <w:r w:rsidRPr="00B23010">
              <w:t>This unit covers the process of undertaking basic skirting of alpaca fleece during and after shear</w:t>
            </w:r>
            <w:r w:rsidRPr="00B23010">
              <w:t>ing and defines the standard required to:  collect a fleece after shearing;  throw a fleece ready for skirting;  carrying out skirting of alpaca fleece to industry standards;  place skirted and removed wool in required butts or bags.</w:t>
            </w:r>
          </w:p>
        </w:tc>
      </w:tr>
    </w:tbl>
    <w:p w:rsidR="005C7B0E" w:rsidP="00B23010">
      <w:pPr>
        <w:pStyle w:val="BodyText"/>
      </w:pPr>
    </w:p>
    <w:p w:rsidR="005C7B0E" w:rsidP="00B23010">
      <w:pPr>
        <w:pStyle w:val="BodyText"/>
      </w:pPr>
    </w:p>
    <w:p w:rsidR="00000000" w:rsidRPr="00B23010" w:rsidP="00B23010">
      <w:pPr>
        <w:pStyle w:val="Heading1"/>
      </w:pPr>
      <w:bookmarkStart w:id="3" w:name="O_190974"/>
      <w:bookmarkEnd w:id="3"/>
      <w:r w:rsidRPr="00B23010">
        <w:t>Application of the Unit</w:t>
      </w:r>
    </w:p>
    <w:tbl>
      <w:tblPr>
        <w:tblW w:w="0" w:type="auto"/>
        <w:tblLayout w:type="fixed"/>
        <w:tblCellMar>
          <w:left w:w="62" w:type="dxa"/>
          <w:right w:w="62" w:type="dxa"/>
        </w:tblCellMar>
        <w:tblLook w:val="0000"/>
      </w:tblPr>
      <w:tblGrid>
        <w:gridCol w:w="2756"/>
        <w:gridCol w:w="5766"/>
      </w:tblGrid>
      <w:tr w:rsidTr="005C7B0E">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010">
            <w:pPr>
              <w:pStyle w:val="BodyText"/>
              <w:rPr>
                <w:lang w:val="en-NZ"/>
              </w:rPr>
            </w:pPr>
            <w:r w:rsidRPr="00B23010">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010" w:rsidP="00B23010">
            <w:pPr>
              <w:pStyle w:val="BodyText"/>
            </w:pPr>
            <w:r w:rsidRPr="00B23010">
              <w:t>This unit applies to working under supervision and according to enterprise procedures and industry guidelines for harvesting alpaca fleece.</w:t>
            </w:r>
          </w:p>
        </w:tc>
      </w:tr>
    </w:tbl>
    <w:p w:rsidR="005C7B0E" w:rsidP="00B23010">
      <w:pPr>
        <w:pStyle w:val="BodyText"/>
      </w:pPr>
    </w:p>
    <w:p w:rsidR="005C7B0E" w:rsidP="00B23010">
      <w:pPr>
        <w:pStyle w:val="BodyText"/>
      </w:pPr>
    </w:p>
    <w:p w:rsidR="00000000" w:rsidRPr="00B23010" w:rsidP="00B23010">
      <w:pPr>
        <w:pStyle w:val="Heading1"/>
      </w:pPr>
      <w:bookmarkStart w:id="4" w:name="O_276521"/>
      <w:bookmarkEnd w:id="4"/>
      <w:r w:rsidRPr="00B23010">
        <w:t>Licensing/Regulatory Information</w:t>
      </w:r>
    </w:p>
    <w:p w:rsidR="00000000" w:rsidRPr="00B23010" w:rsidP="00B23010">
      <w:pPr>
        <w:pStyle w:val="BodyText"/>
      </w:pPr>
      <w:r w:rsidRPr="00B23010">
        <w:t>Not Applicable</w:t>
      </w:r>
    </w:p>
    <w:p w:rsidR="00000000" w:rsidRPr="00B23010" w:rsidP="00B23010">
      <w:pPr>
        <w:pStyle w:val="AllowPageBreak"/>
      </w:pPr>
    </w:p>
    <w:p w:rsidR="00000000" w:rsidRPr="00B23010" w:rsidP="00B23010">
      <w:pPr>
        <w:pStyle w:val="Heading1"/>
      </w:pPr>
      <w:bookmarkStart w:id="5" w:name="O_190972"/>
      <w:bookmarkEnd w:id="5"/>
      <w:r w:rsidRPr="00B23010">
        <w:t>Pre-Requisites</w:t>
      </w:r>
    </w:p>
    <w:tbl>
      <w:tblPr>
        <w:tblW w:w="0" w:type="auto"/>
        <w:tblLayout w:type="fixed"/>
        <w:tblCellMar>
          <w:left w:w="62" w:type="dxa"/>
          <w:right w:w="62" w:type="dxa"/>
        </w:tblCellMar>
        <w:tblLook w:val="0000"/>
      </w:tblPr>
      <w:tblGrid>
        <w:gridCol w:w="2775"/>
        <w:gridCol w:w="1295"/>
        <w:gridCol w:w="4452"/>
      </w:tblGrid>
      <w:tr w:rsidTr="005C7B0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010">
            <w:pPr>
              <w:pStyle w:val="BodyText"/>
              <w:rPr>
                <w:lang w:val="en-NZ"/>
              </w:rPr>
            </w:pPr>
            <w:r w:rsidRPr="00B2301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C7B0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010">
            <w:pPr>
              <w:pStyle w:val="BodyText"/>
              <w:rPr>
                <w:lang w:val="en-NZ"/>
              </w:rPr>
            </w:pPr>
          </w:p>
        </w:tc>
      </w:tr>
      <w:tr w:rsidTr="005C7B0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010" w:rsidP="00B23010">
            <w:pPr>
              <w:pStyle w:val="BodyText"/>
            </w:pPr>
          </w:p>
        </w:tc>
      </w:tr>
    </w:tbl>
    <w:p w:rsidR="005C7B0E" w:rsidP="00B23010">
      <w:pPr>
        <w:pStyle w:val="BodyText"/>
      </w:pPr>
    </w:p>
    <w:p w:rsidR="005C7B0E" w:rsidP="00B23010">
      <w:pPr>
        <w:pStyle w:val="BodyText"/>
      </w:pPr>
    </w:p>
    <w:p w:rsidR="00000000" w:rsidRPr="00B23010" w:rsidP="00B23010">
      <w:pPr>
        <w:pStyle w:val="Heading1"/>
      </w:pPr>
      <w:bookmarkStart w:id="6" w:name="O_190971"/>
      <w:bookmarkEnd w:id="6"/>
      <w:r w:rsidRPr="00B23010">
        <w:t>Employability Skills Information</w:t>
      </w:r>
    </w:p>
    <w:tbl>
      <w:tblPr>
        <w:tblW w:w="0" w:type="auto"/>
        <w:tblLayout w:type="fixed"/>
        <w:tblCellMar>
          <w:left w:w="62" w:type="dxa"/>
          <w:right w:w="62" w:type="dxa"/>
        </w:tblCellMar>
        <w:tblLook w:val="0000"/>
      </w:tblPr>
      <w:tblGrid>
        <w:gridCol w:w="2802"/>
        <w:gridCol w:w="5720"/>
      </w:tblGrid>
      <w:tr w:rsidTr="005C7B0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010">
            <w:pPr>
              <w:pStyle w:val="BodyText"/>
              <w:rPr>
                <w:lang w:val="en-NZ"/>
              </w:rPr>
            </w:pPr>
            <w:r w:rsidRPr="00B2301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010" w:rsidP="00B23010">
            <w:pPr>
              <w:pStyle w:val="BodyText"/>
            </w:pPr>
            <w:r w:rsidRPr="00B23010">
              <w:t>This unit contains employability skills.</w:t>
            </w:r>
          </w:p>
        </w:tc>
      </w:tr>
    </w:tbl>
    <w:p w:rsidR="005C7B0E" w:rsidP="00B23010">
      <w:pPr>
        <w:pStyle w:val="BodyText"/>
      </w:pPr>
    </w:p>
    <w:p w:rsidR="005C7B0E" w:rsidP="00B23010">
      <w:pPr>
        <w:pStyle w:val="BodyText"/>
      </w:pPr>
    </w:p>
    <w:p w:rsidR="00000000" w:rsidRPr="00B23010" w:rsidP="00B23010">
      <w:pPr>
        <w:pStyle w:val="Heading1"/>
      </w:pPr>
      <w:bookmarkStart w:id="7" w:name="O_286307"/>
      <w:bookmarkEnd w:id="7"/>
      <w:r w:rsidRPr="00B23010">
        <w:t>Elements and Performance Criteria Pre-Content</w:t>
      </w:r>
    </w:p>
    <w:p w:rsidR="00000000" w:rsidRPr="00B23010" w:rsidP="00B23010">
      <w:pPr>
        <w:pStyle w:val="BodyText"/>
      </w:pPr>
      <w:r w:rsidRPr="00B23010">
        <w:t>Not Applicable</w:t>
      </w:r>
    </w:p>
    <w:p w:rsidR="00000000" w:rsidRPr="00B23010" w:rsidP="00B23010">
      <w:pPr>
        <w:pStyle w:val="AllowPageBreak"/>
      </w:pPr>
    </w:p>
    <w:p w:rsidR="00000000" w:rsidRPr="00B23010" w:rsidP="00B23010">
      <w:pPr>
        <w:pStyle w:val="Heading1"/>
      </w:pPr>
      <w:bookmarkStart w:id="8" w:name="O_232974"/>
      <w:bookmarkEnd w:id="8"/>
      <w:r w:rsidRPr="00B23010">
        <w:t>Elements and Performance Criteria</w:t>
      </w:r>
    </w:p>
    <w:tbl>
      <w:tblPr>
        <w:tblW w:w="0" w:type="auto"/>
        <w:tblLayout w:type="fixed"/>
        <w:tblCellMar>
          <w:left w:w="62" w:type="dxa"/>
          <w:right w:w="62" w:type="dxa"/>
        </w:tblCellMar>
        <w:tblLook w:val="0000"/>
      </w:tblPr>
      <w:tblGrid>
        <w:gridCol w:w="2539"/>
        <w:gridCol w:w="5983"/>
      </w:tblGrid>
      <w:tr w:rsidTr="005C7B0E">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010" w:rsidP="00B23010">
            <w:pPr>
              <w:pStyle w:val="BodyText"/>
            </w:pPr>
            <w:r w:rsidRPr="00B23010">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010">
            <w:pPr>
              <w:pStyle w:val="BodyText"/>
              <w:rPr>
                <w:lang w:val="en-NZ"/>
              </w:rPr>
            </w:pPr>
            <w:r w:rsidRPr="00B23010">
              <w:rPr>
                <w:rStyle w:val="SpecialBold"/>
              </w:rPr>
              <w:t>PERFORMANCE CRITERIA</w:t>
            </w:r>
          </w:p>
        </w:tc>
      </w:tr>
      <w:tr w:rsidTr="005C7B0E">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010">
            <w:pPr>
              <w:pStyle w:val="BodyText"/>
              <w:rPr>
                <w:lang w:val="en-NZ"/>
              </w:rPr>
            </w:pPr>
          </w:p>
        </w:tc>
      </w:tr>
      <w:tr w:rsidTr="005C7B0E">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010">
            <w:pPr>
              <w:pStyle w:val="List"/>
              <w:rPr>
                <w:lang w:val="en-NZ"/>
              </w:rPr>
            </w:pPr>
            <w:r w:rsidRPr="00B23010">
              <w:t>1.</w:t>
            </w:r>
            <w:r w:rsidRPr="00B23010">
              <w:tab/>
              <w:t>Prepare for skirting</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010" w:rsidP="00B23010">
            <w:pPr>
              <w:pStyle w:val="List2"/>
            </w:pPr>
            <w:r w:rsidRPr="00B23010">
              <w:t>1.1.</w:t>
            </w:r>
            <w:r w:rsidRPr="00B23010">
              <w:tab/>
              <w:t>Midside fleece samples are taken from each alpaca prior to shearing.</w:t>
            </w:r>
          </w:p>
          <w:p w:rsidR="00000000" w:rsidRPr="00B23010" w:rsidP="00B23010">
            <w:pPr>
              <w:pStyle w:val="List2"/>
            </w:pPr>
            <w:r w:rsidRPr="00B23010">
              <w:t>1.2.</w:t>
            </w:r>
            <w:r w:rsidRPr="00B23010">
              <w:tab/>
            </w:r>
            <w:r w:rsidRPr="00B23010">
              <w:t>All tools, equipment and materials required for basic skirting are assembled and checked for serviceability prior to beginning skirting and fleece handling.</w:t>
            </w:r>
          </w:p>
          <w:p w:rsidR="00000000" w:rsidRPr="00B23010" w:rsidP="00B23010">
            <w:pPr>
              <w:pStyle w:val="List2"/>
            </w:pPr>
            <w:r w:rsidRPr="00B23010">
              <w:t>1.3.</w:t>
            </w:r>
            <w:r w:rsidRPr="00B23010">
              <w:tab/>
              <w:t>Existing and potential Occupational Health and Safety (OHS) hazards in the workplace are recog</w:t>
            </w:r>
            <w:r w:rsidRPr="00B23010">
              <w:t>nised and reported to supervisor, and actions are taken to minimise risks to self and others.</w:t>
            </w:r>
          </w:p>
          <w:p w:rsidR="00000000" w:rsidP="00B23010">
            <w:pPr>
              <w:pStyle w:val="List2"/>
              <w:rPr>
                <w:lang w:val="en-NZ"/>
              </w:rPr>
            </w:pPr>
            <w:r w:rsidRPr="00B23010">
              <w:t>1.4.</w:t>
            </w:r>
            <w:r w:rsidRPr="00B23010">
              <w:tab/>
              <w:t>Site quarantine and other biosecurity protocols are observed.</w:t>
            </w:r>
          </w:p>
        </w:tc>
      </w:tr>
      <w:tr w:rsidTr="005C7B0E">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010">
            <w:pPr>
              <w:pStyle w:val="List"/>
              <w:rPr>
                <w:lang w:val="en-NZ"/>
              </w:rPr>
            </w:pPr>
            <w:r w:rsidRPr="00B23010">
              <w:t>2.</w:t>
            </w:r>
            <w:r w:rsidRPr="00B23010">
              <w:tab/>
              <w:t>Collect fleece during shearing</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010" w:rsidP="00B23010">
            <w:pPr>
              <w:pStyle w:val="List2"/>
            </w:pPr>
            <w:r w:rsidRPr="00B23010">
              <w:t>2.1.</w:t>
            </w:r>
            <w:r w:rsidRPr="00B23010">
              <w:tab/>
              <w:t xml:space="preserve">Fleece is picked up as blanket, neck and pieces during </w:t>
            </w:r>
            <w:r w:rsidRPr="00B23010">
              <w:t>shearing.</w:t>
            </w:r>
          </w:p>
          <w:p w:rsidR="00000000" w:rsidRPr="00B23010" w:rsidP="00B23010">
            <w:pPr>
              <w:pStyle w:val="List2"/>
            </w:pPr>
            <w:r w:rsidRPr="00B23010">
              <w:t>2.2.</w:t>
            </w:r>
            <w:r w:rsidRPr="00B23010">
              <w:tab/>
              <w:t>Blanket, neck and pieces are kept and weighed separately, labelled and weight is recorded according to enterprise procedures.</w:t>
            </w:r>
          </w:p>
          <w:p w:rsidR="00000000" w:rsidRPr="00B23010" w:rsidP="00B23010">
            <w:pPr>
              <w:pStyle w:val="List2"/>
            </w:pPr>
            <w:r w:rsidRPr="00B23010">
              <w:t>2.3.</w:t>
            </w:r>
            <w:r w:rsidRPr="00B23010">
              <w:tab/>
              <w:t>Severely contaminated fleece is discarded.</w:t>
            </w:r>
          </w:p>
          <w:p w:rsidR="00000000" w:rsidRPr="00B23010" w:rsidP="00B23010">
            <w:pPr>
              <w:pStyle w:val="List2"/>
            </w:pPr>
            <w:r w:rsidRPr="00B23010">
              <w:t>2.4.</w:t>
            </w:r>
            <w:r w:rsidRPr="00B23010">
              <w:tab/>
              <w:t>Unavoidable bending, reaching and lifting are carried out in l</w:t>
            </w:r>
            <w:r w:rsidRPr="00B23010">
              <w:t>ine with safe work practices.</w:t>
            </w:r>
          </w:p>
          <w:p w:rsidR="00000000" w:rsidP="00B23010">
            <w:pPr>
              <w:pStyle w:val="List2"/>
              <w:rPr>
                <w:lang w:val="en-NZ"/>
              </w:rPr>
            </w:pPr>
            <w:r w:rsidRPr="00B23010">
              <w:t>2.5.</w:t>
            </w:r>
            <w:r w:rsidRPr="00B23010">
              <w:tab/>
              <w:t>Blanket is carried to classing table to enable skirting.</w:t>
            </w:r>
          </w:p>
        </w:tc>
      </w:tr>
      <w:tr w:rsidTr="005C7B0E">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010">
            <w:pPr>
              <w:pStyle w:val="List"/>
              <w:rPr>
                <w:lang w:val="en-NZ"/>
              </w:rPr>
            </w:pPr>
            <w:r w:rsidRPr="00B23010">
              <w:t>3.</w:t>
            </w:r>
            <w:r w:rsidRPr="00B23010">
              <w:tab/>
              <w:t>Skirt saddles under supervision and according to industry guidelines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010" w:rsidP="00B23010">
            <w:pPr>
              <w:pStyle w:val="List2"/>
            </w:pPr>
            <w:r w:rsidRPr="00B23010">
              <w:t>3.1.</w:t>
            </w:r>
            <w:r w:rsidRPr="00B23010">
              <w:tab/>
              <w:t>Blanket is lightly thrown onto classing table exposing entire fleece so as to enable l</w:t>
            </w:r>
            <w:r w:rsidRPr="00B23010">
              <w:t>oose sand or dirt to fall through without disturbing structure of saddle.</w:t>
            </w:r>
          </w:p>
          <w:p w:rsidR="00000000" w:rsidRPr="00B23010" w:rsidP="00B23010">
            <w:pPr>
              <w:pStyle w:val="List2"/>
            </w:pPr>
            <w:r w:rsidRPr="00B23010">
              <w:t>3.2.</w:t>
            </w:r>
            <w:r w:rsidRPr="00B23010">
              <w:tab/>
              <w:t>Fleece with excessive medullation, or not consistent with general style, character, micron and length of staples, is removed and placed in pieces bag.</w:t>
            </w:r>
          </w:p>
          <w:p w:rsidR="00000000" w:rsidP="00B23010">
            <w:pPr>
              <w:pStyle w:val="List2"/>
              <w:rPr>
                <w:lang w:val="en-NZ"/>
              </w:rPr>
            </w:pPr>
            <w:r w:rsidRPr="00B23010">
              <w:t>3.3.</w:t>
            </w:r>
            <w:r w:rsidRPr="00B23010">
              <w:tab/>
              <w:t>Fleece with major fau</w:t>
            </w:r>
            <w:r w:rsidRPr="00B23010">
              <w:t>lts and of No Commercial Value (NCV) is discarded.</w:t>
            </w:r>
          </w:p>
        </w:tc>
      </w:tr>
      <w:tr w:rsidTr="005C7B0E">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010">
            <w:pPr>
              <w:pStyle w:val="List"/>
              <w:rPr>
                <w:lang w:val="en-NZ"/>
              </w:rPr>
            </w:pPr>
            <w:r w:rsidRPr="00B23010">
              <w:t>4.</w:t>
            </w:r>
            <w:r w:rsidRPr="00B23010">
              <w:tab/>
              <w:t>Process neck pieces and finalise operation</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010" w:rsidP="00B23010">
            <w:pPr>
              <w:pStyle w:val="List2"/>
            </w:pPr>
            <w:r w:rsidRPr="00B23010">
              <w:t>4.1.</w:t>
            </w:r>
            <w:r w:rsidRPr="00B23010">
              <w:tab/>
              <w:t>Individual pieces are separated into small bags.</w:t>
            </w:r>
          </w:p>
          <w:p w:rsidR="00000000" w:rsidRPr="00B23010" w:rsidP="00B23010">
            <w:pPr>
              <w:pStyle w:val="List2"/>
            </w:pPr>
            <w:r w:rsidRPr="00B23010">
              <w:t>4.2.</w:t>
            </w:r>
            <w:r w:rsidRPr="00B23010">
              <w:tab/>
              <w:t>Small bags containing pieces are placed into a larger bag regardless of colour, micron or length.</w:t>
            </w:r>
          </w:p>
          <w:p w:rsidR="00000000" w:rsidRPr="00B23010" w:rsidP="00B23010">
            <w:pPr>
              <w:pStyle w:val="List2"/>
            </w:pPr>
            <w:r w:rsidRPr="00B23010">
              <w:t>4.3.</w:t>
            </w:r>
            <w:r w:rsidRPr="00B23010">
              <w:tab/>
              <w:t>Neck pieces are placed in appropriate classing line.</w:t>
            </w:r>
          </w:p>
          <w:p w:rsidR="00000000" w:rsidRPr="00B23010" w:rsidP="00B23010">
            <w:pPr>
              <w:pStyle w:val="List2"/>
            </w:pPr>
            <w:r w:rsidRPr="00B23010">
              <w:t>4.4.</w:t>
            </w:r>
            <w:r w:rsidRPr="00B23010">
              <w:tab/>
              <w:t>Feedback on skirting outcomes and compliance with industry standards is sought from owner, classer or processor and any required improvements are noted for future action.</w:t>
            </w:r>
          </w:p>
        </w:tc>
      </w:tr>
    </w:tbl>
    <w:p w:rsidR="005C7B0E" w:rsidP="00B23010">
      <w:pPr>
        <w:pStyle w:val="BodyText"/>
      </w:pPr>
    </w:p>
    <w:p w:rsidR="005C7B0E" w:rsidP="00B23010">
      <w:pPr>
        <w:pStyle w:val="BodyText"/>
      </w:pPr>
    </w:p>
    <w:p w:rsidR="00000000" w:rsidRPr="00B23010" w:rsidP="00B23010">
      <w:pPr>
        <w:pStyle w:val="Heading1"/>
      </w:pPr>
      <w:bookmarkStart w:id="9" w:name="O_256924"/>
      <w:bookmarkEnd w:id="9"/>
      <w:r w:rsidRPr="00B23010">
        <w:t>Required Skills and Knowledge</w:t>
      </w:r>
    </w:p>
    <w:tbl>
      <w:tblPr>
        <w:tblW w:w="0" w:type="auto"/>
        <w:tblLayout w:type="fixed"/>
        <w:tblCellMar>
          <w:left w:w="62" w:type="dxa"/>
          <w:right w:w="62" w:type="dxa"/>
        </w:tblCellMar>
        <w:tblLook w:val="0000"/>
      </w:tblPr>
      <w:tblGrid>
        <w:gridCol w:w="8522"/>
      </w:tblGrid>
      <w:tr w:rsidTr="005C7B0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23010">
            <w:pPr>
              <w:pStyle w:val="BodyText"/>
              <w:rPr>
                <w:lang w:val="en-NZ"/>
              </w:rPr>
            </w:pPr>
            <w:r w:rsidRPr="00B23010">
              <w:rPr>
                <w:rStyle w:val="SpecialBold"/>
              </w:rPr>
              <w:t>REQUIRED SKILLS AND KNOWLEDGE</w:t>
            </w:r>
          </w:p>
        </w:tc>
      </w:tr>
      <w:tr w:rsidTr="005C7B0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23010">
            <w:pPr>
              <w:pStyle w:val="BodyText"/>
              <w:rPr>
                <w:lang w:val="en-NZ"/>
              </w:rPr>
            </w:pPr>
            <w:r w:rsidRPr="00B23010">
              <w:t>This section describes the skills and knowledge required for this unit.</w:t>
            </w:r>
          </w:p>
        </w:tc>
      </w:tr>
      <w:tr w:rsidTr="005C7B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010">
            <w:pPr>
              <w:pStyle w:val="BodyText"/>
              <w:rPr>
                <w:lang w:val="en-NZ"/>
              </w:rPr>
            </w:pPr>
            <w:r w:rsidRPr="00B23010">
              <w:rPr>
                <w:rStyle w:val="SpecialBold"/>
              </w:rPr>
              <w:t>Required skills</w:t>
            </w:r>
          </w:p>
        </w:tc>
      </w:tr>
      <w:tr w:rsidTr="005C7B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010" w:rsidP="00B23010">
            <w:pPr>
              <w:pStyle w:val="ListBullet"/>
            </w:pPr>
            <w:r w:rsidRPr="00B23010">
              <w:t>identify hazards and follow safe work practices</w:t>
            </w:r>
          </w:p>
          <w:p w:rsidR="00000000" w:rsidRPr="00B23010" w:rsidP="00B23010">
            <w:pPr>
              <w:pStyle w:val="ListBullet"/>
            </w:pPr>
            <w:r w:rsidRPr="00B23010">
              <w:t>ability to lightly throw an entire fleece</w:t>
            </w:r>
          </w:p>
          <w:p w:rsidR="00000000" w:rsidRPr="00B23010" w:rsidP="00B23010">
            <w:pPr>
              <w:pStyle w:val="ListBullet"/>
            </w:pPr>
            <w:r w:rsidRPr="00B23010">
              <w:t>carrying out skirting of alpaca fleece to industry standards</w:t>
            </w:r>
          </w:p>
          <w:p w:rsidR="00000000" w:rsidRPr="00B23010" w:rsidP="00B23010">
            <w:pPr>
              <w:pStyle w:val="ListBullet"/>
            </w:pPr>
            <w:r w:rsidRPr="00B23010">
              <w:t>communicating faults, malfunctions and workplace hazards</w:t>
            </w:r>
          </w:p>
          <w:p w:rsidR="00000000" w:rsidRPr="00B23010" w:rsidP="00B23010">
            <w:pPr>
              <w:pStyle w:val="ListBullet"/>
            </w:pPr>
            <w:r w:rsidRPr="00B23010">
              <w:t>demonstrating safe and environmentally responsible workplace practices</w:t>
            </w:r>
          </w:p>
          <w:p w:rsidR="00000000" w:rsidRPr="00B23010" w:rsidP="00B23010">
            <w:pPr>
              <w:pStyle w:val="ListBullet"/>
            </w:pPr>
            <w:r w:rsidRPr="00B23010">
              <w:t>reporting and maintaining</w:t>
            </w:r>
            <w:r w:rsidRPr="00B23010">
              <w:t xml:space="preserve"> operational records</w:t>
            </w:r>
          </w:p>
          <w:p w:rsidR="00000000" w:rsidRPr="00B23010" w:rsidP="00B23010">
            <w:pPr>
              <w:pStyle w:val="ListBullet"/>
            </w:pPr>
            <w:r w:rsidRPr="00B23010">
              <w:t>use literacy skills to follow sequenced written instructions and record information accurately and legibly</w:t>
            </w:r>
          </w:p>
          <w:p w:rsidR="00000000" w:rsidRPr="00B23010" w:rsidP="00B23010">
            <w:pPr>
              <w:pStyle w:val="ListBullet"/>
            </w:pPr>
            <w:r w:rsidRPr="00B23010">
              <w:t>use oral communication skills/language competence to fulfil the job role as specified by the organisation including questioning,</w:t>
            </w:r>
            <w:r w:rsidRPr="00B23010">
              <w:t xml:space="preserve"> active listening, asking for clarification and seeking advice from supervisor</w:t>
            </w:r>
          </w:p>
          <w:p w:rsidR="00000000" w:rsidRPr="00B23010" w:rsidP="00B23010">
            <w:pPr>
              <w:pStyle w:val="ListBullet"/>
            </w:pPr>
            <w:r w:rsidRPr="00B23010">
              <w:t>use numeracy skills to estimate, calculate and record routine workplace measures</w:t>
            </w:r>
          </w:p>
          <w:p w:rsidR="00000000" w:rsidP="00B23010">
            <w:pPr>
              <w:pStyle w:val="ListBullet"/>
              <w:rPr>
                <w:lang w:val="en-NZ"/>
              </w:rPr>
            </w:pPr>
            <w:r w:rsidRPr="00B23010">
              <w:t>use interpersonal skills to relate to people from a range of social, cultural and ethnic backgro</w:t>
            </w:r>
            <w:r w:rsidRPr="00B23010">
              <w:t>unds and with a range of physical and mental abilities.</w:t>
            </w:r>
          </w:p>
        </w:tc>
      </w:tr>
      <w:tr w:rsidTr="005C7B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010">
            <w:pPr>
              <w:pStyle w:val="BodyText"/>
              <w:rPr>
                <w:lang w:val="en-NZ"/>
              </w:rPr>
            </w:pPr>
            <w:r w:rsidRPr="00B23010">
              <w:rPr>
                <w:rStyle w:val="SpecialBold"/>
              </w:rPr>
              <w:t>Required knowledge</w:t>
            </w:r>
          </w:p>
        </w:tc>
      </w:tr>
      <w:tr w:rsidTr="005C7B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010" w:rsidP="00B23010">
            <w:pPr>
              <w:pStyle w:val="ListBullet"/>
            </w:pPr>
            <w:r w:rsidRPr="00B23010">
              <w:t>Alpaca Industry Best Practice Standards for Harvesting of Alpaca Fibre</w:t>
            </w:r>
          </w:p>
          <w:p w:rsidR="00000000" w:rsidRPr="00B23010" w:rsidP="00B23010">
            <w:pPr>
              <w:pStyle w:val="ListBullet"/>
            </w:pPr>
            <w:r w:rsidRPr="00B23010">
              <w:t>enterprise policies with regard to recording and reporting routines</w:t>
            </w:r>
          </w:p>
          <w:p w:rsidR="00000000" w:rsidRPr="00B23010" w:rsidP="00B23010">
            <w:pPr>
              <w:pStyle w:val="ListBullet"/>
            </w:pPr>
            <w:r w:rsidRPr="00B23010">
              <w:t>equipment and bag requirements for skirting and handling fleece to industry standards</w:t>
            </w:r>
          </w:p>
          <w:p w:rsidR="00000000" w:rsidRPr="00B23010" w:rsidP="00B23010">
            <w:pPr>
              <w:pStyle w:val="ListBullet"/>
            </w:pPr>
            <w:r w:rsidRPr="00B23010">
              <w:t>relevant state and territory legislation, regulations and codes of practice with regard to workplace OHS, environment and animal welfare.</w:t>
            </w:r>
          </w:p>
        </w:tc>
      </w:tr>
    </w:tbl>
    <w:p w:rsidR="005C7B0E" w:rsidP="00B23010">
      <w:pPr>
        <w:pStyle w:val="BodyText"/>
      </w:pPr>
    </w:p>
    <w:p w:rsidR="005C7B0E" w:rsidP="00B23010">
      <w:pPr>
        <w:pStyle w:val="BodyText"/>
      </w:pPr>
    </w:p>
    <w:p w:rsidR="00000000" w:rsidRPr="00B23010" w:rsidP="00B23010">
      <w:pPr>
        <w:pStyle w:val="AllowPageBreak"/>
      </w:pPr>
    </w:p>
    <w:p w:rsidR="00000000" w:rsidRPr="00B23010" w:rsidP="00B23010">
      <w:pPr>
        <w:pStyle w:val="Heading1"/>
      </w:pPr>
      <w:bookmarkStart w:id="10" w:name="O_240958"/>
      <w:bookmarkEnd w:id="10"/>
      <w:r w:rsidRPr="00B23010">
        <w:t>Evidence Guide</w:t>
      </w:r>
    </w:p>
    <w:tbl>
      <w:tblPr>
        <w:tblW w:w="9570" w:type="dxa"/>
        <w:tblLayout w:type="fixed"/>
        <w:tblCellMar>
          <w:left w:w="62" w:type="dxa"/>
          <w:right w:w="62" w:type="dxa"/>
        </w:tblCellMar>
        <w:tblLook w:val="0000"/>
      </w:tblPr>
      <w:tblGrid>
        <w:gridCol w:w="3908"/>
        <w:gridCol w:w="5662"/>
      </w:tblGrid>
      <w:tr w:rsidTr="005C7B0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010">
            <w:pPr>
              <w:pStyle w:val="BodyText"/>
              <w:rPr>
                <w:lang w:val="en-NZ"/>
              </w:rPr>
            </w:pPr>
            <w:r w:rsidRPr="00B23010">
              <w:rPr>
                <w:rStyle w:val="SpecialBold"/>
              </w:rPr>
              <w:t>EVIDENCE GUIDE</w:t>
            </w:r>
          </w:p>
        </w:tc>
      </w:tr>
      <w:tr w:rsidTr="005C7B0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010">
            <w:pPr>
              <w:pStyle w:val="BodyText"/>
              <w:rPr>
                <w:lang w:val="en-NZ"/>
              </w:rPr>
            </w:pPr>
            <w:r w:rsidRPr="00B23010">
              <w:t>The evidence guide provides advice on assessment and must be read in conjunction with the performance criteria, required skills and knowledge, range statement and the Assessment Guidelines for the Training Package.</w:t>
            </w:r>
          </w:p>
        </w:tc>
      </w:tr>
      <w:tr w:rsidTr="005C7B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010">
            <w:pPr>
              <w:pStyle w:val="BodyText"/>
              <w:rPr>
                <w:lang w:val="en-NZ"/>
              </w:rPr>
            </w:pPr>
            <w:r w:rsidRPr="00B2301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010">
            <w:pPr>
              <w:pStyle w:val="BodyText"/>
              <w:rPr>
                <w:lang w:val="en-NZ"/>
              </w:rPr>
            </w:pPr>
          </w:p>
        </w:tc>
      </w:tr>
      <w:tr w:rsidTr="005C7B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010">
            <w:pPr>
              <w:pStyle w:val="BodyText"/>
              <w:rPr>
                <w:lang w:val="en-NZ"/>
              </w:rPr>
            </w:pPr>
            <w:r w:rsidRPr="00B2301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010" w:rsidP="00B23010">
            <w:pPr>
              <w:pStyle w:val="BodyText"/>
            </w:pPr>
            <w:r w:rsidRPr="00B23010">
              <w:t>The evi</w:t>
            </w:r>
            <w:r w:rsidRPr="00B23010">
              <w:t xml:space="preserve">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B23010" w:rsidP="00B23010">
            <w:pPr>
              <w:pStyle w:val="ListBullet"/>
            </w:pPr>
            <w:r w:rsidRPr="00B23010">
              <w:t>collec</w:t>
            </w:r>
            <w:r w:rsidRPr="00B23010">
              <w:t>t a fleece after shearing</w:t>
            </w:r>
          </w:p>
          <w:p w:rsidR="00000000" w:rsidRPr="00B23010" w:rsidP="00B23010">
            <w:pPr>
              <w:pStyle w:val="ListBullet"/>
            </w:pPr>
            <w:r w:rsidRPr="00B23010">
              <w:t>throw a fleece ready for skirting</w:t>
            </w:r>
          </w:p>
          <w:p w:rsidR="00000000" w:rsidRPr="00B23010" w:rsidP="00B23010">
            <w:pPr>
              <w:pStyle w:val="ListBullet"/>
            </w:pPr>
            <w:r w:rsidRPr="00B23010">
              <w:t>carrying out skirting of alpaca fleece to industry standards</w:t>
            </w:r>
          </w:p>
          <w:p w:rsidR="00000000" w:rsidP="00B23010">
            <w:pPr>
              <w:pStyle w:val="ListBullet"/>
              <w:rPr>
                <w:lang w:val="en-NZ"/>
              </w:rPr>
            </w:pPr>
            <w:r w:rsidRPr="00B23010">
              <w:t>place skirted and removed wool in required butts or bags.</w:t>
            </w:r>
          </w:p>
        </w:tc>
      </w:tr>
      <w:tr w:rsidTr="005C7B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010">
            <w:pPr>
              <w:pStyle w:val="BodyText"/>
              <w:rPr>
                <w:lang w:val="en-NZ"/>
              </w:rPr>
            </w:pPr>
            <w:r w:rsidRPr="00B2301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010" w:rsidP="00B23010">
            <w:pPr>
              <w:pStyle w:val="BodyText"/>
            </w:pPr>
            <w:r w:rsidRPr="00B23010">
              <w:t>Competency requires the app</w:t>
            </w:r>
            <w:r w:rsidRPr="00B23010">
              <w:t>lication of work practices under work conditions.  Selection and use of resources for some worksites may differ due to the regional or enterprise circumstances.</w:t>
            </w:r>
          </w:p>
        </w:tc>
      </w:tr>
    </w:tbl>
    <w:p w:rsidR="005C7B0E" w:rsidP="00B23010">
      <w:pPr>
        <w:pStyle w:val="BodyText"/>
      </w:pPr>
    </w:p>
    <w:p w:rsidR="005C7B0E" w:rsidP="00B23010">
      <w:pPr>
        <w:pStyle w:val="BodyText"/>
      </w:pPr>
    </w:p>
    <w:p w:rsidR="00000000" w:rsidRPr="00B23010" w:rsidP="00B23010">
      <w:pPr>
        <w:pStyle w:val="Heading1"/>
      </w:pPr>
      <w:bookmarkStart w:id="11" w:name="O_248941"/>
      <w:bookmarkEnd w:id="11"/>
      <w:r w:rsidRPr="00B23010">
        <w:t>Range Statement</w:t>
      </w:r>
    </w:p>
    <w:tbl>
      <w:tblPr>
        <w:tblW w:w="0" w:type="auto"/>
        <w:tblLayout w:type="fixed"/>
        <w:tblCellMar>
          <w:left w:w="62" w:type="dxa"/>
          <w:right w:w="62" w:type="dxa"/>
        </w:tblCellMar>
        <w:tblLook w:val="0000"/>
      </w:tblPr>
      <w:tblGrid>
        <w:gridCol w:w="3492"/>
        <w:gridCol w:w="5030"/>
      </w:tblGrid>
      <w:tr w:rsidTr="005C7B0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010">
            <w:pPr>
              <w:pStyle w:val="BodyText"/>
              <w:rPr>
                <w:lang w:val="en-NZ"/>
              </w:rPr>
            </w:pPr>
            <w:r w:rsidRPr="00B23010">
              <w:rPr>
                <w:rStyle w:val="SpecialBold"/>
              </w:rPr>
              <w:t>RANGE STATEMENT</w:t>
            </w:r>
          </w:p>
        </w:tc>
      </w:tr>
      <w:tr w:rsidTr="005C7B0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010">
            <w:pPr>
              <w:pStyle w:val="BodyText"/>
              <w:rPr>
                <w:lang w:val="en-NZ"/>
              </w:rPr>
            </w:pPr>
            <w:r w:rsidRPr="00B23010">
              <w:t>The range statement relates to the unit of competency as a whole.</w:t>
            </w:r>
          </w:p>
        </w:tc>
      </w:tr>
      <w:tr w:rsidTr="005C7B0E">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010">
            <w:pPr>
              <w:pStyle w:val="BodyText"/>
              <w:rPr>
                <w:lang w:val="en-NZ"/>
              </w:rPr>
            </w:pPr>
            <w:r w:rsidRPr="00B23010">
              <w:t>Animals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010" w:rsidP="00B23010">
            <w:pPr>
              <w:pStyle w:val="ListBullet"/>
            </w:pPr>
            <w:r w:rsidRPr="00B23010">
              <w:t>all types and strains of alpacas and all fleece types, including crossbred, huacaya, and suri.</w:t>
            </w:r>
          </w:p>
        </w:tc>
      </w:tr>
    </w:tbl>
    <w:p w:rsidR="005C7B0E" w:rsidP="00B23010">
      <w:pPr>
        <w:pStyle w:val="BodyText"/>
      </w:pPr>
    </w:p>
    <w:p w:rsidR="005C7B0E" w:rsidP="00B23010">
      <w:pPr>
        <w:pStyle w:val="BodyText"/>
      </w:pPr>
    </w:p>
    <w:p w:rsidR="00000000" w:rsidRPr="00B23010" w:rsidP="00B23010">
      <w:pPr>
        <w:pStyle w:val="Heading1"/>
      </w:pPr>
      <w:bookmarkStart w:id="12" w:name="O_190976"/>
      <w:bookmarkEnd w:id="12"/>
      <w:r w:rsidRPr="00B23010">
        <w:t>Unit Sector(s)</w:t>
      </w:r>
    </w:p>
    <w:tbl>
      <w:tblPr>
        <w:tblW w:w="0" w:type="auto"/>
        <w:tblLayout w:type="fixed"/>
        <w:tblCellMar>
          <w:left w:w="62" w:type="dxa"/>
          <w:right w:w="62" w:type="dxa"/>
        </w:tblCellMar>
        <w:tblLook w:val="0000"/>
      </w:tblPr>
      <w:tblGrid>
        <w:gridCol w:w="2626"/>
        <w:gridCol w:w="5896"/>
      </w:tblGrid>
      <w:tr w:rsidTr="005C7B0E">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010">
            <w:pPr>
              <w:pStyle w:val="BodyText"/>
              <w:rPr>
                <w:lang w:val="en-NZ"/>
              </w:rPr>
            </w:pPr>
            <w:r w:rsidRPr="00B23010">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010" w:rsidP="00B23010">
            <w:pPr>
              <w:pStyle w:val="BodyText"/>
            </w:pPr>
            <w:r w:rsidRPr="00B23010">
              <w:t>Wool</w:t>
            </w:r>
          </w:p>
        </w:tc>
      </w:tr>
    </w:tbl>
    <w:p w:rsidR="005C7B0E" w:rsidP="00B23010">
      <w:pPr>
        <w:pStyle w:val="BodyText"/>
      </w:pPr>
    </w:p>
    <w:p w:rsidR="005C7B0E" w:rsidP="00B23010">
      <w:pPr>
        <w:pStyle w:val="BodyText"/>
      </w:pPr>
    </w:p>
    <w:p w:rsidR="00000000" w:rsidRPr="00B23010" w:rsidP="00B23010">
      <w:pPr>
        <w:pStyle w:val="Heading1"/>
      </w:pPr>
      <w:bookmarkStart w:id="13" w:name="O_190973"/>
      <w:bookmarkEnd w:id="13"/>
      <w:r w:rsidRPr="00B23010">
        <w:t>Co-requisite units</w:t>
      </w:r>
    </w:p>
    <w:tbl>
      <w:tblPr>
        <w:tblW w:w="0" w:type="auto"/>
        <w:tblLayout w:type="fixed"/>
        <w:tblCellMar>
          <w:left w:w="62" w:type="dxa"/>
          <w:right w:w="62" w:type="dxa"/>
        </w:tblCellMar>
        <w:tblLook w:val="0000"/>
      </w:tblPr>
      <w:tblGrid>
        <w:gridCol w:w="2641"/>
        <w:gridCol w:w="1322"/>
        <w:gridCol w:w="4559"/>
      </w:tblGrid>
      <w:tr w:rsidTr="005C7B0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010">
            <w:pPr>
              <w:pStyle w:val="BodyText"/>
              <w:rPr>
                <w:lang w:val="en-NZ"/>
              </w:rPr>
            </w:pPr>
            <w:r w:rsidRPr="00B2301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C7B0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010">
            <w:pPr>
              <w:pStyle w:val="BodyText"/>
              <w:rPr>
                <w:lang w:val="en-NZ"/>
              </w:rPr>
            </w:pPr>
          </w:p>
        </w:tc>
      </w:tr>
      <w:tr w:rsidTr="005C7B0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010" w:rsidP="00B23010">
            <w:pPr>
              <w:pStyle w:val="BodyText"/>
            </w:pPr>
          </w:p>
        </w:tc>
      </w:tr>
    </w:tbl>
    <w:p w:rsidR="005C7B0E" w:rsidP="00B23010">
      <w:pPr>
        <w:pStyle w:val="BodyText"/>
      </w:pPr>
    </w:p>
    <w:p w:rsidR="005C7B0E" w:rsidP="00B23010">
      <w:pPr>
        <w:pStyle w:val="BodyText"/>
      </w:pPr>
    </w:p>
    <w:p w:rsidR="00000000" w:rsidRPr="00B23010" w:rsidP="00B23010">
      <w:pPr>
        <w:pStyle w:val="Heading1"/>
      </w:pPr>
      <w:bookmarkStart w:id="14" w:name="O_190975"/>
      <w:bookmarkEnd w:id="14"/>
      <w:r w:rsidRPr="00B23010">
        <w:t>Competency field</w:t>
      </w:r>
    </w:p>
    <w:tbl>
      <w:tblPr>
        <w:tblW w:w="0" w:type="auto"/>
        <w:tblLayout w:type="fixed"/>
        <w:tblCellMar>
          <w:left w:w="62" w:type="dxa"/>
          <w:right w:w="62" w:type="dxa"/>
        </w:tblCellMar>
        <w:tblLook w:val="0000"/>
      </w:tblPr>
      <w:tblGrid>
        <w:gridCol w:w="2784"/>
        <w:gridCol w:w="5738"/>
      </w:tblGrid>
      <w:tr w:rsidTr="005C7B0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010">
            <w:pPr>
              <w:pStyle w:val="BodyText"/>
              <w:rPr>
                <w:lang w:val="en-NZ"/>
              </w:rPr>
            </w:pPr>
            <w:r w:rsidRPr="00B2301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010" w:rsidP="00B23010">
            <w:pPr>
              <w:pStyle w:val="BodyText"/>
            </w:pPr>
          </w:p>
        </w:tc>
      </w:tr>
    </w:tbl>
    <w:p w:rsidR="005C7B0E" w:rsidP="00B23010">
      <w:pPr>
        <w:pStyle w:val="BodyText"/>
      </w:pPr>
    </w:p>
    <w:p w:rsidR="005C7B0E" w:rsidP="00B23010">
      <w:pPr>
        <w:pStyle w:val="BodyText"/>
      </w:pPr>
    </w:p>
    <w:p w:rsidR="00000000" w:rsidRPr="00B23010" w:rsidP="00B23010"/>
    <w:sectPr w:rsidSect="00B230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B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B0E">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B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B0E" w:rsidP="00B230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C7B0E" w:rsidP="00B230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C7B0E" w:rsidP="00B230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B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7B0E" w:rsidP="005C7B0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B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B0E" w:rsidP="00B23010">
    <w:pPr>
      <w:pStyle w:val="Header"/>
      <w:framePr w:wrap="around"/>
    </w:pPr>
    <w:r>
      <w:fldChar w:fldCharType="begin"/>
    </w:r>
    <w:r>
      <w:instrText xml:space="preserve"> TITLE   \* MERGEFORMAT </w:instrText>
    </w:r>
    <w:r>
      <w:fldChar w:fldCharType="separate"/>
    </w:r>
    <w:r>
      <w:t>AHCWOL204A Undertake basic skirting of alpaca fleece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C7B0E" w:rsidP="00B2301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0480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067C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301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23010"/>
    <w:pPr>
      <w:spacing w:before="360" w:after="60"/>
      <w:outlineLvl w:val="0"/>
    </w:pPr>
    <w:rPr>
      <w:sz w:val="32"/>
    </w:rPr>
  </w:style>
  <w:style w:type="paragraph" w:styleId="Heading2">
    <w:name w:val="heading 2"/>
    <w:basedOn w:val="HeadingBase"/>
    <w:next w:val="BodyText"/>
    <w:link w:val="Heading2Char"/>
    <w:qFormat/>
    <w:rsid w:val="00B23010"/>
    <w:pPr>
      <w:keepLines/>
      <w:spacing w:before="240" w:after="120"/>
      <w:outlineLvl w:val="1"/>
    </w:pPr>
    <w:rPr>
      <w:sz w:val="28"/>
      <w:szCs w:val="40"/>
    </w:rPr>
  </w:style>
  <w:style w:type="paragraph" w:styleId="Heading3">
    <w:name w:val="heading 3"/>
    <w:basedOn w:val="HeadingBase"/>
    <w:next w:val="BodyText"/>
    <w:link w:val="Heading3Char"/>
    <w:qFormat/>
    <w:rsid w:val="00B23010"/>
    <w:pPr>
      <w:spacing w:before="180" w:after="120"/>
      <w:outlineLvl w:val="2"/>
    </w:pPr>
    <w:rPr>
      <w:spacing w:val="-10"/>
      <w:kern w:val="32"/>
    </w:rPr>
  </w:style>
  <w:style w:type="paragraph" w:styleId="Heading4">
    <w:name w:val="heading 4"/>
    <w:basedOn w:val="HeadingBase"/>
    <w:next w:val="BodyText"/>
    <w:link w:val="Heading4Char"/>
    <w:qFormat/>
    <w:rsid w:val="00B23010"/>
    <w:pPr>
      <w:spacing w:before="160" w:after="120"/>
      <w:outlineLvl w:val="3"/>
    </w:pPr>
    <w:rPr>
      <w:sz w:val="22"/>
    </w:rPr>
  </w:style>
  <w:style w:type="paragraph" w:styleId="Heading5">
    <w:name w:val="heading 5"/>
    <w:basedOn w:val="HeadingBase"/>
    <w:next w:val="Normal"/>
    <w:link w:val="Heading5Char"/>
    <w:qFormat/>
    <w:rsid w:val="00B23010"/>
    <w:pPr>
      <w:spacing w:before="80"/>
      <w:outlineLvl w:val="4"/>
    </w:pPr>
    <w:rPr>
      <w:color w:val="918585"/>
      <w:sz w:val="20"/>
    </w:rPr>
  </w:style>
  <w:style w:type="paragraph" w:styleId="Heading6">
    <w:name w:val="heading 6"/>
    <w:basedOn w:val="HeadingBase"/>
    <w:next w:val="Normal"/>
    <w:link w:val="Heading6Char"/>
    <w:qFormat/>
    <w:rsid w:val="00B23010"/>
    <w:pPr>
      <w:spacing w:before="60"/>
      <w:outlineLvl w:val="5"/>
    </w:pPr>
    <w:rPr>
      <w:color w:val="918585"/>
      <w:sz w:val="20"/>
    </w:rPr>
  </w:style>
  <w:style w:type="paragraph" w:styleId="Heading7">
    <w:name w:val="heading 7"/>
    <w:basedOn w:val="Normal"/>
    <w:next w:val="Normal"/>
    <w:link w:val="Heading7Char"/>
    <w:qFormat/>
    <w:rsid w:val="00B23010"/>
    <w:pPr>
      <w:ind w:left="720"/>
      <w:outlineLvl w:val="6"/>
    </w:pPr>
    <w:rPr>
      <w:i/>
    </w:rPr>
  </w:style>
  <w:style w:type="paragraph" w:styleId="Heading8">
    <w:name w:val="heading 8"/>
    <w:basedOn w:val="Normal"/>
    <w:next w:val="Normal"/>
    <w:link w:val="Heading8Char"/>
    <w:qFormat/>
    <w:rsid w:val="00B23010"/>
    <w:pPr>
      <w:ind w:left="720"/>
      <w:outlineLvl w:val="7"/>
    </w:pPr>
    <w:rPr>
      <w:i/>
    </w:rPr>
  </w:style>
  <w:style w:type="paragraph" w:styleId="Heading9">
    <w:name w:val="heading 9"/>
    <w:basedOn w:val="Normal"/>
    <w:next w:val="Normal"/>
    <w:link w:val="Heading9Char"/>
    <w:qFormat/>
    <w:rsid w:val="00B23010"/>
    <w:pPr>
      <w:ind w:left="720"/>
      <w:outlineLvl w:val="8"/>
    </w:pPr>
    <w:rPr>
      <w:i/>
    </w:rPr>
  </w:style>
  <w:style w:type="character" w:default="1" w:styleId="DefaultParagraphFont">
    <w:name w:val="Default Paragraph Font"/>
    <w:uiPriority w:val="1"/>
    <w:unhideWhenUsed/>
    <w:rsid w:val="00B230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3010"/>
  </w:style>
  <w:style w:type="character" w:customStyle="1" w:styleId="Heading1Char">
    <w:name w:val="Heading 1 Char"/>
    <w:basedOn w:val="DefaultParagraphFont"/>
    <w:link w:val="Heading1"/>
    <w:rsid w:val="00B23010"/>
    <w:rPr>
      <w:rFonts w:ascii="Times New Roman" w:eastAsia="Times New Roman" w:hAnsi="Times New Roman" w:cs="Times New Roman"/>
      <w:b/>
      <w:sz w:val="32"/>
      <w:szCs w:val="20"/>
      <w:lang w:eastAsia="en-US"/>
    </w:rPr>
  </w:style>
  <w:style w:type="paragraph" w:styleId="BodyText">
    <w:name w:val="Body Text"/>
    <w:basedOn w:val="Normal"/>
    <w:link w:val="BodyTextChar"/>
    <w:rsid w:val="00B230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3010"/>
    <w:rPr>
      <w:rFonts w:ascii="Times New Roman" w:eastAsia="Times New Roman" w:hAnsi="Times New Roman" w:cs="Times New Roman"/>
      <w:sz w:val="24"/>
      <w:lang w:val="en-US" w:eastAsia="en-US"/>
    </w:rPr>
  </w:style>
  <w:style w:type="paragraph" w:styleId="Footer">
    <w:name w:val="footer"/>
    <w:basedOn w:val="Normal"/>
    <w:link w:val="FooterChar"/>
    <w:rsid w:val="00B230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3010"/>
    <w:rPr>
      <w:rFonts w:ascii="Times New Roman" w:eastAsia="Times New Roman" w:hAnsi="Times New Roman" w:cs="Times New Roman"/>
      <w:sz w:val="16"/>
      <w:lang w:val="en-US" w:eastAsia="en-US"/>
    </w:rPr>
  </w:style>
  <w:style w:type="paragraph" w:styleId="List">
    <w:name w:val="List"/>
    <w:basedOn w:val="BodyText"/>
    <w:next w:val="BodyText"/>
    <w:rsid w:val="00B23010"/>
    <w:pPr>
      <w:tabs>
        <w:tab w:val="left" w:pos="340"/>
      </w:tabs>
      <w:spacing w:before="60" w:after="60"/>
      <w:ind w:left="340" w:hanging="340"/>
    </w:pPr>
  </w:style>
  <w:style w:type="paragraph" w:styleId="ListBullet">
    <w:name w:val="List Bullet"/>
    <w:basedOn w:val="List"/>
    <w:rsid w:val="00B23010"/>
    <w:pPr>
      <w:numPr>
        <w:numId w:val="12"/>
      </w:numPr>
      <w:tabs>
        <w:tab w:val="clear" w:pos="340"/>
      </w:tabs>
      <w:spacing w:before="40" w:after="40"/>
    </w:pPr>
  </w:style>
  <w:style w:type="character" w:customStyle="1" w:styleId="SpecialBold">
    <w:name w:val="Special Bold"/>
    <w:basedOn w:val="DefaultParagraphFont"/>
    <w:rsid w:val="00B23010"/>
    <w:rPr>
      <w:b/>
      <w:spacing w:val="0"/>
    </w:rPr>
  </w:style>
  <w:style w:type="paragraph" w:styleId="Header">
    <w:name w:val="header"/>
    <w:basedOn w:val="Normal"/>
    <w:link w:val="HeaderChar"/>
    <w:rsid w:val="00B230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301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23010"/>
    <w:pPr>
      <w:spacing w:before="240" w:after="120"/>
      <w:outlineLvl w:val="0"/>
    </w:pPr>
    <w:rPr>
      <w:rFonts w:ascii="Times New Roman" w:hAnsi="Times New Roman"/>
      <w:b/>
      <w:sz w:val="28"/>
    </w:rPr>
  </w:style>
  <w:style w:type="paragraph" w:customStyle="1" w:styleId="AllowPageBreak">
    <w:name w:val="AllowPageBreak"/>
    <w:rsid w:val="00B2301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23010"/>
    <w:pPr>
      <w:tabs>
        <w:tab w:val="left" w:pos="680"/>
      </w:tabs>
      <w:spacing w:before="60" w:after="60"/>
      <w:ind w:left="680" w:hanging="340"/>
    </w:pPr>
  </w:style>
  <w:style w:type="character" w:customStyle="1" w:styleId="Heading2Char">
    <w:name w:val="Heading 2 Char"/>
    <w:basedOn w:val="DefaultParagraphFont"/>
    <w:link w:val="Heading2"/>
    <w:rsid w:val="00B230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30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30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30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30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301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2301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23010"/>
    <w:rPr>
      <w:rFonts w:ascii="Courier New" w:eastAsia="Times New Roman" w:hAnsi="Courier New" w:cs="Times New Roman"/>
      <w:i/>
      <w:szCs w:val="20"/>
      <w:lang w:val="en-US" w:eastAsia="en-US"/>
    </w:rPr>
  </w:style>
  <w:style w:type="paragraph" w:customStyle="1" w:styleId="HeadingBase">
    <w:name w:val="Heading Base"/>
    <w:rsid w:val="00B230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3010"/>
    <w:pPr>
      <w:tabs>
        <w:tab w:val="right" w:leader="dot" w:pos="9072"/>
      </w:tabs>
      <w:ind w:left="567"/>
    </w:pPr>
    <w:rPr>
      <w:szCs w:val="22"/>
    </w:rPr>
  </w:style>
  <w:style w:type="paragraph" w:customStyle="1" w:styleId="TOCBase">
    <w:name w:val="TOC Base"/>
    <w:rsid w:val="00B230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3010"/>
    <w:pPr>
      <w:tabs>
        <w:tab w:val="right" w:leader="dot" w:pos="9072"/>
      </w:tabs>
      <w:spacing w:before="40" w:after="40"/>
      <w:ind w:left="284"/>
    </w:pPr>
    <w:rPr>
      <w:rFonts w:ascii="Times New Roman" w:hAnsi="Times New Roman"/>
    </w:rPr>
  </w:style>
  <w:style w:type="paragraph" w:styleId="TOC1">
    <w:name w:val="toc 1"/>
    <w:basedOn w:val="TOCBase"/>
    <w:next w:val="Normal"/>
    <w:rsid w:val="00B230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3010"/>
    <w:pPr>
      <w:spacing w:before="5040"/>
      <w:jc w:val="center"/>
    </w:pPr>
    <w:rPr>
      <w:sz w:val="48"/>
      <w:szCs w:val="72"/>
      <w:lang w:val="en-US"/>
    </w:rPr>
  </w:style>
  <w:style w:type="character" w:customStyle="1" w:styleId="TitleChar">
    <w:name w:val="Title Char"/>
    <w:basedOn w:val="DefaultParagraphFont"/>
    <w:link w:val="Title"/>
    <w:rsid w:val="00B230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3010"/>
    <w:pPr>
      <w:tabs>
        <w:tab w:val="left" w:pos="3600"/>
        <w:tab w:val="left" w:pos="3958"/>
      </w:tabs>
    </w:pPr>
  </w:style>
  <w:style w:type="paragraph" w:customStyle="1" w:styleId="Note">
    <w:name w:val="Note"/>
    <w:basedOn w:val="BodyText"/>
    <w:rsid w:val="00B230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3010"/>
    <w:pPr>
      <w:framePr w:wrap="auto" w:hAnchor="text" w:y="6049"/>
    </w:pPr>
    <w:rPr>
      <w:color w:val="000000"/>
      <w:sz w:val="40"/>
    </w:rPr>
  </w:style>
  <w:style w:type="paragraph" w:customStyle="1" w:styleId="TOCTitle">
    <w:name w:val="TOCTitle"/>
    <w:basedOn w:val="Heading1"/>
    <w:rsid w:val="00B23010"/>
    <w:pPr>
      <w:spacing w:after="240"/>
      <w:jc w:val="center"/>
      <w:outlineLvl w:val="9"/>
    </w:pPr>
    <w:rPr>
      <w:caps/>
    </w:rPr>
  </w:style>
  <w:style w:type="paragraph" w:customStyle="1" w:styleId="Version">
    <w:name w:val="Version"/>
    <w:rsid w:val="00B230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3010"/>
    <w:pPr>
      <w:numPr>
        <w:numId w:val="13"/>
      </w:numPr>
      <w:tabs>
        <w:tab w:val="clear" w:pos="680"/>
      </w:tabs>
    </w:pPr>
  </w:style>
  <w:style w:type="paragraph" w:styleId="Index1">
    <w:name w:val="index 1"/>
    <w:basedOn w:val="Normal"/>
    <w:next w:val="Normal"/>
    <w:semiHidden/>
    <w:rsid w:val="00B23010"/>
    <w:pPr>
      <w:keepNext w:val="0"/>
      <w:tabs>
        <w:tab w:val="right" w:pos="4176"/>
      </w:tabs>
      <w:ind w:left="198" w:hanging="198"/>
    </w:pPr>
    <w:rPr>
      <w:rFonts w:ascii="Garamond" w:hAnsi="Garamond"/>
    </w:rPr>
  </w:style>
  <w:style w:type="paragraph" w:styleId="IndexHeading">
    <w:name w:val="index heading"/>
    <w:basedOn w:val="Normal"/>
    <w:next w:val="Index1"/>
    <w:semiHidden/>
    <w:rsid w:val="00B23010"/>
    <w:pPr>
      <w:spacing w:before="120" w:after="120"/>
    </w:pPr>
    <w:rPr>
      <w:rFonts w:ascii="Arial" w:hAnsi="Arial"/>
      <w:b/>
      <w:color w:val="918585"/>
      <w:sz w:val="24"/>
    </w:rPr>
  </w:style>
  <w:style w:type="paragraph" w:customStyle="1" w:styleId="Chapter">
    <w:name w:val="Chapter"/>
    <w:basedOn w:val="Normal"/>
    <w:rsid w:val="00B23010"/>
    <w:pPr>
      <w:spacing w:before="240"/>
    </w:pPr>
    <w:rPr>
      <w:rFonts w:ascii="Times New Roman" w:hAnsi="Times New Roman"/>
      <w:smallCaps/>
      <w:spacing w:val="80"/>
      <w:sz w:val="28"/>
    </w:rPr>
  </w:style>
  <w:style w:type="paragraph" w:customStyle="1" w:styleId="InChapter">
    <w:name w:val="InChapter"/>
    <w:basedOn w:val="Heading3"/>
    <w:rsid w:val="00B23010"/>
    <w:pPr>
      <w:spacing w:after="240"/>
      <w:outlineLvl w:val="9"/>
    </w:pPr>
    <w:rPr>
      <w:noProof/>
    </w:rPr>
  </w:style>
  <w:style w:type="paragraph" w:styleId="Index2">
    <w:name w:val="index 2"/>
    <w:basedOn w:val="Normal"/>
    <w:next w:val="Normal"/>
    <w:semiHidden/>
    <w:rsid w:val="00B23010"/>
    <w:pPr>
      <w:tabs>
        <w:tab w:val="right" w:pos="4176"/>
      </w:tabs>
      <w:ind w:left="568" w:hanging="284"/>
    </w:pPr>
    <w:rPr>
      <w:rFonts w:ascii="Garamond" w:hAnsi="Garamond"/>
    </w:rPr>
  </w:style>
  <w:style w:type="paragraph" w:customStyle="1" w:styleId="Byline">
    <w:name w:val="Byline"/>
    <w:rsid w:val="00B230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3010"/>
    <w:pPr>
      <w:tabs>
        <w:tab w:val="clear" w:pos="3600"/>
        <w:tab w:val="clear" w:pos="3958"/>
      </w:tabs>
      <w:jc w:val="right"/>
    </w:pPr>
  </w:style>
  <w:style w:type="character" w:styleId="Emphasis">
    <w:name w:val="Emphasis"/>
    <w:basedOn w:val="DefaultParagraphFont"/>
    <w:qFormat/>
    <w:rsid w:val="00B23010"/>
    <w:rPr>
      <w:i/>
    </w:rPr>
  </w:style>
  <w:style w:type="paragraph" w:styleId="Caption">
    <w:name w:val="caption"/>
    <w:basedOn w:val="BodyText"/>
    <w:next w:val="Normal"/>
    <w:qFormat/>
    <w:rsid w:val="00B23010"/>
    <w:pPr>
      <w:framePr w:w="2268" w:hSpace="181" w:vSpace="181" w:wrap="around" w:vAnchor="text" w:hAnchor="page" w:x="1135" w:y="285" w:anchorLock="1"/>
    </w:pPr>
    <w:rPr>
      <w:i/>
    </w:rPr>
  </w:style>
  <w:style w:type="paragraph" w:customStyle="1" w:styleId="MiniTOCTitle">
    <w:name w:val="MiniTOCTitle"/>
    <w:basedOn w:val="Heading4"/>
    <w:rsid w:val="00B23010"/>
    <w:pPr>
      <w:spacing w:before="240"/>
      <w:outlineLvl w:val="9"/>
    </w:pPr>
    <w:rPr>
      <w:noProof/>
      <w:sz w:val="24"/>
    </w:rPr>
  </w:style>
  <w:style w:type="paragraph" w:customStyle="1" w:styleId="MiniTOCItem">
    <w:name w:val="MiniTOCItem"/>
    <w:basedOn w:val="ListBullet"/>
    <w:rsid w:val="00B23010"/>
    <w:pPr>
      <w:numPr>
        <w:numId w:val="0"/>
      </w:numPr>
      <w:tabs>
        <w:tab w:val="right" w:leader="dot" w:pos="6521"/>
      </w:tabs>
      <w:spacing w:before="0" w:after="0"/>
    </w:pPr>
  </w:style>
  <w:style w:type="paragraph" w:customStyle="1" w:styleId="TOFTitle">
    <w:name w:val="TOFTitle"/>
    <w:basedOn w:val="TOCTitle"/>
    <w:rsid w:val="00B23010"/>
  </w:style>
  <w:style w:type="paragraph" w:styleId="TableofFigures">
    <w:name w:val="table of figures"/>
    <w:basedOn w:val="Normal"/>
    <w:next w:val="Normal"/>
    <w:semiHidden/>
    <w:rsid w:val="00B23010"/>
    <w:pPr>
      <w:tabs>
        <w:tab w:val="right" w:leader="dot" w:pos="9072"/>
      </w:tabs>
      <w:ind w:left="970" w:hanging="403"/>
    </w:pPr>
    <w:rPr>
      <w:rFonts w:ascii="Times New Roman" w:hAnsi="Times New Roman"/>
      <w:b/>
    </w:rPr>
  </w:style>
  <w:style w:type="paragraph" w:styleId="ListNumber">
    <w:name w:val="List Number"/>
    <w:basedOn w:val="List"/>
    <w:rsid w:val="00B23010"/>
    <w:pPr>
      <w:numPr>
        <w:numId w:val="10"/>
      </w:numPr>
    </w:pPr>
  </w:style>
  <w:style w:type="character" w:customStyle="1" w:styleId="WingdingSymbols">
    <w:name w:val="Wingding Symbols"/>
    <w:rsid w:val="00B23010"/>
    <w:rPr>
      <w:rFonts w:ascii="Wingdings" w:hAnsi="Wingdings"/>
    </w:rPr>
  </w:style>
  <w:style w:type="paragraph" w:customStyle="1" w:styleId="TableHeading">
    <w:name w:val="Table Heading"/>
    <w:basedOn w:val="HeadingBase"/>
    <w:rsid w:val="00B23010"/>
    <w:pPr>
      <w:keepLines/>
      <w:pBdr>
        <w:bottom w:val="single" w:sz="6" w:space="1" w:color="918585"/>
      </w:pBdr>
      <w:spacing w:before="240"/>
    </w:pPr>
  </w:style>
  <w:style w:type="character" w:customStyle="1" w:styleId="HotSpot">
    <w:name w:val="HotSpot"/>
    <w:rsid w:val="00B23010"/>
    <w:rPr>
      <w:color w:val="0033CC"/>
      <w:u w:val="none"/>
    </w:rPr>
  </w:style>
  <w:style w:type="paragraph" w:customStyle="1" w:styleId="BodyTextRight">
    <w:name w:val="Body Text Right"/>
    <w:basedOn w:val="BodyText"/>
    <w:rsid w:val="00B23010"/>
    <w:pPr>
      <w:spacing w:before="0" w:after="0"/>
      <w:jc w:val="right"/>
    </w:pPr>
  </w:style>
  <w:style w:type="paragraph" w:styleId="Index3">
    <w:name w:val="index 3"/>
    <w:basedOn w:val="ListNumber2"/>
    <w:next w:val="Normal"/>
    <w:semiHidden/>
    <w:rsid w:val="00B23010"/>
    <w:pPr>
      <w:numPr>
        <w:numId w:val="0"/>
      </w:numPr>
      <w:tabs>
        <w:tab w:val="right" w:leader="dot" w:pos="4176"/>
      </w:tabs>
    </w:pPr>
  </w:style>
  <w:style w:type="paragraph" w:styleId="ListNumber2">
    <w:name w:val="List Number 2"/>
    <w:basedOn w:val="List2"/>
    <w:rsid w:val="00B23010"/>
    <w:pPr>
      <w:numPr>
        <w:numId w:val="9"/>
      </w:numPr>
      <w:tabs>
        <w:tab w:val="clear" w:pos="1060"/>
      </w:tabs>
    </w:pPr>
  </w:style>
  <w:style w:type="paragraph" w:customStyle="1" w:styleId="MarginNote">
    <w:name w:val="Margin Note"/>
    <w:basedOn w:val="BodyText"/>
    <w:rsid w:val="00B230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30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301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23010"/>
    <w:rPr>
      <w:sz w:val="32"/>
    </w:rPr>
  </w:style>
  <w:style w:type="paragraph" w:customStyle="1" w:styleId="HeadingProcedure">
    <w:name w:val="Heading Procedure"/>
    <w:basedOn w:val="HeadingBase"/>
    <w:next w:val="Normal"/>
    <w:rsid w:val="00B23010"/>
    <w:pPr>
      <w:tabs>
        <w:tab w:val="left" w:pos="0"/>
      </w:tabs>
      <w:spacing w:before="120" w:after="60"/>
    </w:pPr>
    <w:rPr>
      <w:i/>
      <w:color w:val="918585"/>
      <w:sz w:val="22"/>
    </w:rPr>
  </w:style>
  <w:style w:type="paragraph" w:customStyle="1" w:styleId="TableBodyText">
    <w:name w:val="Table Body Text"/>
    <w:basedOn w:val="BodyText"/>
    <w:rsid w:val="00B23010"/>
    <w:pPr>
      <w:spacing w:before="60" w:after="60"/>
    </w:pPr>
  </w:style>
  <w:style w:type="paragraph" w:styleId="ListContinue">
    <w:name w:val="List Continue"/>
    <w:basedOn w:val="List"/>
    <w:rsid w:val="00B23010"/>
    <w:pPr>
      <w:ind w:firstLine="0"/>
    </w:pPr>
  </w:style>
  <w:style w:type="paragraph" w:customStyle="1" w:styleId="ListNote">
    <w:name w:val="List Note"/>
    <w:basedOn w:val="List"/>
    <w:rsid w:val="00B23010"/>
    <w:pPr>
      <w:pBdr>
        <w:top w:val="single" w:sz="6" w:space="2" w:color="918585"/>
        <w:bottom w:val="single" w:sz="6" w:space="2" w:color="918585"/>
      </w:pBdr>
      <w:tabs>
        <w:tab w:val="left" w:pos="1021"/>
      </w:tabs>
      <w:ind w:firstLine="0"/>
    </w:pPr>
  </w:style>
  <w:style w:type="paragraph" w:customStyle="1" w:styleId="Warning">
    <w:name w:val="Warning"/>
    <w:basedOn w:val="BodyText"/>
    <w:rsid w:val="00B23010"/>
    <w:pPr>
      <w:shd w:val="clear" w:color="auto" w:fill="D9D9D9"/>
      <w:tabs>
        <w:tab w:val="left" w:pos="992"/>
      </w:tabs>
      <w:ind w:left="119" w:right="119"/>
    </w:pPr>
    <w:rPr>
      <w:sz w:val="20"/>
    </w:rPr>
  </w:style>
  <w:style w:type="paragraph" w:customStyle="1" w:styleId="MarginIcons">
    <w:name w:val="Margin Icons"/>
    <w:basedOn w:val="BodyText"/>
    <w:rsid w:val="00B230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3010"/>
    <w:rPr>
      <w:rFonts w:ascii="Courier New" w:hAnsi="Courier New"/>
    </w:rPr>
  </w:style>
  <w:style w:type="paragraph" w:customStyle="1" w:styleId="NoteBullet">
    <w:name w:val="Note Bullet"/>
    <w:basedOn w:val="Note"/>
    <w:rsid w:val="00B23010"/>
    <w:pPr>
      <w:tabs>
        <w:tab w:val="clear" w:pos="680"/>
      </w:tabs>
      <w:spacing w:before="60" w:after="60"/>
    </w:pPr>
  </w:style>
  <w:style w:type="paragraph" w:customStyle="1" w:styleId="SubHeading2">
    <w:name w:val="SubHeading2"/>
    <w:basedOn w:val="HeadingBase"/>
    <w:rsid w:val="00B23010"/>
    <w:pPr>
      <w:spacing w:before="240" w:after="60"/>
    </w:pPr>
    <w:rPr>
      <w:sz w:val="20"/>
    </w:rPr>
  </w:style>
  <w:style w:type="paragraph" w:customStyle="1" w:styleId="SubHeading1">
    <w:name w:val="SubHeading1"/>
    <w:basedOn w:val="HeadingBase"/>
    <w:rsid w:val="00B23010"/>
    <w:pPr>
      <w:spacing w:before="240" w:after="60"/>
    </w:pPr>
    <w:rPr>
      <w:color w:val="918585"/>
      <w:sz w:val="22"/>
    </w:rPr>
  </w:style>
  <w:style w:type="paragraph" w:customStyle="1" w:styleId="SideHeading">
    <w:name w:val="Side Heading"/>
    <w:basedOn w:val="HeadingBase"/>
    <w:rsid w:val="00B230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3010"/>
    <w:pPr>
      <w:tabs>
        <w:tab w:val="num" w:pos="360"/>
      </w:tabs>
    </w:pPr>
  </w:style>
  <w:style w:type="paragraph" w:styleId="PlainText">
    <w:name w:val="Plain Text"/>
    <w:basedOn w:val="Normal"/>
    <w:link w:val="PlainTextChar"/>
    <w:rsid w:val="00B23010"/>
    <w:rPr>
      <w:sz w:val="20"/>
    </w:rPr>
  </w:style>
  <w:style w:type="character" w:customStyle="1" w:styleId="PlainTextChar">
    <w:name w:val="Plain Text Char"/>
    <w:basedOn w:val="DefaultParagraphFont"/>
    <w:link w:val="PlainText"/>
    <w:rsid w:val="00B2301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23010"/>
    <w:rPr>
      <w:b/>
      <w:smallCaps/>
    </w:rPr>
  </w:style>
  <w:style w:type="paragraph" w:customStyle="1" w:styleId="TableListNumber">
    <w:name w:val="Table List Number"/>
    <w:basedOn w:val="ListNumber"/>
    <w:rsid w:val="00B23010"/>
    <w:pPr>
      <w:numPr>
        <w:numId w:val="0"/>
      </w:numPr>
    </w:pPr>
  </w:style>
  <w:style w:type="paragraph" w:styleId="TOC4">
    <w:name w:val="toc 4"/>
    <w:basedOn w:val="TOCBase"/>
    <w:next w:val="Normal"/>
    <w:semiHidden/>
    <w:rsid w:val="00B23010"/>
    <w:pPr>
      <w:tabs>
        <w:tab w:val="right" w:leader="dot" w:pos="9071"/>
      </w:tabs>
      <w:ind w:left="1701"/>
    </w:pPr>
  </w:style>
  <w:style w:type="paragraph" w:customStyle="1" w:styleId="ListAlpha">
    <w:name w:val="List Alpha"/>
    <w:basedOn w:val="List"/>
    <w:rsid w:val="00B23010"/>
    <w:pPr>
      <w:numPr>
        <w:numId w:val="8"/>
      </w:numPr>
    </w:pPr>
  </w:style>
  <w:style w:type="paragraph" w:customStyle="1" w:styleId="ListAlpha2">
    <w:name w:val="List Alpha 2"/>
    <w:basedOn w:val="List2"/>
    <w:rsid w:val="00B23010"/>
    <w:pPr>
      <w:numPr>
        <w:numId w:val="7"/>
      </w:numPr>
    </w:pPr>
  </w:style>
  <w:style w:type="paragraph" w:styleId="List3">
    <w:name w:val="List 3"/>
    <w:basedOn w:val="BodyText"/>
    <w:rsid w:val="00B23010"/>
    <w:pPr>
      <w:tabs>
        <w:tab w:val="left" w:pos="1021"/>
      </w:tabs>
      <w:spacing w:before="60" w:after="60"/>
      <w:ind w:left="1020" w:hanging="340"/>
    </w:pPr>
  </w:style>
  <w:style w:type="paragraph" w:styleId="List4">
    <w:name w:val="List 4"/>
    <w:basedOn w:val="BodyText"/>
    <w:rsid w:val="00B23010"/>
    <w:pPr>
      <w:tabs>
        <w:tab w:val="left" w:pos="1361"/>
      </w:tabs>
      <w:spacing w:before="60" w:after="60"/>
      <w:ind w:left="1361" w:hanging="340"/>
    </w:pPr>
  </w:style>
  <w:style w:type="paragraph" w:styleId="List5">
    <w:name w:val="List 5"/>
    <w:basedOn w:val="BodyText"/>
    <w:rsid w:val="00B23010"/>
    <w:pPr>
      <w:tabs>
        <w:tab w:val="left" w:pos="1701"/>
      </w:tabs>
      <w:spacing w:before="60" w:after="60"/>
      <w:ind w:left="1701" w:hanging="340"/>
    </w:pPr>
  </w:style>
  <w:style w:type="paragraph" w:styleId="ListBullet3">
    <w:name w:val="List Bullet 3"/>
    <w:basedOn w:val="List3"/>
    <w:rsid w:val="00B23010"/>
    <w:pPr>
      <w:numPr>
        <w:numId w:val="14"/>
      </w:numPr>
      <w:tabs>
        <w:tab w:val="clear" w:pos="1021"/>
      </w:tabs>
      <w:ind w:left="1037" w:hanging="357"/>
    </w:pPr>
  </w:style>
  <w:style w:type="paragraph" w:styleId="ListBullet4">
    <w:name w:val="List Bullet 4"/>
    <w:basedOn w:val="List4"/>
    <w:rsid w:val="00B23010"/>
    <w:pPr>
      <w:numPr>
        <w:numId w:val="2"/>
      </w:numPr>
    </w:pPr>
  </w:style>
  <w:style w:type="paragraph" w:styleId="ListBullet5">
    <w:name w:val="List Bullet 5"/>
    <w:basedOn w:val="List5"/>
    <w:rsid w:val="00B23010"/>
    <w:pPr>
      <w:numPr>
        <w:numId w:val="3"/>
      </w:numPr>
    </w:pPr>
  </w:style>
  <w:style w:type="paragraph" w:styleId="ListContinue2">
    <w:name w:val="List Continue 2"/>
    <w:basedOn w:val="List2"/>
    <w:rsid w:val="00B23010"/>
    <w:pPr>
      <w:ind w:firstLine="0"/>
    </w:pPr>
  </w:style>
  <w:style w:type="paragraph" w:styleId="ListContinue3">
    <w:name w:val="List Continue 3"/>
    <w:basedOn w:val="List3"/>
    <w:rsid w:val="00B23010"/>
    <w:pPr>
      <w:ind w:left="1021" w:firstLine="0"/>
    </w:pPr>
  </w:style>
  <w:style w:type="paragraph" w:styleId="ListContinue4">
    <w:name w:val="List Continue 4"/>
    <w:basedOn w:val="List4"/>
    <w:rsid w:val="00B23010"/>
    <w:pPr>
      <w:ind w:firstLine="0"/>
    </w:pPr>
  </w:style>
  <w:style w:type="paragraph" w:styleId="ListContinue5">
    <w:name w:val="List Continue 5"/>
    <w:basedOn w:val="List5"/>
    <w:rsid w:val="00B23010"/>
    <w:pPr>
      <w:ind w:firstLine="0"/>
    </w:pPr>
  </w:style>
  <w:style w:type="paragraph" w:styleId="ListNumber3">
    <w:name w:val="List Number 3"/>
    <w:basedOn w:val="List3"/>
    <w:rsid w:val="00B23010"/>
    <w:pPr>
      <w:numPr>
        <w:numId w:val="4"/>
      </w:numPr>
    </w:pPr>
  </w:style>
  <w:style w:type="paragraph" w:styleId="ListNumber4">
    <w:name w:val="List Number 4"/>
    <w:basedOn w:val="List4"/>
    <w:rsid w:val="00B23010"/>
    <w:pPr>
      <w:numPr>
        <w:numId w:val="5"/>
      </w:numPr>
    </w:pPr>
  </w:style>
  <w:style w:type="paragraph" w:styleId="ListNumber5">
    <w:name w:val="List Number 5"/>
    <w:basedOn w:val="List5"/>
    <w:rsid w:val="00B23010"/>
    <w:pPr>
      <w:numPr>
        <w:numId w:val="6"/>
      </w:numPr>
    </w:pPr>
  </w:style>
  <w:style w:type="paragraph" w:styleId="BlockText">
    <w:name w:val="Block Text"/>
    <w:basedOn w:val="Normal"/>
    <w:rsid w:val="00B23010"/>
    <w:pPr>
      <w:spacing w:after="120"/>
      <w:ind w:left="1440" w:right="1440"/>
    </w:pPr>
  </w:style>
  <w:style w:type="character" w:customStyle="1" w:styleId="Subscript">
    <w:name w:val="Subscript"/>
    <w:basedOn w:val="DefaultParagraphFont"/>
    <w:rsid w:val="00B23010"/>
    <w:rPr>
      <w:sz w:val="16"/>
      <w:vertAlign w:val="subscript"/>
    </w:rPr>
  </w:style>
  <w:style w:type="character" w:customStyle="1" w:styleId="Superscript">
    <w:name w:val="Superscript"/>
    <w:basedOn w:val="DefaultParagraphFont"/>
    <w:rsid w:val="00B23010"/>
    <w:rPr>
      <w:sz w:val="16"/>
      <w:vertAlign w:val="superscript"/>
    </w:rPr>
  </w:style>
  <w:style w:type="character" w:customStyle="1" w:styleId="Symbols">
    <w:name w:val="Symbols"/>
    <w:basedOn w:val="DefaultParagraphFont"/>
    <w:rsid w:val="00B23010"/>
    <w:rPr>
      <w:rFonts w:ascii="Symbol" w:hAnsi="Symbol"/>
    </w:rPr>
  </w:style>
  <w:style w:type="character" w:customStyle="1" w:styleId="MenuOptions">
    <w:name w:val="Menu Options"/>
    <w:basedOn w:val="DefaultParagraphFont"/>
    <w:rsid w:val="00B23010"/>
    <w:rPr>
      <w:rFonts w:ascii="Arial Narrow" w:hAnsi="Arial Narrow"/>
      <w:smallCaps/>
    </w:rPr>
  </w:style>
  <w:style w:type="character" w:customStyle="1" w:styleId="Buttons">
    <w:name w:val="Buttons"/>
    <w:basedOn w:val="DefaultParagraphFont"/>
    <w:rsid w:val="00B23010"/>
    <w:rPr>
      <w:b/>
    </w:rPr>
  </w:style>
  <w:style w:type="character" w:customStyle="1" w:styleId="Underlined">
    <w:name w:val="Underlined"/>
    <w:basedOn w:val="DefaultParagraphFont"/>
    <w:rsid w:val="00B23010"/>
    <w:rPr>
      <w:u w:val="single"/>
    </w:rPr>
  </w:style>
  <w:style w:type="paragraph" w:customStyle="1" w:styleId="TableBodyTextRight">
    <w:name w:val="Table Body Text Right"/>
    <w:basedOn w:val="TableBodyText"/>
    <w:rsid w:val="00B23010"/>
    <w:pPr>
      <w:widowControl w:val="0"/>
      <w:autoSpaceDE w:val="0"/>
      <w:autoSpaceDN w:val="0"/>
      <w:adjustRightInd w:val="0"/>
      <w:jc w:val="right"/>
    </w:pPr>
    <w:rPr>
      <w:rFonts w:cs="Arial"/>
      <w:szCs w:val="18"/>
    </w:rPr>
  </w:style>
  <w:style w:type="paragraph" w:customStyle="1" w:styleId="CopyrightText">
    <w:name w:val="Copyright Text"/>
    <w:basedOn w:val="BodyText"/>
    <w:rsid w:val="00B23010"/>
    <w:rPr>
      <w:sz w:val="18"/>
    </w:rPr>
  </w:style>
  <w:style w:type="paragraph" w:customStyle="1" w:styleId="BodySmallRight">
    <w:name w:val="Body Small Right"/>
    <w:basedOn w:val="BodyTextRight"/>
    <w:rsid w:val="00B23010"/>
    <w:rPr>
      <w:sz w:val="18"/>
      <w:szCs w:val="18"/>
    </w:rPr>
  </w:style>
  <w:style w:type="paragraph" w:customStyle="1" w:styleId="MarginEdition">
    <w:name w:val="Margin Edition"/>
    <w:basedOn w:val="MarginNote"/>
    <w:rsid w:val="00B23010"/>
    <w:pPr>
      <w:spacing w:before="0" w:after="0"/>
    </w:pPr>
    <w:rPr>
      <w:rFonts w:ascii="Times New Roman" w:hAnsi="Times New Roman"/>
      <w:color w:val="999999"/>
    </w:rPr>
  </w:style>
  <w:style w:type="paragraph" w:customStyle="1" w:styleId="Spacer">
    <w:name w:val="Spacer"/>
    <w:basedOn w:val="Normal"/>
    <w:rsid w:val="00B23010"/>
    <w:rPr>
      <w:sz w:val="2"/>
      <w:szCs w:val="2"/>
    </w:rPr>
  </w:style>
  <w:style w:type="character" w:customStyle="1" w:styleId="Small">
    <w:name w:val="Small"/>
    <w:basedOn w:val="DefaultParagraphFont"/>
    <w:rsid w:val="00B23010"/>
    <w:rPr>
      <w:sz w:val="16"/>
    </w:rPr>
  </w:style>
  <w:style w:type="paragraph" w:customStyle="1" w:styleId="WideTable">
    <w:name w:val="Wide Table"/>
    <w:basedOn w:val="Normal"/>
    <w:rsid w:val="00B23010"/>
    <w:pPr>
      <w:ind w:left="-1418"/>
    </w:pPr>
    <w:rPr>
      <w:sz w:val="2"/>
      <w:szCs w:val="2"/>
    </w:rPr>
  </w:style>
  <w:style w:type="character" w:styleId="PageNumber">
    <w:name w:val="page number"/>
    <w:basedOn w:val="DefaultParagraphFont"/>
    <w:rsid w:val="00B23010"/>
  </w:style>
  <w:style w:type="paragraph" w:styleId="Quote">
    <w:name w:val="Quote"/>
    <w:basedOn w:val="Heading1"/>
    <w:link w:val="QuoteChar"/>
    <w:qFormat/>
    <w:rsid w:val="00B23010"/>
    <w:rPr>
      <w:b w:val="0"/>
      <w:sz w:val="72"/>
      <w:szCs w:val="72"/>
      <w:lang w:val="en-NZ"/>
    </w:rPr>
  </w:style>
  <w:style w:type="character" w:customStyle="1" w:styleId="QuoteChar">
    <w:name w:val="Quote Char"/>
    <w:basedOn w:val="DefaultParagraphFont"/>
    <w:link w:val="Quote"/>
    <w:rsid w:val="00B230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3010"/>
    <w:pPr>
      <w:pageBreakBefore/>
    </w:pPr>
  </w:style>
  <w:style w:type="paragraph" w:customStyle="1" w:styleId="Border">
    <w:name w:val="Border"/>
    <w:basedOn w:val="Normal"/>
    <w:qFormat/>
    <w:rsid w:val="00B230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3010"/>
    <w:rPr>
      <w:b/>
      <w:bCs/>
      <w:i/>
      <w:iCs/>
      <w:color w:val="auto"/>
    </w:rPr>
  </w:style>
  <w:style w:type="paragraph" w:styleId="IntenseQuote">
    <w:name w:val="Intense Quote"/>
    <w:basedOn w:val="Normal"/>
    <w:next w:val="Normal"/>
    <w:link w:val="IntenseQuoteChar"/>
    <w:uiPriority w:val="30"/>
    <w:qFormat/>
    <w:rsid w:val="00B230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301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23010"/>
    <w:rPr>
      <w:smallCaps/>
      <w:color w:val="auto"/>
      <w:u w:val="single"/>
    </w:rPr>
  </w:style>
  <w:style w:type="character" w:styleId="IntenseReference">
    <w:name w:val="Intense Reference"/>
    <w:basedOn w:val="DefaultParagraphFont"/>
    <w:uiPriority w:val="32"/>
    <w:qFormat/>
    <w:rsid w:val="00B23010"/>
    <w:rPr>
      <w:b/>
      <w:bCs/>
      <w:smallCaps/>
      <w:color w:val="auto"/>
      <w:spacing w:val="5"/>
      <w:u w:val="single"/>
    </w:rPr>
  </w:style>
  <w:style w:type="paragraph" w:customStyle="1" w:styleId="2ColumnHeading">
    <w:name w:val="2Column Heading"/>
    <w:basedOn w:val="BodyText"/>
    <w:qFormat/>
    <w:rsid w:val="00B23010"/>
    <w:pPr>
      <w:spacing w:after="60"/>
      <w:ind w:left="-2268"/>
    </w:pPr>
    <w:rPr>
      <w:b/>
    </w:rPr>
  </w:style>
  <w:style w:type="paragraph" w:customStyle="1" w:styleId="Heading1TOC">
    <w:name w:val="Heading1 TOC"/>
    <w:basedOn w:val="Normal"/>
    <w:qFormat/>
    <w:rsid w:val="00B23010"/>
    <w:pPr>
      <w:spacing w:before="240" w:after="120"/>
    </w:pPr>
    <w:rPr>
      <w:rFonts w:ascii="Times New Roman" w:hAnsi="Times New Roman"/>
      <w:b/>
      <w:sz w:val="32"/>
    </w:rPr>
  </w:style>
  <w:style w:type="paragraph" w:customStyle="1" w:styleId="Heading2TOC">
    <w:name w:val="Heading2 TOC"/>
    <w:basedOn w:val="Normal"/>
    <w:qFormat/>
    <w:rsid w:val="00B23010"/>
    <w:pPr>
      <w:spacing w:before="240" w:after="60"/>
    </w:pPr>
    <w:rPr>
      <w:rFonts w:ascii="Times New Roman" w:hAnsi="Times New Roman"/>
      <w:b/>
      <w:sz w:val="28"/>
    </w:rPr>
  </w:style>
  <w:style w:type="character" w:customStyle="1" w:styleId="Underline">
    <w:name w:val="Underline"/>
    <w:basedOn w:val="DefaultParagraphFont"/>
    <w:qFormat/>
    <w:rsid w:val="00B23010"/>
    <w:rPr>
      <w:u w:val="single"/>
    </w:rPr>
  </w:style>
  <w:style w:type="character" w:customStyle="1" w:styleId="BoldandItalics">
    <w:name w:val="Bold and Italics"/>
    <w:qFormat/>
    <w:rsid w:val="00B23010"/>
    <w:rPr>
      <w:b/>
      <w:i/>
      <w:u w:val="none"/>
    </w:rPr>
  </w:style>
  <w:style w:type="paragraph" w:styleId="BalloonText">
    <w:name w:val="Balloon Text"/>
    <w:basedOn w:val="Normal"/>
    <w:link w:val="BalloonTextChar"/>
    <w:rsid w:val="00B23010"/>
    <w:rPr>
      <w:rFonts w:ascii="Tahoma" w:hAnsi="Tahoma" w:cs="Tahoma"/>
      <w:sz w:val="16"/>
      <w:szCs w:val="16"/>
    </w:rPr>
  </w:style>
  <w:style w:type="character" w:customStyle="1" w:styleId="BalloonTextChar">
    <w:name w:val="Balloon Text Char"/>
    <w:basedOn w:val="DefaultParagraphFont"/>
    <w:link w:val="BalloonText"/>
    <w:rsid w:val="00B2301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230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301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810</Words>
  <Characters>4837</Characters>
  <Application>Microsoft Office Word</Application>
  <DocSecurity>0</DocSecurity>
  <Lines>187</Lines>
  <Paragraphs>86</Paragraphs>
  <ScaleCrop>false</ScaleCrop>
  <Company>Author-it Software Corporation Ltd.</Company>
  <LinksUpToDate>false</LinksUpToDate>
  <CharactersWithSpaces>5585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AHCWOL204A Undertake basic skirting of alpaca fleece</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2012-05-26T13:22:00Z</dcterms:created>
  <dcterms:modified xsi:type="dcterms:W3CDTF">2012-05-26T13:22:00Z</dcterms:modified>
</cp:coreProperties>
</file>