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64E" w:rsidP="00EB064E">
      <w:pPr>
        <w:pStyle w:val="Title"/>
      </w:pPr>
      <w:r>
        <w:fldChar w:fldCharType="begin"/>
      </w:r>
      <w:r>
        <w:instrText xml:space="preserve"> TITLE   \* MERGEFORMAT </w:instrText>
      </w:r>
      <w:r>
        <w:fldChar w:fldCharType="separate"/>
      </w:r>
      <w:r>
        <w:t>AHCTRF303A Implement a grassed area maintenance program</w:t>
      </w:r>
      <w:r>
        <w:fldChar w:fldCharType="end"/>
      </w:r>
    </w:p>
    <w:p w:rsidR="00EB064E" w:rsidP="00EB064E">
      <w:pPr>
        <w:pStyle w:val="Version"/>
        <w:sectPr w:rsidSect="001449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9EA" w:rsidP="001449EA">
      <w:pPr>
        <w:pStyle w:val="SuperHeading"/>
      </w:pPr>
      <w:r w:rsidRPr="001449EA">
        <w:t>AHCTRF303A Implement a grassed area maintenance program</w:t>
      </w:r>
    </w:p>
    <w:p w:rsidR="00000000" w:rsidRPr="001449EA" w:rsidP="001449EA">
      <w:pPr>
        <w:pStyle w:val="Heading1"/>
      </w:pPr>
      <w:bookmarkStart w:id="1" w:name="O_268239"/>
      <w:bookmarkEnd w:id="1"/>
      <w:r w:rsidRPr="001449EA">
        <w:t>Modification History</w:t>
      </w:r>
    </w:p>
    <w:p w:rsidR="00000000" w:rsidRPr="001449EA" w:rsidP="001449EA">
      <w:pPr>
        <w:pStyle w:val="BodyText"/>
      </w:pPr>
      <w:r w:rsidRPr="001449EA">
        <w:t>Not Applicable</w:t>
      </w:r>
    </w:p>
    <w:p w:rsidR="00000000" w:rsidRPr="001449EA" w:rsidP="001449EA">
      <w:pPr>
        <w:pStyle w:val="AllowPageBreak"/>
      </w:pPr>
    </w:p>
    <w:p w:rsidR="00000000" w:rsidRPr="001449EA" w:rsidP="001449EA">
      <w:pPr>
        <w:pStyle w:val="Heading1"/>
      </w:pPr>
      <w:bookmarkStart w:id="2" w:name="O_190816"/>
      <w:bookmarkEnd w:id="2"/>
      <w:r w:rsidRPr="001449EA">
        <w:t>Unit Descriptor</w:t>
      </w:r>
    </w:p>
    <w:tbl>
      <w:tblPr>
        <w:tblW w:w="0" w:type="auto"/>
        <w:tblLayout w:type="fixed"/>
        <w:tblCellMar>
          <w:left w:w="62" w:type="dxa"/>
          <w:right w:w="62" w:type="dxa"/>
        </w:tblCellMar>
        <w:tblLook w:val="0000"/>
      </w:tblPr>
      <w:tblGrid>
        <w:gridCol w:w="2669"/>
        <w:gridCol w:w="5853"/>
      </w:tblGrid>
      <w:tr w:rsidTr="00EB064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BodyText"/>
            </w:pPr>
            <w:r w:rsidRPr="001449EA">
              <w:t>This unit of competency covers the process of implementing a grassed area maintenan</w:t>
            </w:r>
            <w:r w:rsidRPr="001449EA">
              <w:t>ce program and defines the standard required to:  determine the maintenance requirements for a turfed area;  conduct a risk assessment for work in a turfed area;  safely adjust and use turf maintenance machinery and equipment;  write a report on the mainte</w:t>
            </w:r>
            <w:r w:rsidRPr="001449EA">
              <w:t>nance program activities.</w:t>
            </w:r>
          </w:p>
        </w:tc>
      </w:tr>
    </w:tbl>
    <w:p w:rsidR="00EB064E" w:rsidP="001449EA">
      <w:pPr>
        <w:pStyle w:val="BodyText"/>
      </w:pPr>
    </w:p>
    <w:p w:rsidR="00EB064E" w:rsidP="001449EA">
      <w:pPr>
        <w:pStyle w:val="BodyText"/>
      </w:pPr>
    </w:p>
    <w:p w:rsidR="00000000" w:rsidRPr="001449EA" w:rsidP="001449EA">
      <w:pPr>
        <w:pStyle w:val="Heading1"/>
      </w:pPr>
      <w:bookmarkStart w:id="3" w:name="O_190820"/>
      <w:bookmarkEnd w:id="3"/>
      <w:r w:rsidRPr="001449EA">
        <w:t>Application of the Unit</w:t>
      </w:r>
    </w:p>
    <w:tbl>
      <w:tblPr>
        <w:tblW w:w="0" w:type="auto"/>
        <w:tblLayout w:type="fixed"/>
        <w:tblCellMar>
          <w:left w:w="62" w:type="dxa"/>
          <w:right w:w="62" w:type="dxa"/>
        </w:tblCellMar>
        <w:tblLook w:val="0000"/>
      </w:tblPr>
      <w:tblGrid>
        <w:gridCol w:w="2755"/>
        <w:gridCol w:w="5767"/>
      </w:tblGrid>
      <w:tr w:rsidTr="00EB064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BodyText"/>
            </w:pPr>
            <w:r w:rsidRPr="001449EA">
              <w:t xml:space="preserve">This unit applies to the maintenance and repair of turfed surfaces.  This unit involves working under limited supervision, with checking only </w:t>
            </w:r>
            <w:r w:rsidRPr="001449EA">
              <w:t>related to overall progress. It requires the application of horticultural knowledge and a broad range of grassed area maintenance skills.  The work is usually done within routines, methods and procedures where some discretion and judgement is required in t</w:t>
            </w:r>
            <w:r w:rsidRPr="001449EA">
              <w:t>he selection of equipment, work organisation, services, actions and achieving outcomes within time constraints.</w:t>
            </w:r>
          </w:p>
        </w:tc>
      </w:tr>
    </w:tbl>
    <w:p w:rsidR="00EB064E" w:rsidP="001449EA">
      <w:pPr>
        <w:pStyle w:val="BodyText"/>
      </w:pPr>
    </w:p>
    <w:p w:rsidR="00EB064E" w:rsidP="001449EA">
      <w:pPr>
        <w:pStyle w:val="BodyText"/>
      </w:pPr>
    </w:p>
    <w:p w:rsidR="00000000" w:rsidRPr="001449EA" w:rsidP="001449EA">
      <w:pPr>
        <w:pStyle w:val="Heading1"/>
      </w:pPr>
      <w:bookmarkStart w:id="4" w:name="O_276499"/>
      <w:bookmarkEnd w:id="4"/>
      <w:r w:rsidRPr="001449EA">
        <w:t>Licensing/Regulatory Information</w:t>
      </w:r>
    </w:p>
    <w:p w:rsidR="00000000" w:rsidRPr="001449EA" w:rsidP="001449EA">
      <w:pPr>
        <w:pStyle w:val="BodyText"/>
      </w:pPr>
      <w:r w:rsidRPr="001449EA">
        <w:t>Not Applicable</w:t>
      </w:r>
    </w:p>
    <w:p w:rsidR="00000000" w:rsidRPr="001449EA" w:rsidP="001449EA">
      <w:pPr>
        <w:pStyle w:val="AllowPageBreak"/>
      </w:pPr>
    </w:p>
    <w:p w:rsidR="00000000" w:rsidRPr="001449EA" w:rsidP="001449EA">
      <w:pPr>
        <w:pStyle w:val="Heading1"/>
      </w:pPr>
      <w:bookmarkStart w:id="5" w:name="O_190818"/>
      <w:bookmarkEnd w:id="5"/>
      <w:r w:rsidRPr="001449EA">
        <w:t>Pre-Requisites</w:t>
      </w:r>
    </w:p>
    <w:tbl>
      <w:tblPr>
        <w:tblW w:w="0" w:type="auto"/>
        <w:tblLayout w:type="fixed"/>
        <w:tblCellMar>
          <w:left w:w="62" w:type="dxa"/>
          <w:right w:w="62" w:type="dxa"/>
        </w:tblCellMar>
        <w:tblLook w:val="0000"/>
      </w:tblPr>
      <w:tblGrid>
        <w:gridCol w:w="2775"/>
        <w:gridCol w:w="1295"/>
        <w:gridCol w:w="4452"/>
      </w:tblGrid>
      <w:tr w:rsidTr="00EB064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p>
        </w:tc>
      </w:tr>
      <w:tr w:rsidTr="00EB06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p>
        </w:tc>
      </w:tr>
      <w:tr w:rsidTr="00EB06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BodyText"/>
            </w:pPr>
          </w:p>
        </w:tc>
      </w:tr>
    </w:tbl>
    <w:p w:rsidR="00EB064E" w:rsidP="001449EA">
      <w:pPr>
        <w:pStyle w:val="BodyText"/>
      </w:pPr>
    </w:p>
    <w:p w:rsidR="00EB064E" w:rsidP="001449EA">
      <w:pPr>
        <w:pStyle w:val="BodyText"/>
      </w:pPr>
    </w:p>
    <w:p w:rsidR="00000000" w:rsidRPr="001449EA" w:rsidP="001449EA">
      <w:pPr>
        <w:pStyle w:val="Heading1"/>
      </w:pPr>
      <w:bookmarkStart w:id="6" w:name="O_190817"/>
      <w:bookmarkEnd w:id="6"/>
      <w:r w:rsidRPr="001449EA">
        <w:t>Employability Skills Information</w:t>
      </w:r>
    </w:p>
    <w:tbl>
      <w:tblPr>
        <w:tblW w:w="0" w:type="auto"/>
        <w:tblLayout w:type="fixed"/>
        <w:tblCellMar>
          <w:left w:w="62" w:type="dxa"/>
          <w:right w:w="62" w:type="dxa"/>
        </w:tblCellMar>
        <w:tblLook w:val="0000"/>
      </w:tblPr>
      <w:tblGrid>
        <w:gridCol w:w="2802"/>
        <w:gridCol w:w="5720"/>
      </w:tblGrid>
      <w:tr w:rsidTr="00EB06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BodyText"/>
            </w:pPr>
            <w:r w:rsidRPr="001449EA">
              <w:t>This unit contains employability skills.</w:t>
            </w:r>
          </w:p>
        </w:tc>
      </w:tr>
    </w:tbl>
    <w:p w:rsidR="00EB064E" w:rsidP="001449EA">
      <w:pPr>
        <w:pStyle w:val="BodyText"/>
      </w:pPr>
    </w:p>
    <w:p w:rsidR="00EB064E" w:rsidP="001449EA">
      <w:pPr>
        <w:pStyle w:val="BodyText"/>
      </w:pPr>
    </w:p>
    <w:p w:rsidR="00000000" w:rsidRPr="001449EA" w:rsidP="001449EA">
      <w:pPr>
        <w:pStyle w:val="Heading1"/>
      </w:pPr>
      <w:bookmarkStart w:id="7" w:name="O_286285"/>
      <w:bookmarkEnd w:id="7"/>
      <w:r w:rsidRPr="001449EA">
        <w:t>Elements and Performance Criteria Pre-Content</w:t>
      </w:r>
    </w:p>
    <w:p w:rsidR="00000000" w:rsidRPr="001449EA" w:rsidP="001449EA">
      <w:pPr>
        <w:pStyle w:val="BodyText"/>
      </w:pPr>
      <w:r w:rsidRPr="001449EA">
        <w:t>Not Applicable</w:t>
      </w:r>
    </w:p>
    <w:p w:rsidR="00000000" w:rsidRPr="001449EA" w:rsidP="001449EA">
      <w:pPr>
        <w:pStyle w:val="AllowPageBreak"/>
      </w:pPr>
    </w:p>
    <w:p w:rsidR="00000000" w:rsidRPr="001449EA" w:rsidP="001449EA">
      <w:pPr>
        <w:pStyle w:val="Heading1"/>
      </w:pPr>
      <w:bookmarkStart w:id="8" w:name="O_232952"/>
      <w:bookmarkEnd w:id="8"/>
      <w:r w:rsidRPr="001449EA">
        <w:t>Elements and Performance Criteria</w:t>
      </w:r>
    </w:p>
    <w:tbl>
      <w:tblPr>
        <w:tblW w:w="0" w:type="auto"/>
        <w:tblLayout w:type="fixed"/>
        <w:tblCellMar>
          <w:left w:w="62" w:type="dxa"/>
          <w:right w:w="62" w:type="dxa"/>
        </w:tblCellMar>
        <w:tblLook w:val="0000"/>
      </w:tblPr>
      <w:tblGrid>
        <w:gridCol w:w="2574"/>
        <w:gridCol w:w="5948"/>
      </w:tblGrid>
      <w:tr w:rsidTr="00EB064E">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BodyText"/>
            </w:pPr>
            <w:r w:rsidRPr="001449EA">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PERFORMANCE CRITERIA</w:t>
            </w:r>
          </w:p>
        </w:tc>
      </w:tr>
      <w:tr w:rsidTr="00EB064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p>
        </w:tc>
      </w:tr>
      <w:tr w:rsidTr="00EB064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List"/>
              <w:rPr>
                <w:lang w:val="en-NZ"/>
              </w:rPr>
            </w:pPr>
            <w:r w:rsidRPr="001449EA">
              <w:t>1.</w:t>
            </w:r>
            <w:r w:rsidRPr="001449EA">
              <w:tab/>
              <w:t>Prepare for grassed area maintenance work</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List2"/>
            </w:pPr>
            <w:r w:rsidRPr="001449EA">
              <w:t>1.1.</w:t>
            </w:r>
            <w:r w:rsidRPr="001449EA">
              <w:tab/>
              <w:t>Requirements of the maintenance program are clarified with supervisor and enterprise guidelines.</w:t>
            </w:r>
          </w:p>
          <w:p w:rsidR="00000000" w:rsidRPr="001449EA" w:rsidP="001449EA">
            <w:pPr>
              <w:pStyle w:val="List2"/>
            </w:pPr>
            <w:r w:rsidRPr="001449EA">
              <w:t>1.2.</w:t>
            </w:r>
            <w:r w:rsidRPr="001449EA">
              <w:tab/>
              <w:t>Equ</w:t>
            </w:r>
            <w:r w:rsidRPr="001449EA">
              <w:t>ipment and material resource requirements are identified according to the scope of the co-ordination work and supervisor's instructions.</w:t>
            </w:r>
          </w:p>
          <w:p w:rsidR="00000000" w:rsidRPr="001449EA" w:rsidP="001449EA">
            <w:pPr>
              <w:pStyle w:val="List2"/>
            </w:pPr>
            <w:r w:rsidRPr="001449EA">
              <w:t>1.3.</w:t>
            </w:r>
            <w:r w:rsidRPr="001449EA">
              <w:tab/>
              <w:t>The priorities for maintenance activities and time allocation is identified, documented and presented to the super</w:t>
            </w:r>
            <w:r w:rsidRPr="001449EA">
              <w:t>visor for verification.</w:t>
            </w:r>
          </w:p>
          <w:p w:rsidR="00000000" w:rsidRPr="001449EA" w:rsidP="001449EA">
            <w:pPr>
              <w:pStyle w:val="List2"/>
            </w:pPr>
            <w:r w:rsidRPr="001449EA">
              <w:t>1.4.</w:t>
            </w:r>
            <w:r w:rsidRPr="001449EA">
              <w:tab/>
              <w:t>The environmental implications of the proposed maintenance work are identified, and the likely outcomes assessed and reported to the supervisor.</w:t>
            </w:r>
          </w:p>
          <w:p w:rsidR="00000000" w:rsidRPr="001449EA" w:rsidP="001449EA">
            <w:pPr>
              <w:pStyle w:val="List2"/>
            </w:pPr>
            <w:r w:rsidRPr="001449EA">
              <w:t>1.5.</w:t>
            </w:r>
            <w:r w:rsidRPr="001449EA">
              <w:tab/>
              <w:t>Occupational Health and Safety (OHS) hazards are identified, risks assessed a</w:t>
            </w:r>
            <w:r w:rsidRPr="001449EA">
              <w:t>nd reported to the supervisor.</w:t>
            </w:r>
          </w:p>
          <w:p w:rsidR="00000000" w:rsidP="001449EA">
            <w:pPr>
              <w:pStyle w:val="List2"/>
              <w:rPr>
                <w:lang w:val="en-NZ"/>
              </w:rPr>
            </w:pPr>
            <w:r w:rsidRPr="001449EA">
              <w:t>1.6.</w:t>
            </w:r>
            <w:r w:rsidRPr="001449EA">
              <w:tab/>
              <w:t>Personal Protective Equipment (PPE) is selected, used, maintained and stored according to the type of work site activities to be undertaken.</w:t>
            </w:r>
          </w:p>
        </w:tc>
      </w:tr>
      <w:tr w:rsidTr="00EB064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List"/>
              <w:rPr>
                <w:lang w:val="en-NZ"/>
              </w:rPr>
            </w:pPr>
            <w:r w:rsidRPr="001449EA">
              <w:t>2.</w:t>
            </w:r>
            <w:r w:rsidRPr="001449EA">
              <w:tab/>
              <w:t>Maintain and repair grassed areas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List2"/>
            </w:pPr>
            <w:r w:rsidRPr="001449EA">
              <w:t>2.1.</w:t>
            </w:r>
            <w:r w:rsidRPr="001449EA">
              <w:tab/>
              <w:t>Grassed areas are maintained and rep</w:t>
            </w:r>
            <w:r w:rsidRPr="001449EA">
              <w:t>aired as authorised by the supervisor and according to enterprise guidelines and work place priorities.</w:t>
            </w:r>
          </w:p>
          <w:p w:rsidR="00000000" w:rsidRPr="001449EA" w:rsidP="001449EA">
            <w:pPr>
              <w:pStyle w:val="List2"/>
            </w:pPr>
            <w:r w:rsidRPr="001449EA">
              <w:t>2.2.</w:t>
            </w:r>
            <w:r w:rsidRPr="001449EA">
              <w:tab/>
              <w:t>Materials to assist in maintenance works are purchased, stored and/or used as required.</w:t>
            </w:r>
          </w:p>
          <w:p w:rsidR="00000000" w:rsidRPr="001449EA" w:rsidP="001449EA">
            <w:pPr>
              <w:pStyle w:val="List2"/>
            </w:pPr>
            <w:r w:rsidRPr="001449EA">
              <w:t>2.3.</w:t>
            </w:r>
            <w:r w:rsidRPr="001449EA">
              <w:tab/>
              <w:t>Delivery of materials to site is organised according t</w:t>
            </w:r>
            <w:r w:rsidRPr="001449EA">
              <w:t>o workplace priorities.</w:t>
            </w:r>
          </w:p>
          <w:p w:rsidR="00000000" w:rsidRPr="001449EA" w:rsidP="001449EA">
            <w:pPr>
              <w:pStyle w:val="List2"/>
            </w:pPr>
            <w:r w:rsidRPr="001449EA">
              <w:t>2.4.</w:t>
            </w:r>
            <w:r w:rsidRPr="001449EA">
              <w:tab/>
              <w:t>Machinery and equipment is organised to be on site in good order when they are required.</w:t>
            </w:r>
          </w:p>
          <w:p w:rsidR="00000000" w:rsidP="001449EA">
            <w:pPr>
              <w:pStyle w:val="List2"/>
              <w:rPr>
                <w:lang w:val="en-NZ"/>
              </w:rPr>
            </w:pPr>
            <w:r w:rsidRPr="001449EA">
              <w:t>2.5.</w:t>
            </w:r>
            <w:r w:rsidRPr="001449EA">
              <w:tab/>
              <w:t>Grassed areas requiring specialist attention and work are identified and organised.</w:t>
            </w:r>
          </w:p>
        </w:tc>
      </w:tr>
      <w:tr w:rsidTr="00EB064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List"/>
              <w:rPr>
                <w:lang w:val="en-NZ"/>
              </w:rPr>
            </w:pPr>
            <w:r w:rsidRPr="001449EA">
              <w:t>3.</w:t>
            </w:r>
            <w:r w:rsidRPr="001449EA">
              <w:tab/>
              <w:t>Coordinate and report on grassed area mainten</w:t>
            </w:r>
            <w:r w:rsidRPr="001449EA">
              <w:t>ance activities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List2"/>
            </w:pPr>
            <w:r w:rsidRPr="001449EA">
              <w:t>3.1.</w:t>
            </w:r>
            <w:r w:rsidRPr="001449EA">
              <w:tab/>
              <w:t>Resources are coordinated and timed to suit the maintenance activities and priority of work.</w:t>
            </w:r>
          </w:p>
          <w:p w:rsidR="00000000" w:rsidRPr="001449EA" w:rsidP="001449EA">
            <w:pPr>
              <w:pStyle w:val="List2"/>
            </w:pPr>
            <w:r w:rsidRPr="001449EA">
              <w:t>3.2.</w:t>
            </w:r>
            <w:r w:rsidRPr="001449EA">
              <w:tab/>
              <w:t>Machinery op</w:t>
            </w:r>
            <w:r w:rsidRPr="001449EA">
              <w:t>erators are informed of appropriate use and their responsibilities in respect to operational maintenance requirements of machinery and equipment.</w:t>
            </w:r>
          </w:p>
          <w:p w:rsidR="00000000" w:rsidRPr="001449EA" w:rsidP="001449EA">
            <w:pPr>
              <w:pStyle w:val="List2"/>
            </w:pPr>
            <w:r w:rsidRPr="001449EA">
              <w:t>3.3.</w:t>
            </w:r>
            <w:r w:rsidRPr="001449EA">
              <w:tab/>
              <w:t>Personnel, activities, timelines and materials usage are monitored and documented according to enterprise</w:t>
            </w:r>
            <w:r w:rsidRPr="001449EA">
              <w:t xml:space="preserve"> guidelines.</w:t>
            </w:r>
          </w:p>
          <w:p w:rsidR="00000000" w:rsidRPr="001449EA" w:rsidP="001449EA">
            <w:pPr>
              <w:pStyle w:val="List2"/>
            </w:pPr>
            <w:r w:rsidRPr="001449EA">
              <w:t>3.4.</w:t>
            </w:r>
            <w:r w:rsidRPr="001449EA">
              <w:tab/>
              <w:t>Contingency situations are recognised and reported to the supervisor, and corrective actions taken according to enterprise guidelines.</w:t>
            </w:r>
          </w:p>
          <w:p w:rsidR="00000000" w:rsidRPr="001449EA" w:rsidP="001449EA">
            <w:pPr>
              <w:pStyle w:val="List2"/>
            </w:pPr>
            <w:r w:rsidRPr="001449EA">
              <w:t>3.5.</w:t>
            </w:r>
            <w:r w:rsidRPr="001449EA">
              <w:tab/>
              <w:t>A simple report is written to inform management of maintenance activities undertaken and completed</w:t>
            </w:r>
            <w:r w:rsidRPr="001449EA">
              <w:t>.</w:t>
            </w:r>
          </w:p>
        </w:tc>
      </w:tr>
    </w:tbl>
    <w:p w:rsidR="00EB064E" w:rsidP="001449EA">
      <w:pPr>
        <w:pStyle w:val="BodyText"/>
      </w:pPr>
    </w:p>
    <w:p w:rsidR="00EB064E" w:rsidP="001449EA">
      <w:pPr>
        <w:pStyle w:val="BodyText"/>
      </w:pPr>
    </w:p>
    <w:p w:rsidR="00000000" w:rsidRPr="001449EA" w:rsidP="001449EA">
      <w:pPr>
        <w:pStyle w:val="Heading1"/>
      </w:pPr>
      <w:bookmarkStart w:id="9" w:name="O_256902"/>
      <w:bookmarkEnd w:id="9"/>
      <w:r w:rsidRPr="001449EA">
        <w:t>Required Skills and Knowledge</w:t>
      </w:r>
    </w:p>
    <w:tbl>
      <w:tblPr>
        <w:tblW w:w="0" w:type="auto"/>
        <w:tblLayout w:type="fixed"/>
        <w:tblCellMar>
          <w:left w:w="62" w:type="dxa"/>
          <w:right w:w="62" w:type="dxa"/>
        </w:tblCellMar>
        <w:tblLook w:val="0000"/>
      </w:tblPr>
      <w:tblGrid>
        <w:gridCol w:w="8522"/>
      </w:tblGrid>
      <w:tr w:rsidTr="00EB06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REQUIRED SKILLS AND KNOWLEDGE</w:t>
            </w:r>
          </w:p>
        </w:tc>
      </w:tr>
      <w:tr w:rsidTr="00EB06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t>This section describes the skills and knowledge required for this unit.</w:t>
            </w:r>
          </w:p>
        </w:tc>
      </w:tr>
      <w:tr w:rsidTr="00EB06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Required skills</w:t>
            </w:r>
          </w:p>
        </w:tc>
      </w:tr>
      <w:tr w:rsidTr="00EB06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ListBullet"/>
            </w:pPr>
            <w:r w:rsidRPr="001449EA">
              <w:t>identify the turf</w:t>
            </w:r>
          </w:p>
          <w:p w:rsidR="00000000" w:rsidRPr="001449EA" w:rsidP="001449EA">
            <w:pPr>
              <w:pStyle w:val="ListBullet"/>
            </w:pPr>
            <w:r w:rsidRPr="001449EA">
              <w:t>apply appropriate maintenance activities for specific turf type</w:t>
            </w:r>
          </w:p>
          <w:p w:rsidR="00000000" w:rsidRPr="001449EA" w:rsidP="001449EA">
            <w:pPr>
              <w:pStyle w:val="ListBullet"/>
            </w:pPr>
            <w:r w:rsidRPr="001449EA">
              <w:t>read and interpret documentation associated with work site activities</w:t>
            </w:r>
          </w:p>
          <w:p w:rsidR="00000000" w:rsidRPr="001449EA" w:rsidP="001449EA">
            <w:pPr>
              <w:pStyle w:val="ListBullet"/>
            </w:pPr>
            <w:r w:rsidRPr="001449EA">
              <w:t>calculate material and resource requirements</w:t>
            </w:r>
          </w:p>
          <w:p w:rsidR="00000000" w:rsidRPr="001449EA" w:rsidP="001449EA">
            <w:pPr>
              <w:pStyle w:val="ListBullet"/>
            </w:pPr>
            <w:r w:rsidRPr="001449EA">
              <w:t>coordinate a team to achieve optimum performance</w:t>
            </w:r>
          </w:p>
          <w:p w:rsidR="00000000" w:rsidRPr="001449EA" w:rsidP="001449EA">
            <w:pPr>
              <w:pStyle w:val="ListBullet"/>
            </w:pPr>
            <w:r w:rsidRPr="001449EA">
              <w:t>communicate with personnel a</w:t>
            </w:r>
            <w:r w:rsidRPr="001449EA">
              <w:t>t all levels</w:t>
            </w:r>
          </w:p>
          <w:p w:rsidR="00000000" w:rsidRPr="001449EA" w:rsidP="001449EA">
            <w:pPr>
              <w:pStyle w:val="ListBullet"/>
            </w:pPr>
            <w:r w:rsidRPr="001449EA">
              <w:t>document results clearly and concisely</w:t>
            </w:r>
          </w:p>
          <w:p w:rsidR="00000000" w:rsidRPr="001449EA" w:rsidP="001449EA">
            <w:pPr>
              <w:pStyle w:val="ListBullet"/>
            </w:pPr>
            <w:r w:rsidRPr="001449EA">
              <w:t>conduct a risk assessment</w:t>
            </w:r>
          </w:p>
          <w:p w:rsidR="00000000" w:rsidP="001449EA">
            <w:pPr>
              <w:pStyle w:val="ListBullet"/>
              <w:rPr>
                <w:lang w:val="en-NZ"/>
              </w:rPr>
            </w:pPr>
            <w:r w:rsidRPr="001449EA">
              <w:t>use interpersonal skills to work with and relate to people from a range of cultural, social and religious backgrounds and with a range of physical and mental abilities.</w:t>
            </w:r>
          </w:p>
        </w:tc>
      </w:tr>
      <w:tr w:rsidTr="00EB06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Required</w:t>
            </w:r>
            <w:r w:rsidRPr="001449EA">
              <w:rPr>
                <w:rStyle w:val="SpecialBold"/>
              </w:rPr>
              <w:t xml:space="preserve"> knowledge</w:t>
            </w:r>
          </w:p>
        </w:tc>
      </w:tr>
      <w:tr w:rsidTr="00EB06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ListBullet"/>
            </w:pPr>
            <w:r w:rsidRPr="001449EA">
              <w:t>types of turf and specific maintenance requirements</w:t>
            </w:r>
          </w:p>
          <w:p w:rsidR="00000000" w:rsidRPr="001449EA" w:rsidP="001449EA">
            <w:pPr>
              <w:pStyle w:val="ListBullet"/>
            </w:pPr>
            <w:r w:rsidRPr="001449EA">
              <w:t>growth rates and cultural requirements of specific turf types</w:t>
            </w:r>
          </w:p>
          <w:p w:rsidR="00000000" w:rsidRPr="001449EA" w:rsidP="001449EA">
            <w:pPr>
              <w:pStyle w:val="ListBullet"/>
            </w:pPr>
            <w:r w:rsidRPr="001449EA">
              <w:t>methods and practices for maintaining grassed areas</w:t>
            </w:r>
          </w:p>
          <w:p w:rsidR="00000000" w:rsidRPr="001449EA" w:rsidP="001449EA">
            <w:pPr>
              <w:pStyle w:val="ListBullet"/>
            </w:pPr>
            <w:r w:rsidRPr="001449EA">
              <w:t>turf grass physiology</w:t>
            </w:r>
          </w:p>
          <w:p w:rsidR="00000000" w:rsidRPr="001449EA" w:rsidP="001449EA">
            <w:pPr>
              <w:pStyle w:val="ListBullet"/>
            </w:pPr>
            <w:r w:rsidRPr="001449EA">
              <w:t>work schedule programming</w:t>
            </w:r>
          </w:p>
          <w:p w:rsidR="00000000" w:rsidRPr="001449EA" w:rsidP="001449EA">
            <w:pPr>
              <w:pStyle w:val="ListBullet"/>
            </w:pPr>
            <w:r w:rsidRPr="001449EA">
              <w:t>the range, use and availability of materials, equipment and machinery that may be required for the project.</w:t>
            </w:r>
          </w:p>
          <w:p w:rsidR="00000000" w:rsidRPr="001449EA" w:rsidP="001449EA">
            <w:pPr>
              <w:pStyle w:val="ListBullet"/>
            </w:pPr>
            <w:r w:rsidRPr="001449EA">
              <w:t>environmental awareness associated with undertaking maintenance and repair work on grassed areas</w:t>
            </w:r>
          </w:p>
          <w:p w:rsidR="00000000" w:rsidRPr="001449EA" w:rsidP="001449EA">
            <w:pPr>
              <w:pStyle w:val="ListBullet"/>
            </w:pPr>
            <w:r w:rsidRPr="001449EA">
              <w:t>OHS issues, legislative requirements and codes of p</w:t>
            </w:r>
            <w:r w:rsidRPr="001449EA">
              <w:t>ractice.</w:t>
            </w:r>
          </w:p>
        </w:tc>
      </w:tr>
    </w:tbl>
    <w:p w:rsidR="00EB064E" w:rsidP="001449EA">
      <w:pPr>
        <w:pStyle w:val="BodyText"/>
      </w:pPr>
    </w:p>
    <w:p w:rsidR="00EB064E" w:rsidP="001449EA">
      <w:pPr>
        <w:pStyle w:val="BodyText"/>
      </w:pPr>
    </w:p>
    <w:p w:rsidR="00000000" w:rsidRPr="001449EA" w:rsidP="001449EA">
      <w:pPr>
        <w:pStyle w:val="AllowPageBreak"/>
      </w:pPr>
    </w:p>
    <w:p w:rsidR="00000000" w:rsidRPr="001449EA" w:rsidP="001449EA">
      <w:pPr>
        <w:pStyle w:val="Heading1"/>
      </w:pPr>
      <w:bookmarkStart w:id="10" w:name="O_240936"/>
      <w:bookmarkEnd w:id="10"/>
      <w:r w:rsidRPr="001449EA">
        <w:t>Evidence Guide</w:t>
      </w:r>
    </w:p>
    <w:tbl>
      <w:tblPr>
        <w:tblW w:w="9570" w:type="dxa"/>
        <w:tblLayout w:type="fixed"/>
        <w:tblCellMar>
          <w:left w:w="62" w:type="dxa"/>
          <w:right w:w="62" w:type="dxa"/>
        </w:tblCellMar>
        <w:tblLook w:val="0000"/>
      </w:tblPr>
      <w:tblGrid>
        <w:gridCol w:w="3908"/>
        <w:gridCol w:w="5662"/>
      </w:tblGrid>
      <w:tr w:rsidTr="00EB06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EVIDENCE GUIDE</w:t>
            </w:r>
          </w:p>
        </w:tc>
      </w:tr>
      <w:tr w:rsidTr="00EB06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t xml:space="preserve">The evidence guide provides advice on assessment and must be read in conjunction with the performance criteria, required skills and knowledge, </w:t>
            </w:r>
            <w:r w:rsidRPr="001449EA">
              <w:t>range statement and the Assessment Guidelines for the Training Package.</w:t>
            </w:r>
          </w:p>
        </w:tc>
      </w:tr>
      <w:tr w:rsidTr="00EB06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p>
        </w:tc>
      </w:tr>
      <w:tr w:rsidTr="00EB06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BodyText"/>
            </w:pPr>
            <w:r w:rsidRPr="001449EA">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1449EA" w:rsidP="001449EA">
            <w:pPr>
              <w:pStyle w:val="ListBullet"/>
            </w:pPr>
            <w:r w:rsidRPr="001449EA">
              <w:t>determine the maintenance requirements for a turfed area</w:t>
            </w:r>
          </w:p>
          <w:p w:rsidR="00000000" w:rsidRPr="001449EA" w:rsidP="001449EA">
            <w:pPr>
              <w:pStyle w:val="ListBullet"/>
            </w:pPr>
            <w:r w:rsidRPr="001449EA">
              <w:t>conduct a risk assessment for work in a turfed area</w:t>
            </w:r>
          </w:p>
          <w:p w:rsidR="00000000" w:rsidRPr="001449EA" w:rsidP="001449EA">
            <w:pPr>
              <w:pStyle w:val="ListBullet"/>
            </w:pPr>
            <w:r w:rsidRPr="001449EA">
              <w:t xml:space="preserve">safely adjust and use turf maintenance machinery and equipment </w:t>
            </w:r>
          </w:p>
          <w:p w:rsidR="00000000" w:rsidP="001449EA">
            <w:pPr>
              <w:pStyle w:val="ListBullet"/>
              <w:rPr>
                <w:lang w:val="en-NZ"/>
              </w:rPr>
            </w:pPr>
            <w:r w:rsidRPr="001449EA">
              <w:t>write a report on the maintenance program activities.</w:t>
            </w:r>
          </w:p>
        </w:tc>
      </w:tr>
      <w:tr w:rsidTr="00EB06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BodyText"/>
            </w:pPr>
            <w:r w:rsidRPr="001449EA">
              <w:t>Competency requires the application of work practices under work conditions.  Selection and use of resources for some worksites may differ due to the regional or enterprise circumstances.</w:t>
            </w:r>
          </w:p>
        </w:tc>
      </w:tr>
    </w:tbl>
    <w:p w:rsidR="00EB064E" w:rsidP="001449EA">
      <w:pPr>
        <w:pStyle w:val="BodyText"/>
      </w:pPr>
    </w:p>
    <w:p w:rsidR="00EB064E" w:rsidP="001449EA">
      <w:pPr>
        <w:pStyle w:val="BodyText"/>
      </w:pPr>
    </w:p>
    <w:p w:rsidR="00000000" w:rsidRPr="001449EA" w:rsidP="001449EA">
      <w:pPr>
        <w:pStyle w:val="Heading1"/>
      </w:pPr>
      <w:bookmarkStart w:id="11" w:name="O_248919"/>
      <w:bookmarkEnd w:id="11"/>
      <w:r w:rsidRPr="001449EA">
        <w:t>Range Statement</w:t>
      </w:r>
    </w:p>
    <w:tbl>
      <w:tblPr>
        <w:tblW w:w="0" w:type="auto"/>
        <w:tblLayout w:type="fixed"/>
        <w:tblCellMar>
          <w:left w:w="62" w:type="dxa"/>
          <w:right w:w="62" w:type="dxa"/>
        </w:tblCellMar>
        <w:tblLook w:val="0000"/>
      </w:tblPr>
      <w:tblGrid>
        <w:gridCol w:w="3472"/>
        <w:gridCol w:w="5050"/>
      </w:tblGrid>
      <w:tr w:rsidTr="00EB06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RANGE STATEMENT</w:t>
            </w:r>
          </w:p>
        </w:tc>
      </w:tr>
      <w:tr w:rsidTr="00EB06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t>The range statement relates to the unit of competency as a whole.</w:t>
            </w:r>
          </w:p>
        </w:tc>
      </w:tr>
      <w:tr w:rsidTr="00EB064E">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t>Maintenance activities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ListBullet"/>
            </w:pPr>
            <w:r w:rsidRPr="001449EA">
              <w:t>mowing</w:t>
            </w:r>
          </w:p>
          <w:p w:rsidR="00000000" w:rsidRPr="001449EA" w:rsidP="001449EA">
            <w:pPr>
              <w:pStyle w:val="ListBullet"/>
            </w:pPr>
            <w:r w:rsidRPr="001449EA">
              <w:t>slashing</w:t>
            </w:r>
          </w:p>
          <w:p w:rsidR="00000000" w:rsidRPr="001449EA" w:rsidP="001449EA">
            <w:pPr>
              <w:pStyle w:val="ListBullet"/>
            </w:pPr>
            <w:r w:rsidRPr="001449EA">
              <w:t>minor weed control</w:t>
            </w:r>
          </w:p>
          <w:p w:rsidR="00000000" w:rsidRPr="001449EA" w:rsidP="001449EA">
            <w:pPr>
              <w:pStyle w:val="ListBullet"/>
            </w:pPr>
            <w:r w:rsidRPr="001449EA">
              <w:t>watering</w:t>
            </w:r>
          </w:p>
          <w:p w:rsidR="00000000" w:rsidRPr="001449EA" w:rsidP="001449EA">
            <w:pPr>
              <w:pStyle w:val="ListBullet"/>
            </w:pPr>
            <w:r w:rsidRPr="001449EA">
              <w:t>line marking</w:t>
            </w:r>
          </w:p>
          <w:p w:rsidR="00000000" w:rsidRPr="001449EA" w:rsidP="001449EA">
            <w:pPr>
              <w:pStyle w:val="ListBullet"/>
            </w:pPr>
            <w:r w:rsidRPr="001449EA">
              <w:t>repairs to damaged/vandalised grassed areas</w:t>
            </w:r>
          </w:p>
          <w:p w:rsidR="00000000" w:rsidRPr="001449EA" w:rsidP="001449EA">
            <w:pPr>
              <w:pStyle w:val="ListBullet"/>
            </w:pPr>
            <w:r w:rsidRPr="001449EA">
              <w:t>sourcing contractors for specialist turf renovation work.</w:t>
            </w:r>
          </w:p>
        </w:tc>
      </w:tr>
    </w:tbl>
    <w:p w:rsidR="00EB064E" w:rsidP="001449EA">
      <w:pPr>
        <w:pStyle w:val="BodyText"/>
      </w:pPr>
    </w:p>
    <w:p w:rsidR="00EB064E" w:rsidP="001449EA">
      <w:pPr>
        <w:pStyle w:val="BodyText"/>
      </w:pPr>
    </w:p>
    <w:p w:rsidR="00000000" w:rsidRPr="001449EA" w:rsidP="001449EA">
      <w:pPr>
        <w:pStyle w:val="Heading1"/>
      </w:pPr>
      <w:bookmarkStart w:id="12" w:name="O_190822"/>
      <w:bookmarkEnd w:id="12"/>
      <w:r w:rsidRPr="001449EA">
        <w:t>Unit Sector(s)</w:t>
      </w:r>
    </w:p>
    <w:tbl>
      <w:tblPr>
        <w:tblW w:w="0" w:type="auto"/>
        <w:tblLayout w:type="fixed"/>
        <w:tblCellMar>
          <w:left w:w="62" w:type="dxa"/>
          <w:right w:w="62" w:type="dxa"/>
        </w:tblCellMar>
        <w:tblLook w:val="0000"/>
      </w:tblPr>
      <w:tblGrid>
        <w:gridCol w:w="2629"/>
        <w:gridCol w:w="5893"/>
      </w:tblGrid>
      <w:tr w:rsidTr="00EB064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BodyText"/>
            </w:pPr>
            <w:r w:rsidRPr="001449EA">
              <w:t>Turf</w:t>
            </w:r>
          </w:p>
        </w:tc>
      </w:tr>
    </w:tbl>
    <w:p w:rsidR="00EB064E" w:rsidP="001449EA">
      <w:pPr>
        <w:pStyle w:val="BodyText"/>
      </w:pPr>
    </w:p>
    <w:p w:rsidR="00EB064E" w:rsidP="001449EA">
      <w:pPr>
        <w:pStyle w:val="BodyText"/>
      </w:pPr>
    </w:p>
    <w:p w:rsidR="00000000" w:rsidRPr="001449EA" w:rsidP="001449EA">
      <w:pPr>
        <w:pStyle w:val="Heading1"/>
      </w:pPr>
      <w:bookmarkStart w:id="13" w:name="O_190819"/>
      <w:bookmarkEnd w:id="13"/>
      <w:r w:rsidRPr="001449EA">
        <w:t>Co-requisite units</w:t>
      </w:r>
    </w:p>
    <w:tbl>
      <w:tblPr>
        <w:tblW w:w="0" w:type="auto"/>
        <w:tblLayout w:type="fixed"/>
        <w:tblCellMar>
          <w:left w:w="62" w:type="dxa"/>
          <w:right w:w="62" w:type="dxa"/>
        </w:tblCellMar>
        <w:tblLook w:val="0000"/>
      </w:tblPr>
      <w:tblGrid>
        <w:gridCol w:w="2641"/>
        <w:gridCol w:w="1322"/>
        <w:gridCol w:w="4559"/>
      </w:tblGrid>
      <w:tr w:rsidTr="00EB06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p>
        </w:tc>
      </w:tr>
      <w:tr w:rsidTr="00EB06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p>
        </w:tc>
      </w:tr>
      <w:tr w:rsidTr="00EB06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BodyText"/>
            </w:pPr>
          </w:p>
        </w:tc>
      </w:tr>
    </w:tbl>
    <w:p w:rsidR="00EB064E" w:rsidP="001449EA">
      <w:pPr>
        <w:pStyle w:val="BodyText"/>
      </w:pPr>
    </w:p>
    <w:p w:rsidR="00EB064E" w:rsidP="001449EA">
      <w:pPr>
        <w:pStyle w:val="BodyText"/>
      </w:pPr>
    </w:p>
    <w:p w:rsidR="00000000" w:rsidRPr="001449EA" w:rsidP="001449EA">
      <w:pPr>
        <w:pStyle w:val="Heading1"/>
      </w:pPr>
      <w:bookmarkStart w:id="14" w:name="O_190821"/>
      <w:bookmarkEnd w:id="14"/>
      <w:r w:rsidRPr="001449EA">
        <w:t>Competency field</w:t>
      </w:r>
    </w:p>
    <w:tbl>
      <w:tblPr>
        <w:tblW w:w="0" w:type="auto"/>
        <w:tblLayout w:type="fixed"/>
        <w:tblCellMar>
          <w:left w:w="62" w:type="dxa"/>
          <w:right w:w="62" w:type="dxa"/>
        </w:tblCellMar>
        <w:tblLook w:val="0000"/>
      </w:tblPr>
      <w:tblGrid>
        <w:gridCol w:w="2784"/>
        <w:gridCol w:w="5738"/>
      </w:tblGrid>
      <w:tr w:rsidTr="00EB06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EA">
            <w:pPr>
              <w:pStyle w:val="BodyText"/>
              <w:rPr>
                <w:lang w:val="en-NZ"/>
              </w:rPr>
            </w:pPr>
            <w:r w:rsidRPr="001449E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EA" w:rsidP="001449EA">
            <w:pPr>
              <w:pStyle w:val="BodyText"/>
            </w:pPr>
          </w:p>
        </w:tc>
      </w:tr>
    </w:tbl>
    <w:p w:rsidR="00EB064E" w:rsidP="001449EA">
      <w:pPr>
        <w:pStyle w:val="BodyText"/>
      </w:pPr>
    </w:p>
    <w:p w:rsidR="00EB064E" w:rsidP="001449EA">
      <w:pPr>
        <w:pStyle w:val="BodyText"/>
      </w:pPr>
    </w:p>
    <w:p w:rsidR="00000000" w:rsidRPr="001449EA" w:rsidP="001449EA"/>
    <w:sectPr w:rsidSect="001449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64E" w:rsidP="00EB0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64E" w:rsidP="00144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B064E" w:rsidP="001449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B064E" w:rsidP="001449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64E" w:rsidP="00EB06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64E" w:rsidP="001449EA">
    <w:pPr>
      <w:pStyle w:val="Header"/>
      <w:framePr w:wrap="around"/>
    </w:pPr>
    <w:r>
      <w:fldChar w:fldCharType="begin"/>
    </w:r>
    <w:r>
      <w:instrText xml:space="preserve"> TITLE   \* MERGEFORMAT </w:instrText>
    </w:r>
    <w:r>
      <w:fldChar w:fldCharType="separate"/>
    </w:r>
    <w:r>
      <w:t>AHCTRF303A Implement a grassed area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064E" w:rsidP="001449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8C3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42DD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9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49EA"/>
    <w:pPr>
      <w:spacing w:before="360" w:after="60"/>
      <w:outlineLvl w:val="0"/>
    </w:pPr>
    <w:rPr>
      <w:sz w:val="32"/>
    </w:rPr>
  </w:style>
  <w:style w:type="paragraph" w:styleId="Heading2">
    <w:name w:val="heading 2"/>
    <w:basedOn w:val="HeadingBase"/>
    <w:next w:val="BodyText"/>
    <w:link w:val="Heading2Char"/>
    <w:qFormat/>
    <w:rsid w:val="001449EA"/>
    <w:pPr>
      <w:keepLines/>
      <w:spacing w:before="240" w:after="120"/>
      <w:outlineLvl w:val="1"/>
    </w:pPr>
    <w:rPr>
      <w:sz w:val="28"/>
      <w:szCs w:val="40"/>
    </w:rPr>
  </w:style>
  <w:style w:type="paragraph" w:styleId="Heading3">
    <w:name w:val="heading 3"/>
    <w:basedOn w:val="HeadingBase"/>
    <w:next w:val="BodyText"/>
    <w:link w:val="Heading3Char"/>
    <w:qFormat/>
    <w:rsid w:val="001449EA"/>
    <w:pPr>
      <w:spacing w:before="180" w:after="120"/>
      <w:outlineLvl w:val="2"/>
    </w:pPr>
    <w:rPr>
      <w:spacing w:val="-10"/>
      <w:kern w:val="32"/>
    </w:rPr>
  </w:style>
  <w:style w:type="paragraph" w:styleId="Heading4">
    <w:name w:val="heading 4"/>
    <w:basedOn w:val="HeadingBase"/>
    <w:next w:val="BodyText"/>
    <w:link w:val="Heading4Char"/>
    <w:qFormat/>
    <w:rsid w:val="001449EA"/>
    <w:pPr>
      <w:spacing w:before="160" w:after="120"/>
      <w:outlineLvl w:val="3"/>
    </w:pPr>
    <w:rPr>
      <w:sz w:val="22"/>
    </w:rPr>
  </w:style>
  <w:style w:type="paragraph" w:styleId="Heading5">
    <w:name w:val="heading 5"/>
    <w:basedOn w:val="HeadingBase"/>
    <w:next w:val="Normal"/>
    <w:link w:val="Heading5Char"/>
    <w:qFormat/>
    <w:rsid w:val="001449EA"/>
    <w:pPr>
      <w:spacing w:before="80"/>
      <w:outlineLvl w:val="4"/>
    </w:pPr>
    <w:rPr>
      <w:color w:val="918585"/>
      <w:sz w:val="20"/>
    </w:rPr>
  </w:style>
  <w:style w:type="paragraph" w:styleId="Heading6">
    <w:name w:val="heading 6"/>
    <w:basedOn w:val="HeadingBase"/>
    <w:next w:val="Normal"/>
    <w:link w:val="Heading6Char"/>
    <w:qFormat/>
    <w:rsid w:val="001449EA"/>
    <w:pPr>
      <w:spacing w:before="60"/>
      <w:outlineLvl w:val="5"/>
    </w:pPr>
    <w:rPr>
      <w:color w:val="918585"/>
      <w:sz w:val="20"/>
    </w:rPr>
  </w:style>
  <w:style w:type="paragraph" w:styleId="Heading7">
    <w:name w:val="heading 7"/>
    <w:basedOn w:val="Normal"/>
    <w:next w:val="Normal"/>
    <w:link w:val="Heading7Char"/>
    <w:qFormat/>
    <w:rsid w:val="001449EA"/>
    <w:pPr>
      <w:ind w:left="720"/>
      <w:outlineLvl w:val="6"/>
    </w:pPr>
    <w:rPr>
      <w:i/>
    </w:rPr>
  </w:style>
  <w:style w:type="paragraph" w:styleId="Heading8">
    <w:name w:val="heading 8"/>
    <w:basedOn w:val="Normal"/>
    <w:next w:val="Normal"/>
    <w:link w:val="Heading8Char"/>
    <w:qFormat/>
    <w:rsid w:val="001449EA"/>
    <w:pPr>
      <w:ind w:left="720"/>
      <w:outlineLvl w:val="7"/>
    </w:pPr>
    <w:rPr>
      <w:i/>
    </w:rPr>
  </w:style>
  <w:style w:type="paragraph" w:styleId="Heading9">
    <w:name w:val="heading 9"/>
    <w:basedOn w:val="Normal"/>
    <w:next w:val="Normal"/>
    <w:link w:val="Heading9Char"/>
    <w:qFormat/>
    <w:rsid w:val="001449EA"/>
    <w:pPr>
      <w:ind w:left="720"/>
      <w:outlineLvl w:val="8"/>
    </w:pPr>
    <w:rPr>
      <w:i/>
    </w:rPr>
  </w:style>
  <w:style w:type="character" w:default="1" w:styleId="DefaultParagraphFont">
    <w:name w:val="Default Paragraph Font"/>
    <w:uiPriority w:val="1"/>
    <w:unhideWhenUsed/>
    <w:rsid w:val="00144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9EA"/>
  </w:style>
  <w:style w:type="character" w:customStyle="1" w:styleId="Heading1Char">
    <w:name w:val="Heading 1 Char"/>
    <w:basedOn w:val="DefaultParagraphFont"/>
    <w:link w:val="Heading1"/>
    <w:rsid w:val="001449EA"/>
    <w:rPr>
      <w:rFonts w:ascii="Times New Roman" w:eastAsia="Times New Roman" w:hAnsi="Times New Roman" w:cs="Times New Roman"/>
      <w:b/>
      <w:sz w:val="32"/>
      <w:szCs w:val="20"/>
      <w:lang w:eastAsia="en-US"/>
    </w:rPr>
  </w:style>
  <w:style w:type="paragraph" w:styleId="BodyText">
    <w:name w:val="Body Text"/>
    <w:basedOn w:val="Normal"/>
    <w:link w:val="BodyTextChar"/>
    <w:rsid w:val="001449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9EA"/>
    <w:rPr>
      <w:rFonts w:ascii="Times New Roman" w:eastAsia="Times New Roman" w:hAnsi="Times New Roman" w:cs="Times New Roman"/>
      <w:sz w:val="24"/>
      <w:lang w:val="en-US" w:eastAsia="en-US"/>
    </w:rPr>
  </w:style>
  <w:style w:type="paragraph" w:styleId="Footer">
    <w:name w:val="footer"/>
    <w:basedOn w:val="Normal"/>
    <w:link w:val="FooterChar"/>
    <w:rsid w:val="00144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9EA"/>
    <w:rPr>
      <w:rFonts w:ascii="Times New Roman" w:eastAsia="Times New Roman" w:hAnsi="Times New Roman" w:cs="Times New Roman"/>
      <w:sz w:val="16"/>
      <w:lang w:val="en-US" w:eastAsia="en-US"/>
    </w:rPr>
  </w:style>
  <w:style w:type="paragraph" w:styleId="List">
    <w:name w:val="List"/>
    <w:basedOn w:val="BodyText"/>
    <w:next w:val="BodyText"/>
    <w:rsid w:val="001449EA"/>
    <w:pPr>
      <w:tabs>
        <w:tab w:val="left" w:pos="340"/>
      </w:tabs>
      <w:spacing w:before="60" w:after="60"/>
      <w:ind w:left="340" w:hanging="340"/>
    </w:pPr>
  </w:style>
  <w:style w:type="paragraph" w:styleId="ListBullet">
    <w:name w:val="List Bullet"/>
    <w:basedOn w:val="List"/>
    <w:rsid w:val="001449EA"/>
    <w:pPr>
      <w:numPr>
        <w:numId w:val="12"/>
      </w:numPr>
      <w:tabs>
        <w:tab w:val="clear" w:pos="340"/>
      </w:tabs>
      <w:spacing w:before="40" w:after="40"/>
    </w:pPr>
  </w:style>
  <w:style w:type="character" w:customStyle="1" w:styleId="SpecialBold">
    <w:name w:val="Special Bold"/>
    <w:basedOn w:val="DefaultParagraphFont"/>
    <w:rsid w:val="001449EA"/>
    <w:rPr>
      <w:b/>
      <w:spacing w:val="0"/>
    </w:rPr>
  </w:style>
  <w:style w:type="paragraph" w:styleId="Header">
    <w:name w:val="header"/>
    <w:basedOn w:val="Normal"/>
    <w:link w:val="HeaderChar"/>
    <w:rsid w:val="00144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9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49EA"/>
    <w:pPr>
      <w:spacing w:before="240" w:after="120"/>
      <w:outlineLvl w:val="0"/>
    </w:pPr>
    <w:rPr>
      <w:rFonts w:ascii="Times New Roman" w:hAnsi="Times New Roman"/>
      <w:b/>
      <w:sz w:val="28"/>
    </w:rPr>
  </w:style>
  <w:style w:type="paragraph" w:customStyle="1" w:styleId="AllowPageBreak">
    <w:name w:val="AllowPageBreak"/>
    <w:rsid w:val="001449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49EA"/>
    <w:pPr>
      <w:tabs>
        <w:tab w:val="left" w:pos="680"/>
      </w:tabs>
      <w:spacing w:before="60" w:after="60"/>
      <w:ind w:left="680" w:hanging="340"/>
    </w:pPr>
  </w:style>
  <w:style w:type="character" w:customStyle="1" w:styleId="Heading2Char">
    <w:name w:val="Heading 2 Char"/>
    <w:basedOn w:val="DefaultParagraphFont"/>
    <w:link w:val="Heading2"/>
    <w:rsid w:val="00144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9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9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9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49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49EA"/>
    <w:rPr>
      <w:rFonts w:ascii="Courier New" w:eastAsia="Times New Roman" w:hAnsi="Courier New" w:cs="Times New Roman"/>
      <w:i/>
      <w:szCs w:val="20"/>
      <w:lang w:val="en-US" w:eastAsia="en-US"/>
    </w:rPr>
  </w:style>
  <w:style w:type="paragraph" w:customStyle="1" w:styleId="HeadingBase">
    <w:name w:val="Heading Base"/>
    <w:rsid w:val="00144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9EA"/>
    <w:pPr>
      <w:tabs>
        <w:tab w:val="right" w:leader="dot" w:pos="9072"/>
      </w:tabs>
      <w:ind w:left="567"/>
    </w:pPr>
    <w:rPr>
      <w:szCs w:val="22"/>
    </w:rPr>
  </w:style>
  <w:style w:type="paragraph" w:customStyle="1" w:styleId="TOCBase">
    <w:name w:val="TOC Base"/>
    <w:rsid w:val="00144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9EA"/>
    <w:pPr>
      <w:tabs>
        <w:tab w:val="right" w:leader="dot" w:pos="9072"/>
      </w:tabs>
      <w:spacing w:before="40" w:after="40"/>
      <w:ind w:left="284"/>
    </w:pPr>
    <w:rPr>
      <w:rFonts w:ascii="Times New Roman" w:hAnsi="Times New Roman"/>
    </w:rPr>
  </w:style>
  <w:style w:type="paragraph" w:styleId="TOC1">
    <w:name w:val="toc 1"/>
    <w:basedOn w:val="TOCBase"/>
    <w:next w:val="Normal"/>
    <w:rsid w:val="001449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49EA"/>
    <w:pPr>
      <w:spacing w:before="5040"/>
      <w:jc w:val="center"/>
    </w:pPr>
    <w:rPr>
      <w:sz w:val="48"/>
      <w:szCs w:val="72"/>
      <w:lang w:val="en-US"/>
    </w:rPr>
  </w:style>
  <w:style w:type="character" w:customStyle="1" w:styleId="TitleChar">
    <w:name w:val="Title Char"/>
    <w:basedOn w:val="DefaultParagraphFont"/>
    <w:link w:val="Title"/>
    <w:rsid w:val="00144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9EA"/>
    <w:pPr>
      <w:tabs>
        <w:tab w:val="left" w:pos="3600"/>
        <w:tab w:val="left" w:pos="3958"/>
      </w:tabs>
    </w:pPr>
  </w:style>
  <w:style w:type="paragraph" w:customStyle="1" w:styleId="Note">
    <w:name w:val="Note"/>
    <w:basedOn w:val="BodyText"/>
    <w:rsid w:val="001449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9EA"/>
    <w:pPr>
      <w:framePr w:wrap="auto" w:hAnchor="text" w:y="6049"/>
    </w:pPr>
    <w:rPr>
      <w:color w:val="000000"/>
      <w:sz w:val="40"/>
    </w:rPr>
  </w:style>
  <w:style w:type="paragraph" w:customStyle="1" w:styleId="TOCTitle">
    <w:name w:val="TOCTitle"/>
    <w:basedOn w:val="Heading1"/>
    <w:rsid w:val="001449EA"/>
    <w:pPr>
      <w:spacing w:after="240"/>
      <w:jc w:val="center"/>
      <w:outlineLvl w:val="9"/>
    </w:pPr>
    <w:rPr>
      <w:caps/>
    </w:rPr>
  </w:style>
  <w:style w:type="paragraph" w:customStyle="1" w:styleId="Version">
    <w:name w:val="Version"/>
    <w:rsid w:val="001449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49EA"/>
    <w:pPr>
      <w:numPr>
        <w:numId w:val="13"/>
      </w:numPr>
      <w:tabs>
        <w:tab w:val="clear" w:pos="680"/>
      </w:tabs>
    </w:pPr>
  </w:style>
  <w:style w:type="paragraph" w:styleId="Index1">
    <w:name w:val="index 1"/>
    <w:basedOn w:val="Normal"/>
    <w:next w:val="Normal"/>
    <w:semiHidden/>
    <w:rsid w:val="001449EA"/>
    <w:pPr>
      <w:keepNext w:val="0"/>
      <w:tabs>
        <w:tab w:val="right" w:pos="4176"/>
      </w:tabs>
      <w:ind w:left="198" w:hanging="198"/>
    </w:pPr>
    <w:rPr>
      <w:rFonts w:ascii="Garamond" w:hAnsi="Garamond"/>
    </w:rPr>
  </w:style>
  <w:style w:type="paragraph" w:styleId="IndexHeading">
    <w:name w:val="index heading"/>
    <w:basedOn w:val="Normal"/>
    <w:next w:val="Index1"/>
    <w:semiHidden/>
    <w:rsid w:val="001449EA"/>
    <w:pPr>
      <w:spacing w:before="120" w:after="120"/>
    </w:pPr>
    <w:rPr>
      <w:rFonts w:ascii="Arial" w:hAnsi="Arial"/>
      <w:b/>
      <w:color w:val="918585"/>
      <w:sz w:val="24"/>
    </w:rPr>
  </w:style>
  <w:style w:type="paragraph" w:customStyle="1" w:styleId="Chapter">
    <w:name w:val="Chapter"/>
    <w:basedOn w:val="Normal"/>
    <w:rsid w:val="001449EA"/>
    <w:pPr>
      <w:spacing w:before="240"/>
    </w:pPr>
    <w:rPr>
      <w:rFonts w:ascii="Times New Roman" w:hAnsi="Times New Roman"/>
      <w:smallCaps/>
      <w:spacing w:val="80"/>
      <w:sz w:val="28"/>
    </w:rPr>
  </w:style>
  <w:style w:type="paragraph" w:customStyle="1" w:styleId="InChapter">
    <w:name w:val="InChapter"/>
    <w:basedOn w:val="Heading3"/>
    <w:rsid w:val="001449EA"/>
    <w:pPr>
      <w:spacing w:after="240"/>
      <w:outlineLvl w:val="9"/>
    </w:pPr>
    <w:rPr>
      <w:noProof/>
    </w:rPr>
  </w:style>
  <w:style w:type="paragraph" w:styleId="Index2">
    <w:name w:val="index 2"/>
    <w:basedOn w:val="Normal"/>
    <w:next w:val="Normal"/>
    <w:semiHidden/>
    <w:rsid w:val="001449EA"/>
    <w:pPr>
      <w:tabs>
        <w:tab w:val="right" w:pos="4176"/>
      </w:tabs>
      <w:ind w:left="568" w:hanging="284"/>
    </w:pPr>
    <w:rPr>
      <w:rFonts w:ascii="Garamond" w:hAnsi="Garamond"/>
    </w:rPr>
  </w:style>
  <w:style w:type="paragraph" w:customStyle="1" w:styleId="Byline">
    <w:name w:val="Byline"/>
    <w:rsid w:val="00144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9EA"/>
    <w:pPr>
      <w:tabs>
        <w:tab w:val="clear" w:pos="3600"/>
        <w:tab w:val="clear" w:pos="3958"/>
      </w:tabs>
      <w:jc w:val="right"/>
    </w:pPr>
  </w:style>
  <w:style w:type="character" w:styleId="Emphasis">
    <w:name w:val="Emphasis"/>
    <w:basedOn w:val="DefaultParagraphFont"/>
    <w:qFormat/>
    <w:rsid w:val="001449EA"/>
    <w:rPr>
      <w:i/>
    </w:rPr>
  </w:style>
  <w:style w:type="paragraph" w:styleId="Caption">
    <w:name w:val="caption"/>
    <w:basedOn w:val="BodyText"/>
    <w:next w:val="Normal"/>
    <w:qFormat/>
    <w:rsid w:val="001449EA"/>
    <w:pPr>
      <w:framePr w:w="2268" w:hSpace="181" w:vSpace="181" w:wrap="around" w:vAnchor="text" w:hAnchor="page" w:x="1135" w:y="285" w:anchorLock="1"/>
    </w:pPr>
    <w:rPr>
      <w:i/>
    </w:rPr>
  </w:style>
  <w:style w:type="paragraph" w:customStyle="1" w:styleId="MiniTOCTitle">
    <w:name w:val="MiniTOCTitle"/>
    <w:basedOn w:val="Heading4"/>
    <w:rsid w:val="001449EA"/>
    <w:pPr>
      <w:spacing w:before="240"/>
      <w:outlineLvl w:val="9"/>
    </w:pPr>
    <w:rPr>
      <w:noProof/>
      <w:sz w:val="24"/>
    </w:rPr>
  </w:style>
  <w:style w:type="paragraph" w:customStyle="1" w:styleId="MiniTOCItem">
    <w:name w:val="MiniTOCItem"/>
    <w:basedOn w:val="ListBullet"/>
    <w:rsid w:val="001449EA"/>
    <w:pPr>
      <w:numPr>
        <w:numId w:val="0"/>
      </w:numPr>
      <w:tabs>
        <w:tab w:val="right" w:leader="dot" w:pos="6521"/>
      </w:tabs>
      <w:spacing w:before="0" w:after="0"/>
    </w:pPr>
  </w:style>
  <w:style w:type="paragraph" w:customStyle="1" w:styleId="TOFTitle">
    <w:name w:val="TOFTitle"/>
    <w:basedOn w:val="TOCTitle"/>
    <w:rsid w:val="001449EA"/>
  </w:style>
  <w:style w:type="paragraph" w:styleId="TableofFigures">
    <w:name w:val="table of figures"/>
    <w:basedOn w:val="Normal"/>
    <w:next w:val="Normal"/>
    <w:semiHidden/>
    <w:rsid w:val="001449EA"/>
    <w:pPr>
      <w:tabs>
        <w:tab w:val="right" w:leader="dot" w:pos="9072"/>
      </w:tabs>
      <w:ind w:left="970" w:hanging="403"/>
    </w:pPr>
    <w:rPr>
      <w:rFonts w:ascii="Times New Roman" w:hAnsi="Times New Roman"/>
      <w:b/>
    </w:rPr>
  </w:style>
  <w:style w:type="paragraph" w:styleId="ListNumber">
    <w:name w:val="List Number"/>
    <w:basedOn w:val="List"/>
    <w:rsid w:val="001449EA"/>
    <w:pPr>
      <w:numPr>
        <w:numId w:val="10"/>
      </w:numPr>
    </w:pPr>
  </w:style>
  <w:style w:type="character" w:customStyle="1" w:styleId="WingdingSymbols">
    <w:name w:val="Wingding Symbols"/>
    <w:rsid w:val="001449EA"/>
    <w:rPr>
      <w:rFonts w:ascii="Wingdings" w:hAnsi="Wingdings"/>
    </w:rPr>
  </w:style>
  <w:style w:type="paragraph" w:customStyle="1" w:styleId="TableHeading">
    <w:name w:val="Table Heading"/>
    <w:basedOn w:val="HeadingBase"/>
    <w:rsid w:val="001449EA"/>
    <w:pPr>
      <w:keepLines/>
      <w:pBdr>
        <w:bottom w:val="single" w:sz="6" w:space="1" w:color="918585"/>
      </w:pBdr>
      <w:spacing w:before="240"/>
    </w:pPr>
  </w:style>
  <w:style w:type="character" w:customStyle="1" w:styleId="HotSpot">
    <w:name w:val="HotSpot"/>
    <w:rsid w:val="001449EA"/>
    <w:rPr>
      <w:color w:val="0033CC"/>
      <w:u w:val="none"/>
    </w:rPr>
  </w:style>
  <w:style w:type="paragraph" w:customStyle="1" w:styleId="BodyTextRight">
    <w:name w:val="Body Text Right"/>
    <w:basedOn w:val="BodyText"/>
    <w:rsid w:val="001449EA"/>
    <w:pPr>
      <w:spacing w:before="0" w:after="0"/>
      <w:jc w:val="right"/>
    </w:pPr>
  </w:style>
  <w:style w:type="paragraph" w:styleId="Index3">
    <w:name w:val="index 3"/>
    <w:basedOn w:val="ListNumber2"/>
    <w:next w:val="Normal"/>
    <w:semiHidden/>
    <w:rsid w:val="001449EA"/>
    <w:pPr>
      <w:numPr>
        <w:numId w:val="0"/>
      </w:numPr>
      <w:tabs>
        <w:tab w:val="right" w:leader="dot" w:pos="4176"/>
      </w:tabs>
    </w:pPr>
  </w:style>
  <w:style w:type="paragraph" w:styleId="ListNumber2">
    <w:name w:val="List Number 2"/>
    <w:basedOn w:val="List2"/>
    <w:rsid w:val="001449EA"/>
    <w:pPr>
      <w:numPr>
        <w:numId w:val="9"/>
      </w:numPr>
      <w:tabs>
        <w:tab w:val="clear" w:pos="1060"/>
      </w:tabs>
    </w:pPr>
  </w:style>
  <w:style w:type="paragraph" w:customStyle="1" w:styleId="MarginNote">
    <w:name w:val="Margin Note"/>
    <w:basedOn w:val="BodyText"/>
    <w:rsid w:val="00144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9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49EA"/>
    <w:rPr>
      <w:sz w:val="32"/>
    </w:rPr>
  </w:style>
  <w:style w:type="paragraph" w:customStyle="1" w:styleId="HeadingProcedure">
    <w:name w:val="Heading Procedure"/>
    <w:basedOn w:val="HeadingBase"/>
    <w:next w:val="Normal"/>
    <w:rsid w:val="001449EA"/>
    <w:pPr>
      <w:tabs>
        <w:tab w:val="left" w:pos="0"/>
      </w:tabs>
      <w:spacing w:before="120" w:after="60"/>
    </w:pPr>
    <w:rPr>
      <w:i/>
      <w:color w:val="918585"/>
      <w:sz w:val="22"/>
    </w:rPr>
  </w:style>
  <w:style w:type="paragraph" w:customStyle="1" w:styleId="TableBodyText">
    <w:name w:val="Table Body Text"/>
    <w:basedOn w:val="BodyText"/>
    <w:rsid w:val="001449EA"/>
    <w:pPr>
      <w:spacing w:before="60" w:after="60"/>
    </w:pPr>
  </w:style>
  <w:style w:type="paragraph" w:styleId="ListContinue">
    <w:name w:val="List Continue"/>
    <w:basedOn w:val="List"/>
    <w:rsid w:val="001449EA"/>
    <w:pPr>
      <w:ind w:firstLine="0"/>
    </w:pPr>
  </w:style>
  <w:style w:type="paragraph" w:customStyle="1" w:styleId="ListNote">
    <w:name w:val="List Note"/>
    <w:basedOn w:val="List"/>
    <w:rsid w:val="001449EA"/>
    <w:pPr>
      <w:pBdr>
        <w:top w:val="single" w:sz="6" w:space="2" w:color="918585"/>
        <w:bottom w:val="single" w:sz="6" w:space="2" w:color="918585"/>
      </w:pBdr>
      <w:tabs>
        <w:tab w:val="left" w:pos="1021"/>
      </w:tabs>
      <w:ind w:firstLine="0"/>
    </w:pPr>
  </w:style>
  <w:style w:type="paragraph" w:customStyle="1" w:styleId="Warning">
    <w:name w:val="Warning"/>
    <w:basedOn w:val="BodyText"/>
    <w:rsid w:val="001449EA"/>
    <w:pPr>
      <w:shd w:val="clear" w:color="auto" w:fill="D9D9D9"/>
      <w:tabs>
        <w:tab w:val="left" w:pos="992"/>
      </w:tabs>
      <w:ind w:left="119" w:right="119"/>
    </w:pPr>
    <w:rPr>
      <w:sz w:val="20"/>
    </w:rPr>
  </w:style>
  <w:style w:type="paragraph" w:customStyle="1" w:styleId="MarginIcons">
    <w:name w:val="Margin Icons"/>
    <w:basedOn w:val="BodyText"/>
    <w:rsid w:val="00144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9EA"/>
    <w:rPr>
      <w:rFonts w:ascii="Courier New" w:hAnsi="Courier New"/>
    </w:rPr>
  </w:style>
  <w:style w:type="paragraph" w:customStyle="1" w:styleId="NoteBullet">
    <w:name w:val="Note Bullet"/>
    <w:basedOn w:val="Note"/>
    <w:rsid w:val="001449EA"/>
    <w:pPr>
      <w:tabs>
        <w:tab w:val="clear" w:pos="680"/>
      </w:tabs>
      <w:spacing w:before="60" w:after="60"/>
    </w:pPr>
  </w:style>
  <w:style w:type="paragraph" w:customStyle="1" w:styleId="SubHeading2">
    <w:name w:val="SubHeading2"/>
    <w:basedOn w:val="HeadingBase"/>
    <w:rsid w:val="001449EA"/>
    <w:pPr>
      <w:spacing w:before="240" w:after="60"/>
    </w:pPr>
    <w:rPr>
      <w:sz w:val="20"/>
    </w:rPr>
  </w:style>
  <w:style w:type="paragraph" w:customStyle="1" w:styleId="SubHeading1">
    <w:name w:val="SubHeading1"/>
    <w:basedOn w:val="HeadingBase"/>
    <w:rsid w:val="001449EA"/>
    <w:pPr>
      <w:spacing w:before="240" w:after="60"/>
    </w:pPr>
    <w:rPr>
      <w:color w:val="918585"/>
      <w:sz w:val="22"/>
    </w:rPr>
  </w:style>
  <w:style w:type="paragraph" w:customStyle="1" w:styleId="SideHeading">
    <w:name w:val="Side Heading"/>
    <w:basedOn w:val="HeadingBase"/>
    <w:rsid w:val="00144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9EA"/>
    <w:pPr>
      <w:tabs>
        <w:tab w:val="num" w:pos="360"/>
      </w:tabs>
    </w:pPr>
  </w:style>
  <w:style w:type="paragraph" w:styleId="PlainText">
    <w:name w:val="Plain Text"/>
    <w:basedOn w:val="Normal"/>
    <w:link w:val="PlainTextChar"/>
    <w:rsid w:val="001449EA"/>
    <w:rPr>
      <w:sz w:val="20"/>
    </w:rPr>
  </w:style>
  <w:style w:type="character" w:customStyle="1" w:styleId="PlainTextChar">
    <w:name w:val="Plain Text Char"/>
    <w:basedOn w:val="DefaultParagraphFont"/>
    <w:link w:val="PlainText"/>
    <w:rsid w:val="001449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49EA"/>
    <w:rPr>
      <w:b/>
      <w:smallCaps/>
    </w:rPr>
  </w:style>
  <w:style w:type="paragraph" w:customStyle="1" w:styleId="TableListNumber">
    <w:name w:val="Table List Number"/>
    <w:basedOn w:val="ListNumber"/>
    <w:rsid w:val="001449EA"/>
    <w:pPr>
      <w:numPr>
        <w:numId w:val="0"/>
      </w:numPr>
    </w:pPr>
  </w:style>
  <w:style w:type="paragraph" w:styleId="TOC4">
    <w:name w:val="toc 4"/>
    <w:basedOn w:val="TOCBase"/>
    <w:next w:val="Normal"/>
    <w:semiHidden/>
    <w:rsid w:val="001449EA"/>
    <w:pPr>
      <w:tabs>
        <w:tab w:val="right" w:leader="dot" w:pos="9071"/>
      </w:tabs>
      <w:ind w:left="1701"/>
    </w:pPr>
  </w:style>
  <w:style w:type="paragraph" w:customStyle="1" w:styleId="ListAlpha">
    <w:name w:val="List Alpha"/>
    <w:basedOn w:val="List"/>
    <w:rsid w:val="001449EA"/>
    <w:pPr>
      <w:numPr>
        <w:numId w:val="8"/>
      </w:numPr>
    </w:pPr>
  </w:style>
  <w:style w:type="paragraph" w:customStyle="1" w:styleId="ListAlpha2">
    <w:name w:val="List Alpha 2"/>
    <w:basedOn w:val="List2"/>
    <w:rsid w:val="001449EA"/>
    <w:pPr>
      <w:numPr>
        <w:numId w:val="7"/>
      </w:numPr>
    </w:pPr>
  </w:style>
  <w:style w:type="paragraph" w:styleId="List3">
    <w:name w:val="List 3"/>
    <w:basedOn w:val="BodyText"/>
    <w:rsid w:val="001449EA"/>
    <w:pPr>
      <w:tabs>
        <w:tab w:val="left" w:pos="1021"/>
      </w:tabs>
      <w:spacing w:before="60" w:after="60"/>
      <w:ind w:left="1020" w:hanging="340"/>
    </w:pPr>
  </w:style>
  <w:style w:type="paragraph" w:styleId="List4">
    <w:name w:val="List 4"/>
    <w:basedOn w:val="BodyText"/>
    <w:rsid w:val="001449EA"/>
    <w:pPr>
      <w:tabs>
        <w:tab w:val="left" w:pos="1361"/>
      </w:tabs>
      <w:spacing w:before="60" w:after="60"/>
      <w:ind w:left="1361" w:hanging="340"/>
    </w:pPr>
  </w:style>
  <w:style w:type="paragraph" w:styleId="List5">
    <w:name w:val="List 5"/>
    <w:basedOn w:val="BodyText"/>
    <w:rsid w:val="001449EA"/>
    <w:pPr>
      <w:tabs>
        <w:tab w:val="left" w:pos="1701"/>
      </w:tabs>
      <w:spacing w:before="60" w:after="60"/>
      <w:ind w:left="1701" w:hanging="340"/>
    </w:pPr>
  </w:style>
  <w:style w:type="paragraph" w:styleId="ListBullet3">
    <w:name w:val="List Bullet 3"/>
    <w:basedOn w:val="List3"/>
    <w:rsid w:val="001449EA"/>
    <w:pPr>
      <w:numPr>
        <w:numId w:val="14"/>
      </w:numPr>
      <w:tabs>
        <w:tab w:val="clear" w:pos="1021"/>
      </w:tabs>
      <w:ind w:left="1037" w:hanging="357"/>
    </w:pPr>
  </w:style>
  <w:style w:type="paragraph" w:styleId="ListBullet4">
    <w:name w:val="List Bullet 4"/>
    <w:basedOn w:val="List4"/>
    <w:rsid w:val="001449EA"/>
    <w:pPr>
      <w:numPr>
        <w:numId w:val="2"/>
      </w:numPr>
    </w:pPr>
  </w:style>
  <w:style w:type="paragraph" w:styleId="ListBullet5">
    <w:name w:val="List Bullet 5"/>
    <w:basedOn w:val="List5"/>
    <w:rsid w:val="001449EA"/>
    <w:pPr>
      <w:numPr>
        <w:numId w:val="3"/>
      </w:numPr>
    </w:pPr>
  </w:style>
  <w:style w:type="paragraph" w:styleId="ListContinue2">
    <w:name w:val="List Continue 2"/>
    <w:basedOn w:val="List2"/>
    <w:rsid w:val="001449EA"/>
    <w:pPr>
      <w:ind w:firstLine="0"/>
    </w:pPr>
  </w:style>
  <w:style w:type="paragraph" w:styleId="ListContinue3">
    <w:name w:val="List Continue 3"/>
    <w:basedOn w:val="List3"/>
    <w:rsid w:val="001449EA"/>
    <w:pPr>
      <w:ind w:left="1021" w:firstLine="0"/>
    </w:pPr>
  </w:style>
  <w:style w:type="paragraph" w:styleId="ListContinue4">
    <w:name w:val="List Continue 4"/>
    <w:basedOn w:val="List4"/>
    <w:rsid w:val="001449EA"/>
    <w:pPr>
      <w:ind w:firstLine="0"/>
    </w:pPr>
  </w:style>
  <w:style w:type="paragraph" w:styleId="ListContinue5">
    <w:name w:val="List Continue 5"/>
    <w:basedOn w:val="List5"/>
    <w:rsid w:val="001449EA"/>
    <w:pPr>
      <w:ind w:firstLine="0"/>
    </w:pPr>
  </w:style>
  <w:style w:type="paragraph" w:styleId="ListNumber3">
    <w:name w:val="List Number 3"/>
    <w:basedOn w:val="List3"/>
    <w:rsid w:val="001449EA"/>
    <w:pPr>
      <w:numPr>
        <w:numId w:val="4"/>
      </w:numPr>
    </w:pPr>
  </w:style>
  <w:style w:type="paragraph" w:styleId="ListNumber4">
    <w:name w:val="List Number 4"/>
    <w:basedOn w:val="List4"/>
    <w:rsid w:val="001449EA"/>
    <w:pPr>
      <w:numPr>
        <w:numId w:val="5"/>
      </w:numPr>
    </w:pPr>
  </w:style>
  <w:style w:type="paragraph" w:styleId="ListNumber5">
    <w:name w:val="List Number 5"/>
    <w:basedOn w:val="List5"/>
    <w:rsid w:val="001449EA"/>
    <w:pPr>
      <w:numPr>
        <w:numId w:val="6"/>
      </w:numPr>
    </w:pPr>
  </w:style>
  <w:style w:type="paragraph" w:styleId="BlockText">
    <w:name w:val="Block Text"/>
    <w:basedOn w:val="Normal"/>
    <w:rsid w:val="001449EA"/>
    <w:pPr>
      <w:spacing w:after="120"/>
      <w:ind w:left="1440" w:right="1440"/>
    </w:pPr>
  </w:style>
  <w:style w:type="character" w:customStyle="1" w:styleId="Subscript">
    <w:name w:val="Subscript"/>
    <w:basedOn w:val="DefaultParagraphFont"/>
    <w:rsid w:val="001449EA"/>
    <w:rPr>
      <w:sz w:val="16"/>
      <w:vertAlign w:val="subscript"/>
    </w:rPr>
  </w:style>
  <w:style w:type="character" w:customStyle="1" w:styleId="Superscript">
    <w:name w:val="Superscript"/>
    <w:basedOn w:val="DefaultParagraphFont"/>
    <w:rsid w:val="001449EA"/>
    <w:rPr>
      <w:sz w:val="16"/>
      <w:vertAlign w:val="superscript"/>
    </w:rPr>
  </w:style>
  <w:style w:type="character" w:customStyle="1" w:styleId="Symbols">
    <w:name w:val="Symbols"/>
    <w:basedOn w:val="DefaultParagraphFont"/>
    <w:rsid w:val="001449EA"/>
    <w:rPr>
      <w:rFonts w:ascii="Symbol" w:hAnsi="Symbol"/>
    </w:rPr>
  </w:style>
  <w:style w:type="character" w:customStyle="1" w:styleId="MenuOptions">
    <w:name w:val="Menu Options"/>
    <w:basedOn w:val="DefaultParagraphFont"/>
    <w:rsid w:val="001449EA"/>
    <w:rPr>
      <w:rFonts w:ascii="Arial Narrow" w:hAnsi="Arial Narrow"/>
      <w:smallCaps/>
    </w:rPr>
  </w:style>
  <w:style w:type="character" w:customStyle="1" w:styleId="Buttons">
    <w:name w:val="Buttons"/>
    <w:basedOn w:val="DefaultParagraphFont"/>
    <w:rsid w:val="001449EA"/>
    <w:rPr>
      <w:b/>
    </w:rPr>
  </w:style>
  <w:style w:type="character" w:customStyle="1" w:styleId="Underlined">
    <w:name w:val="Underlined"/>
    <w:basedOn w:val="DefaultParagraphFont"/>
    <w:rsid w:val="001449EA"/>
    <w:rPr>
      <w:u w:val="single"/>
    </w:rPr>
  </w:style>
  <w:style w:type="paragraph" w:customStyle="1" w:styleId="TableBodyTextRight">
    <w:name w:val="Table Body Text Right"/>
    <w:basedOn w:val="TableBodyText"/>
    <w:rsid w:val="001449EA"/>
    <w:pPr>
      <w:widowControl w:val="0"/>
      <w:autoSpaceDE w:val="0"/>
      <w:autoSpaceDN w:val="0"/>
      <w:adjustRightInd w:val="0"/>
      <w:jc w:val="right"/>
    </w:pPr>
    <w:rPr>
      <w:rFonts w:cs="Arial"/>
      <w:szCs w:val="18"/>
    </w:rPr>
  </w:style>
  <w:style w:type="paragraph" w:customStyle="1" w:styleId="CopyrightText">
    <w:name w:val="Copyright Text"/>
    <w:basedOn w:val="BodyText"/>
    <w:rsid w:val="001449EA"/>
    <w:rPr>
      <w:sz w:val="18"/>
    </w:rPr>
  </w:style>
  <w:style w:type="paragraph" w:customStyle="1" w:styleId="BodySmallRight">
    <w:name w:val="Body Small Right"/>
    <w:basedOn w:val="BodyTextRight"/>
    <w:rsid w:val="001449EA"/>
    <w:rPr>
      <w:sz w:val="18"/>
      <w:szCs w:val="18"/>
    </w:rPr>
  </w:style>
  <w:style w:type="paragraph" w:customStyle="1" w:styleId="MarginEdition">
    <w:name w:val="Margin Edition"/>
    <w:basedOn w:val="MarginNote"/>
    <w:rsid w:val="001449EA"/>
    <w:pPr>
      <w:spacing w:before="0" w:after="0"/>
    </w:pPr>
    <w:rPr>
      <w:rFonts w:ascii="Times New Roman" w:hAnsi="Times New Roman"/>
      <w:color w:val="999999"/>
    </w:rPr>
  </w:style>
  <w:style w:type="paragraph" w:customStyle="1" w:styleId="Spacer">
    <w:name w:val="Spacer"/>
    <w:basedOn w:val="Normal"/>
    <w:rsid w:val="001449EA"/>
    <w:rPr>
      <w:sz w:val="2"/>
      <w:szCs w:val="2"/>
    </w:rPr>
  </w:style>
  <w:style w:type="character" w:customStyle="1" w:styleId="Small">
    <w:name w:val="Small"/>
    <w:basedOn w:val="DefaultParagraphFont"/>
    <w:rsid w:val="001449EA"/>
    <w:rPr>
      <w:sz w:val="16"/>
    </w:rPr>
  </w:style>
  <w:style w:type="paragraph" w:customStyle="1" w:styleId="WideTable">
    <w:name w:val="Wide Table"/>
    <w:basedOn w:val="Normal"/>
    <w:rsid w:val="001449EA"/>
    <w:pPr>
      <w:ind w:left="-1418"/>
    </w:pPr>
    <w:rPr>
      <w:sz w:val="2"/>
      <w:szCs w:val="2"/>
    </w:rPr>
  </w:style>
  <w:style w:type="character" w:styleId="PageNumber">
    <w:name w:val="page number"/>
    <w:basedOn w:val="DefaultParagraphFont"/>
    <w:rsid w:val="001449EA"/>
  </w:style>
  <w:style w:type="paragraph" w:styleId="Quote">
    <w:name w:val="Quote"/>
    <w:basedOn w:val="Heading1"/>
    <w:link w:val="QuoteChar"/>
    <w:qFormat/>
    <w:rsid w:val="001449EA"/>
    <w:rPr>
      <w:b w:val="0"/>
      <w:sz w:val="72"/>
      <w:szCs w:val="72"/>
      <w:lang w:val="en-NZ"/>
    </w:rPr>
  </w:style>
  <w:style w:type="character" w:customStyle="1" w:styleId="QuoteChar">
    <w:name w:val="Quote Char"/>
    <w:basedOn w:val="DefaultParagraphFont"/>
    <w:link w:val="Quote"/>
    <w:rsid w:val="00144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9EA"/>
    <w:pPr>
      <w:pageBreakBefore/>
    </w:pPr>
  </w:style>
  <w:style w:type="paragraph" w:customStyle="1" w:styleId="Border">
    <w:name w:val="Border"/>
    <w:basedOn w:val="Normal"/>
    <w:qFormat/>
    <w:rsid w:val="00144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9EA"/>
    <w:rPr>
      <w:b/>
      <w:bCs/>
      <w:i/>
      <w:iCs/>
      <w:color w:val="auto"/>
    </w:rPr>
  </w:style>
  <w:style w:type="paragraph" w:styleId="IntenseQuote">
    <w:name w:val="Intense Quote"/>
    <w:basedOn w:val="Normal"/>
    <w:next w:val="Normal"/>
    <w:link w:val="IntenseQuoteChar"/>
    <w:uiPriority w:val="30"/>
    <w:qFormat/>
    <w:rsid w:val="00144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9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49EA"/>
    <w:rPr>
      <w:smallCaps/>
      <w:color w:val="auto"/>
      <w:u w:val="single"/>
    </w:rPr>
  </w:style>
  <w:style w:type="character" w:styleId="IntenseReference">
    <w:name w:val="Intense Reference"/>
    <w:basedOn w:val="DefaultParagraphFont"/>
    <w:uiPriority w:val="32"/>
    <w:qFormat/>
    <w:rsid w:val="001449EA"/>
    <w:rPr>
      <w:b/>
      <w:bCs/>
      <w:smallCaps/>
      <w:color w:val="auto"/>
      <w:spacing w:val="5"/>
      <w:u w:val="single"/>
    </w:rPr>
  </w:style>
  <w:style w:type="paragraph" w:customStyle="1" w:styleId="2ColumnHeading">
    <w:name w:val="2Column Heading"/>
    <w:basedOn w:val="BodyText"/>
    <w:qFormat/>
    <w:rsid w:val="001449EA"/>
    <w:pPr>
      <w:spacing w:after="60"/>
      <w:ind w:left="-2268"/>
    </w:pPr>
    <w:rPr>
      <w:b/>
    </w:rPr>
  </w:style>
  <w:style w:type="paragraph" w:customStyle="1" w:styleId="Heading1TOC">
    <w:name w:val="Heading1 TOC"/>
    <w:basedOn w:val="Normal"/>
    <w:qFormat/>
    <w:rsid w:val="001449EA"/>
    <w:pPr>
      <w:spacing w:before="240" w:after="120"/>
    </w:pPr>
    <w:rPr>
      <w:rFonts w:ascii="Times New Roman" w:hAnsi="Times New Roman"/>
      <w:b/>
      <w:sz w:val="32"/>
    </w:rPr>
  </w:style>
  <w:style w:type="paragraph" w:customStyle="1" w:styleId="Heading2TOC">
    <w:name w:val="Heading2 TOC"/>
    <w:basedOn w:val="Normal"/>
    <w:qFormat/>
    <w:rsid w:val="001449EA"/>
    <w:pPr>
      <w:spacing w:before="240" w:after="60"/>
    </w:pPr>
    <w:rPr>
      <w:rFonts w:ascii="Times New Roman" w:hAnsi="Times New Roman"/>
      <w:b/>
      <w:sz w:val="28"/>
    </w:rPr>
  </w:style>
  <w:style w:type="character" w:customStyle="1" w:styleId="Underline">
    <w:name w:val="Underline"/>
    <w:basedOn w:val="DefaultParagraphFont"/>
    <w:qFormat/>
    <w:rsid w:val="001449EA"/>
    <w:rPr>
      <w:u w:val="single"/>
    </w:rPr>
  </w:style>
  <w:style w:type="character" w:customStyle="1" w:styleId="BoldandItalics">
    <w:name w:val="Bold and Italics"/>
    <w:qFormat/>
    <w:rsid w:val="001449EA"/>
    <w:rPr>
      <w:b/>
      <w:i/>
      <w:u w:val="none"/>
    </w:rPr>
  </w:style>
  <w:style w:type="paragraph" w:styleId="BalloonText">
    <w:name w:val="Balloon Text"/>
    <w:basedOn w:val="Normal"/>
    <w:link w:val="BalloonTextChar"/>
    <w:rsid w:val="001449EA"/>
    <w:rPr>
      <w:rFonts w:ascii="Tahoma" w:hAnsi="Tahoma" w:cs="Tahoma"/>
      <w:sz w:val="16"/>
      <w:szCs w:val="16"/>
    </w:rPr>
  </w:style>
  <w:style w:type="character" w:customStyle="1" w:styleId="BalloonTextChar">
    <w:name w:val="Balloon Text Char"/>
    <w:basedOn w:val="DefaultParagraphFont"/>
    <w:link w:val="BalloonText"/>
    <w:rsid w:val="001449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49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9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857</Words>
  <Characters>5300</Characters>
  <Application>Microsoft Office Word</Application>
  <DocSecurity>0</DocSecurity>
  <Lines>206</Lines>
  <Paragraphs>94</Paragraphs>
  <ScaleCrop>false</ScaleCrop>
  <Company>Author-it Software Corporation Ltd.</Company>
  <LinksUpToDate>false</LinksUpToDate>
  <CharactersWithSpaces>6099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AHCTRF303A Implement a grassed area maintenance program</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2012-05-26T13:20:00Z</dcterms:created>
  <dcterms:modified xsi:type="dcterms:W3CDTF">2012-05-26T13:20:00Z</dcterms:modified>
</cp:coreProperties>
</file>