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37FC" w:rsidP="00AF37FC">
      <w:pPr>
        <w:pStyle w:val="Title"/>
      </w:pPr>
      <w:r>
        <w:fldChar w:fldCharType="begin"/>
      </w:r>
      <w:r>
        <w:instrText xml:space="preserve"> TITLE   \* MERGEFORMAT </w:instrText>
      </w:r>
      <w:r>
        <w:fldChar w:fldCharType="separate"/>
      </w:r>
      <w:r>
        <w:t>AHCTRF201A Assist with turf construction</w:t>
      </w:r>
      <w:r>
        <w:fldChar w:fldCharType="end"/>
      </w:r>
    </w:p>
    <w:p w:rsidR="00AF37FC" w:rsidP="00AF37FC">
      <w:pPr>
        <w:pStyle w:val="Version"/>
        <w:sectPr w:rsidSect="00FC030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0303" w:rsidP="00FC0303">
      <w:pPr>
        <w:pStyle w:val="SuperHeading"/>
      </w:pPr>
      <w:r w:rsidRPr="00FC0303">
        <w:t>AHCTRF201A Assist with turf construction</w:t>
      </w:r>
    </w:p>
    <w:p w:rsidR="00000000" w:rsidRPr="00FC0303" w:rsidP="00FC0303">
      <w:pPr>
        <w:pStyle w:val="Heading1"/>
      </w:pPr>
      <w:bookmarkStart w:id="1" w:name="O_268233"/>
      <w:bookmarkEnd w:id="1"/>
      <w:r w:rsidRPr="00FC0303">
        <w:t>Modification History</w:t>
      </w:r>
    </w:p>
    <w:p w:rsidR="00000000" w:rsidRPr="00FC0303" w:rsidP="00FC0303">
      <w:pPr>
        <w:pStyle w:val="BodyText"/>
      </w:pPr>
      <w:r w:rsidRPr="00FC0303">
        <w:t>Not Applicable</w:t>
      </w:r>
    </w:p>
    <w:p w:rsidR="00000000" w:rsidRPr="00FC0303" w:rsidP="00FC0303">
      <w:pPr>
        <w:pStyle w:val="AllowPageBreak"/>
      </w:pPr>
    </w:p>
    <w:p w:rsidR="00000000" w:rsidRPr="00FC0303" w:rsidP="00FC0303">
      <w:pPr>
        <w:pStyle w:val="Heading1"/>
      </w:pPr>
      <w:bookmarkStart w:id="2" w:name="O_190774"/>
      <w:bookmarkEnd w:id="2"/>
      <w:r w:rsidRPr="00FC0303">
        <w:t>Unit Descriptor</w:t>
      </w:r>
    </w:p>
    <w:tbl>
      <w:tblPr>
        <w:tblW w:w="0" w:type="auto"/>
        <w:tblLayout w:type="fixed"/>
        <w:tblCellMar>
          <w:left w:w="62" w:type="dxa"/>
          <w:right w:w="62" w:type="dxa"/>
        </w:tblCellMar>
        <w:tblLook w:val="0000"/>
      </w:tblPr>
      <w:tblGrid>
        <w:gridCol w:w="2667"/>
        <w:gridCol w:w="5855"/>
      </w:tblGrid>
      <w:tr w:rsidTr="00AF37FC">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303">
            <w:pPr>
              <w:pStyle w:val="BodyText"/>
              <w:rPr>
                <w:lang w:val="en-NZ"/>
              </w:rPr>
            </w:pPr>
            <w:r w:rsidRPr="00FC0303">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303" w:rsidP="00FC0303">
            <w:pPr>
              <w:pStyle w:val="BodyText"/>
            </w:pPr>
            <w:r w:rsidRPr="00FC0303">
              <w:t>This unit covers the process of support a worker provides to others in a team who are constructing soil profil</w:t>
            </w:r>
            <w:r w:rsidRPr="00FC0303">
              <w:t>es for the establishment of turf and defines the standard required to:  work in a team on a turf construction project;  use a range of turf construction machinery and equipment;  follow procedures and sequence work during the course of the construction;  c</w:t>
            </w:r>
            <w:r w:rsidRPr="00FC0303">
              <w:t>lean, maintain and store turf construction machinery and equipment.</w:t>
            </w:r>
          </w:p>
        </w:tc>
      </w:tr>
    </w:tbl>
    <w:p w:rsidR="00AF37FC" w:rsidP="00FC0303">
      <w:pPr>
        <w:pStyle w:val="BodyText"/>
      </w:pPr>
    </w:p>
    <w:p w:rsidR="00AF37FC" w:rsidP="00FC0303">
      <w:pPr>
        <w:pStyle w:val="BodyText"/>
      </w:pPr>
    </w:p>
    <w:p w:rsidR="00000000" w:rsidRPr="00FC0303" w:rsidP="00FC0303">
      <w:pPr>
        <w:pStyle w:val="Heading1"/>
      </w:pPr>
      <w:bookmarkStart w:id="3" w:name="O_190778"/>
      <w:bookmarkEnd w:id="3"/>
      <w:r w:rsidRPr="00FC0303">
        <w:t>Application of the Unit</w:t>
      </w:r>
    </w:p>
    <w:tbl>
      <w:tblPr>
        <w:tblW w:w="0" w:type="auto"/>
        <w:tblLayout w:type="fixed"/>
        <w:tblCellMar>
          <w:left w:w="62" w:type="dxa"/>
          <w:right w:w="62" w:type="dxa"/>
        </w:tblCellMar>
        <w:tblLook w:val="0000"/>
      </w:tblPr>
      <w:tblGrid>
        <w:gridCol w:w="2755"/>
        <w:gridCol w:w="5767"/>
      </w:tblGrid>
      <w:tr w:rsidTr="00AF37FC">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303">
            <w:pPr>
              <w:pStyle w:val="BodyText"/>
              <w:rPr>
                <w:lang w:val="en-NZ"/>
              </w:rPr>
            </w:pPr>
            <w:r w:rsidRPr="00FC0303">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303" w:rsidP="00FC0303">
            <w:pPr>
              <w:pStyle w:val="BodyText"/>
            </w:pPr>
            <w:r w:rsidRPr="00FC0303">
              <w:t>This unit applies to the process of assisting with turf construction and is usually conducted within established routines, methods and procedures.</w:t>
            </w:r>
          </w:p>
        </w:tc>
      </w:tr>
    </w:tbl>
    <w:p w:rsidR="00AF37FC" w:rsidP="00FC0303">
      <w:pPr>
        <w:pStyle w:val="BodyText"/>
      </w:pPr>
    </w:p>
    <w:p w:rsidR="00AF37FC" w:rsidP="00FC0303">
      <w:pPr>
        <w:pStyle w:val="BodyText"/>
      </w:pPr>
    </w:p>
    <w:p w:rsidR="00000000" w:rsidRPr="00FC0303" w:rsidP="00FC0303">
      <w:pPr>
        <w:pStyle w:val="Heading1"/>
      </w:pPr>
      <w:bookmarkStart w:id="4" w:name="O_276493"/>
      <w:bookmarkEnd w:id="4"/>
      <w:r w:rsidRPr="00FC0303">
        <w:t>Licensing/Regulatory Information</w:t>
      </w:r>
    </w:p>
    <w:p w:rsidR="00000000" w:rsidRPr="00FC0303" w:rsidP="00FC0303">
      <w:pPr>
        <w:pStyle w:val="BodyText"/>
      </w:pPr>
      <w:r w:rsidRPr="00FC0303">
        <w:t>Not Applicable</w:t>
      </w:r>
    </w:p>
    <w:p w:rsidR="00000000" w:rsidRPr="00FC0303" w:rsidP="00FC0303">
      <w:pPr>
        <w:pStyle w:val="AllowPageBreak"/>
      </w:pPr>
    </w:p>
    <w:p w:rsidR="00000000" w:rsidRPr="00FC0303" w:rsidP="00FC0303">
      <w:pPr>
        <w:pStyle w:val="Heading1"/>
      </w:pPr>
      <w:bookmarkStart w:id="5" w:name="O_190776"/>
      <w:bookmarkEnd w:id="5"/>
      <w:r w:rsidRPr="00FC0303">
        <w:t>Pre-Requisites</w:t>
      </w:r>
    </w:p>
    <w:tbl>
      <w:tblPr>
        <w:tblW w:w="0" w:type="auto"/>
        <w:tblLayout w:type="fixed"/>
        <w:tblCellMar>
          <w:left w:w="62" w:type="dxa"/>
          <w:right w:w="62" w:type="dxa"/>
        </w:tblCellMar>
        <w:tblLook w:val="0000"/>
      </w:tblPr>
      <w:tblGrid>
        <w:gridCol w:w="2775"/>
        <w:gridCol w:w="1295"/>
        <w:gridCol w:w="4452"/>
      </w:tblGrid>
      <w:tr w:rsidTr="00AF37F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303">
            <w:pPr>
              <w:pStyle w:val="BodyText"/>
              <w:rPr>
                <w:lang w:val="en-NZ"/>
              </w:rPr>
            </w:pPr>
            <w:r w:rsidRPr="00FC030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303">
            <w:pPr>
              <w:pStyle w:val="BodyText"/>
              <w:rPr>
                <w:lang w:val="en-NZ"/>
              </w:rPr>
            </w:pPr>
          </w:p>
        </w:tc>
      </w:tr>
      <w:tr w:rsidTr="00AF37F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303">
            <w:pPr>
              <w:pStyle w:val="BodyText"/>
              <w:rPr>
                <w:lang w:val="en-NZ"/>
              </w:rPr>
            </w:pPr>
          </w:p>
        </w:tc>
      </w:tr>
      <w:tr w:rsidTr="00AF37F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303" w:rsidP="00FC0303">
            <w:pPr>
              <w:pStyle w:val="BodyText"/>
            </w:pPr>
          </w:p>
        </w:tc>
      </w:tr>
    </w:tbl>
    <w:p w:rsidR="00AF37FC" w:rsidP="00FC0303">
      <w:pPr>
        <w:pStyle w:val="BodyText"/>
      </w:pPr>
    </w:p>
    <w:p w:rsidR="00AF37FC" w:rsidP="00FC0303">
      <w:pPr>
        <w:pStyle w:val="BodyText"/>
      </w:pPr>
    </w:p>
    <w:p w:rsidR="00000000" w:rsidRPr="00FC0303" w:rsidP="00FC0303">
      <w:pPr>
        <w:pStyle w:val="Heading1"/>
      </w:pPr>
      <w:bookmarkStart w:id="6" w:name="O_190775"/>
      <w:bookmarkEnd w:id="6"/>
      <w:r w:rsidRPr="00FC0303">
        <w:t>Employability Skills Information</w:t>
      </w:r>
    </w:p>
    <w:tbl>
      <w:tblPr>
        <w:tblW w:w="0" w:type="auto"/>
        <w:tblLayout w:type="fixed"/>
        <w:tblCellMar>
          <w:left w:w="62" w:type="dxa"/>
          <w:right w:w="62" w:type="dxa"/>
        </w:tblCellMar>
        <w:tblLook w:val="0000"/>
      </w:tblPr>
      <w:tblGrid>
        <w:gridCol w:w="2802"/>
        <w:gridCol w:w="5720"/>
      </w:tblGrid>
      <w:tr w:rsidTr="00AF37F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303">
            <w:pPr>
              <w:pStyle w:val="BodyText"/>
              <w:rPr>
                <w:lang w:val="en-NZ"/>
              </w:rPr>
            </w:pPr>
            <w:r w:rsidRPr="00FC030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303" w:rsidP="00FC0303">
            <w:pPr>
              <w:pStyle w:val="BodyText"/>
            </w:pPr>
            <w:r w:rsidRPr="00FC0303">
              <w:t>This unit contains employability skills.</w:t>
            </w:r>
          </w:p>
        </w:tc>
      </w:tr>
    </w:tbl>
    <w:p w:rsidR="00AF37FC" w:rsidP="00FC0303">
      <w:pPr>
        <w:pStyle w:val="BodyText"/>
      </w:pPr>
    </w:p>
    <w:p w:rsidR="00AF37FC" w:rsidP="00FC0303">
      <w:pPr>
        <w:pStyle w:val="BodyText"/>
      </w:pPr>
    </w:p>
    <w:p w:rsidR="00000000" w:rsidRPr="00FC0303" w:rsidP="00FC0303">
      <w:pPr>
        <w:pStyle w:val="Heading1"/>
      </w:pPr>
      <w:bookmarkStart w:id="7" w:name="O_286279"/>
      <w:bookmarkEnd w:id="7"/>
      <w:r w:rsidRPr="00FC0303">
        <w:t>Elements and Performance Criteria Pre-Content</w:t>
      </w:r>
    </w:p>
    <w:p w:rsidR="00000000" w:rsidRPr="00FC0303" w:rsidP="00FC0303">
      <w:pPr>
        <w:pStyle w:val="BodyText"/>
      </w:pPr>
      <w:r w:rsidRPr="00FC0303">
        <w:t>Not Applicable</w:t>
      </w:r>
    </w:p>
    <w:p w:rsidR="00000000" w:rsidRPr="00FC0303" w:rsidP="00FC0303">
      <w:pPr>
        <w:pStyle w:val="AllowPageBreak"/>
      </w:pPr>
    </w:p>
    <w:p w:rsidR="00000000" w:rsidRPr="00FC0303" w:rsidP="00FC0303">
      <w:pPr>
        <w:pStyle w:val="Heading1"/>
      </w:pPr>
      <w:bookmarkStart w:id="8" w:name="O_232946"/>
      <w:bookmarkEnd w:id="8"/>
      <w:r w:rsidRPr="00FC0303">
        <w:t>Elements and Performance Criteria</w:t>
      </w:r>
    </w:p>
    <w:tbl>
      <w:tblPr>
        <w:tblW w:w="0" w:type="auto"/>
        <w:tblLayout w:type="fixed"/>
        <w:tblCellMar>
          <w:left w:w="62" w:type="dxa"/>
          <w:right w:w="62" w:type="dxa"/>
        </w:tblCellMar>
        <w:tblLook w:val="0000"/>
      </w:tblPr>
      <w:tblGrid>
        <w:gridCol w:w="2568"/>
        <w:gridCol w:w="5954"/>
      </w:tblGrid>
      <w:tr w:rsidTr="00AF37FC">
        <w:tblPrEx>
          <w:tblW w:w="0" w:type="auto"/>
          <w:tblLayout w:type="fixed"/>
          <w:tblCellMar>
            <w:left w:w="62" w:type="dxa"/>
            <w:right w:w="62" w:type="dxa"/>
          </w:tblCellMar>
          <w:tblLook w:val="0000"/>
        </w:tblPrEx>
        <w:trPr>
          <w:tblHeader/>
        </w:trPr>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303" w:rsidP="00FC0303">
            <w:pPr>
              <w:pStyle w:val="BodyText"/>
            </w:pPr>
            <w:r w:rsidRPr="00FC0303">
              <w:rPr>
                <w:rStyle w:val="SpecialBold"/>
              </w:rPr>
              <w:t>ELEMENT</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303">
            <w:pPr>
              <w:pStyle w:val="BodyText"/>
              <w:rPr>
                <w:lang w:val="en-NZ"/>
              </w:rPr>
            </w:pPr>
            <w:r w:rsidRPr="00FC0303">
              <w:rPr>
                <w:rStyle w:val="SpecialBold"/>
              </w:rPr>
              <w:t>PERFORMANCE CRITERIA</w:t>
            </w:r>
          </w:p>
        </w:tc>
      </w:tr>
      <w:tr w:rsidTr="00AF37FC">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303">
            <w:pPr>
              <w:pStyle w:val="BodyText"/>
              <w:rPr>
                <w:lang w:val="en-NZ"/>
              </w:rPr>
            </w:pPr>
          </w:p>
        </w:tc>
      </w:tr>
      <w:tr w:rsidTr="00AF37FC">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303">
            <w:pPr>
              <w:pStyle w:val="List"/>
              <w:rPr>
                <w:lang w:val="en-NZ"/>
              </w:rPr>
            </w:pPr>
            <w:r w:rsidRPr="00FC0303">
              <w:t>1.</w:t>
            </w:r>
            <w:r w:rsidRPr="00FC0303">
              <w:tab/>
              <w:t>Prepare for soil profile construction</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303" w:rsidP="00FC0303">
            <w:pPr>
              <w:pStyle w:val="List2"/>
            </w:pPr>
            <w:r w:rsidRPr="00FC0303">
              <w:t>1.1.</w:t>
            </w:r>
            <w:r w:rsidRPr="00FC0303">
              <w:tab/>
              <w:t>Services are located using site and construction plans and in consultation with the supervisor.</w:t>
            </w:r>
          </w:p>
          <w:p w:rsidR="00000000" w:rsidRPr="00FC0303" w:rsidP="00FC0303">
            <w:pPr>
              <w:pStyle w:val="List2"/>
            </w:pPr>
            <w:r w:rsidRPr="00FC0303">
              <w:t>1.2.</w:t>
            </w:r>
            <w:r w:rsidRPr="00FC0303">
              <w:tab/>
            </w:r>
            <w:r w:rsidRPr="00FC0303">
              <w:t>Occupational Health and Safety (OHS) hazards are identified, risks assessed and reported to the supervisor.</w:t>
            </w:r>
          </w:p>
          <w:p w:rsidR="00000000" w:rsidRPr="00FC0303" w:rsidP="00FC0303">
            <w:pPr>
              <w:pStyle w:val="List2"/>
            </w:pPr>
            <w:r w:rsidRPr="00FC0303">
              <w:t>1.3.</w:t>
            </w:r>
            <w:r w:rsidRPr="00FC0303">
              <w:tab/>
              <w:t>Suitable safety equipment is selected for the soil profile construction program.</w:t>
            </w:r>
          </w:p>
          <w:p w:rsidR="00000000" w:rsidP="00FC0303">
            <w:pPr>
              <w:pStyle w:val="List2"/>
              <w:rPr>
                <w:lang w:val="en-NZ"/>
              </w:rPr>
            </w:pPr>
            <w:r w:rsidRPr="00FC0303">
              <w:t>1.4.</w:t>
            </w:r>
            <w:r w:rsidRPr="00FC0303">
              <w:tab/>
              <w:t>The construction site is prepared according to enterprise</w:t>
            </w:r>
            <w:r w:rsidRPr="00FC0303">
              <w:t xml:space="preserve"> work procedures and the construction plan.</w:t>
            </w:r>
          </w:p>
        </w:tc>
      </w:tr>
      <w:tr w:rsidTr="00AF37FC">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303">
            <w:pPr>
              <w:pStyle w:val="List"/>
              <w:rPr>
                <w:lang w:val="en-NZ"/>
              </w:rPr>
            </w:pPr>
            <w:r w:rsidRPr="00FC0303">
              <w:t>2.</w:t>
            </w:r>
            <w:r w:rsidRPr="00FC0303">
              <w:tab/>
              <w:t>Prepare equipment for soil profile construction</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303" w:rsidP="00FC0303">
            <w:pPr>
              <w:pStyle w:val="List2"/>
            </w:pPr>
            <w:r w:rsidRPr="00FC0303">
              <w:t>2.1.</w:t>
            </w:r>
            <w:r w:rsidRPr="00FC0303">
              <w:tab/>
              <w:t>Construction tools, equipment and machinery are selected that are appropriate to the task being undertaken.</w:t>
            </w:r>
          </w:p>
          <w:p w:rsidR="00000000" w:rsidRPr="00FC0303" w:rsidP="00FC0303">
            <w:pPr>
              <w:pStyle w:val="List2"/>
            </w:pPr>
            <w:r w:rsidRPr="00FC0303">
              <w:t>2.2.</w:t>
            </w:r>
            <w:r w:rsidRPr="00FC0303">
              <w:tab/>
              <w:t>Pre-operational and safety checks are carr</w:t>
            </w:r>
            <w:r w:rsidRPr="00FC0303">
              <w:t>ied out on tools, equipment and machinery according to manufacturers specifications and enterprise work procedures.</w:t>
            </w:r>
          </w:p>
          <w:p w:rsidR="00000000" w:rsidP="00FC0303">
            <w:pPr>
              <w:pStyle w:val="List2"/>
              <w:rPr>
                <w:lang w:val="en-NZ"/>
              </w:rPr>
            </w:pPr>
            <w:r w:rsidRPr="00FC0303">
              <w:t>2.3.</w:t>
            </w:r>
            <w:r w:rsidRPr="00FC0303">
              <w:tab/>
              <w:t>Suitable Personal Protective Equipment (PPE) is selected, used and maintained.</w:t>
            </w:r>
          </w:p>
        </w:tc>
      </w:tr>
      <w:tr w:rsidTr="00AF37FC">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303">
            <w:pPr>
              <w:pStyle w:val="List"/>
              <w:rPr>
                <w:lang w:val="en-NZ"/>
              </w:rPr>
            </w:pPr>
            <w:r w:rsidRPr="00FC0303">
              <w:t>3.</w:t>
            </w:r>
            <w:r w:rsidRPr="00FC0303">
              <w:tab/>
              <w:t>Undertake soil profile construction</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303" w:rsidP="00FC0303">
            <w:pPr>
              <w:pStyle w:val="List2"/>
            </w:pPr>
            <w:r w:rsidRPr="00FC0303">
              <w:t>3.1.</w:t>
            </w:r>
            <w:r w:rsidRPr="00FC0303">
              <w:tab/>
              <w:t>The base is</w:t>
            </w:r>
            <w:r w:rsidRPr="00FC0303">
              <w:t xml:space="preserve"> graded to the specified level and on a consistent slope, and is consolidated to achieve uniform compaction over the entire site, according to enterprise work procedures.</w:t>
            </w:r>
          </w:p>
          <w:p w:rsidR="00000000" w:rsidRPr="00FC0303" w:rsidP="00FC0303">
            <w:pPr>
              <w:pStyle w:val="List2"/>
            </w:pPr>
            <w:r w:rsidRPr="00FC0303">
              <w:t>3.2.</w:t>
            </w:r>
            <w:r w:rsidRPr="00FC0303">
              <w:tab/>
              <w:t>Trench lines are dug to the specified depth, width and fall, with all superfluou</w:t>
            </w:r>
            <w:r w:rsidRPr="00FC0303">
              <w:t>s material evacuated and stored safely according to the construction plan and enterprise work procedures.</w:t>
            </w:r>
          </w:p>
          <w:p w:rsidR="00000000" w:rsidP="00FC0303">
            <w:pPr>
              <w:pStyle w:val="List2"/>
              <w:rPr>
                <w:lang w:val="en-NZ"/>
              </w:rPr>
            </w:pPr>
            <w:r w:rsidRPr="00FC0303">
              <w:t>3.3.</w:t>
            </w:r>
            <w:r w:rsidRPr="00FC0303">
              <w:tab/>
              <w:t>Construction of the soil profile is undertaken according to OHS requirements.</w:t>
            </w:r>
          </w:p>
        </w:tc>
      </w:tr>
      <w:tr w:rsidTr="00AF37FC">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303">
            <w:pPr>
              <w:pStyle w:val="List"/>
              <w:rPr>
                <w:lang w:val="en-NZ"/>
              </w:rPr>
            </w:pPr>
            <w:r w:rsidRPr="00FC0303">
              <w:t>4.</w:t>
            </w:r>
            <w:r w:rsidRPr="00FC0303">
              <w:tab/>
              <w:t>Restore the site after drainage and irrigation installation</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303" w:rsidP="00FC0303">
            <w:pPr>
              <w:pStyle w:val="List2"/>
            </w:pPr>
            <w:r w:rsidRPr="00FC0303">
              <w:t>4.1.</w:t>
            </w:r>
            <w:r w:rsidRPr="00FC0303">
              <w:tab/>
              <w:t>Trenches are back-filled with specified construction materials, consolidated and levelled according to the construction plan and enterprise work procedures.</w:t>
            </w:r>
          </w:p>
          <w:p w:rsidR="00000000" w:rsidRPr="00FC0303" w:rsidP="00FC0303">
            <w:pPr>
              <w:pStyle w:val="List2"/>
            </w:pPr>
            <w:r w:rsidRPr="00FC0303">
              <w:t>4.2.</w:t>
            </w:r>
            <w:r w:rsidRPr="00FC0303">
              <w:tab/>
              <w:t>The construction site is levelled to visual satisfaction as each layer of the soil profil</w:t>
            </w:r>
            <w:r w:rsidRPr="00FC0303">
              <w:t>e is installed.</w:t>
            </w:r>
          </w:p>
          <w:p w:rsidR="00000000" w:rsidRPr="00FC0303" w:rsidP="00FC0303">
            <w:pPr>
              <w:pStyle w:val="List2"/>
            </w:pPr>
            <w:r w:rsidRPr="00FC0303">
              <w:t>4.3.</w:t>
            </w:r>
            <w:r w:rsidRPr="00FC0303">
              <w:tab/>
              <w:t>The construction site is hand watered thoroughly on completion according to enterprise work procedures.</w:t>
            </w:r>
          </w:p>
          <w:p w:rsidR="00000000" w:rsidRPr="00FC0303" w:rsidP="00FC0303">
            <w:pPr>
              <w:pStyle w:val="List2"/>
            </w:pPr>
            <w:r w:rsidRPr="00FC0303">
              <w:t>4.4.</w:t>
            </w:r>
            <w:r w:rsidRPr="00FC0303">
              <w:tab/>
              <w:t xml:space="preserve">Waste material is removed from the construction site and disposed of in an environmentally aware and safe manner according to </w:t>
            </w:r>
            <w:r w:rsidRPr="00FC0303">
              <w:t>enterprise work procedures.</w:t>
            </w:r>
          </w:p>
          <w:p w:rsidR="00000000" w:rsidRPr="00FC0303" w:rsidP="00FC0303">
            <w:pPr>
              <w:pStyle w:val="List2"/>
            </w:pPr>
            <w:r w:rsidRPr="00FC0303">
              <w:t>4.5.</w:t>
            </w:r>
            <w:r w:rsidRPr="00FC0303">
              <w:tab/>
              <w:t>Tools, equipment and machinery are cleaned, maintained and stored according to enterprise work procedures.</w:t>
            </w:r>
          </w:p>
          <w:p w:rsidR="00000000" w:rsidRPr="00FC0303" w:rsidP="00FC0303">
            <w:pPr>
              <w:pStyle w:val="List2"/>
            </w:pPr>
            <w:r w:rsidRPr="00FC0303">
              <w:t>4.6.</w:t>
            </w:r>
            <w:r w:rsidRPr="00FC0303">
              <w:tab/>
              <w:t>A clean and safe area is maintained throughout and upon completion of work according to enterprise work procedu</w:t>
            </w:r>
            <w:r w:rsidRPr="00FC0303">
              <w:t>res.</w:t>
            </w:r>
          </w:p>
          <w:p w:rsidR="00000000" w:rsidRPr="00FC0303" w:rsidP="00FC0303">
            <w:pPr>
              <w:pStyle w:val="List2"/>
            </w:pPr>
            <w:r w:rsidRPr="00FC0303">
              <w:t>4.7.</w:t>
            </w:r>
            <w:r w:rsidRPr="00FC0303">
              <w:tab/>
              <w:t>Work outcomes are recorded or reported to the supervisor according to enterprise work procedures.</w:t>
            </w:r>
          </w:p>
        </w:tc>
      </w:tr>
    </w:tbl>
    <w:p w:rsidR="00AF37FC" w:rsidP="00FC0303">
      <w:pPr>
        <w:pStyle w:val="BodyText"/>
      </w:pPr>
    </w:p>
    <w:p w:rsidR="00AF37FC" w:rsidP="00FC0303">
      <w:pPr>
        <w:pStyle w:val="BodyText"/>
      </w:pPr>
    </w:p>
    <w:p w:rsidR="00000000" w:rsidRPr="00FC0303" w:rsidP="00FC0303">
      <w:pPr>
        <w:pStyle w:val="Heading1"/>
      </w:pPr>
      <w:bookmarkStart w:id="9" w:name="O_256896"/>
      <w:bookmarkEnd w:id="9"/>
      <w:r w:rsidRPr="00FC0303">
        <w:t>Required Skills and Knowledge</w:t>
      </w:r>
    </w:p>
    <w:tbl>
      <w:tblPr>
        <w:tblW w:w="0" w:type="auto"/>
        <w:tblLayout w:type="fixed"/>
        <w:tblCellMar>
          <w:left w:w="62" w:type="dxa"/>
          <w:right w:w="62" w:type="dxa"/>
        </w:tblCellMar>
        <w:tblLook w:val="0000"/>
      </w:tblPr>
      <w:tblGrid>
        <w:gridCol w:w="8522"/>
      </w:tblGrid>
      <w:tr w:rsidTr="00AF37F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C0303">
            <w:pPr>
              <w:pStyle w:val="BodyText"/>
              <w:rPr>
                <w:lang w:val="en-NZ"/>
              </w:rPr>
            </w:pPr>
            <w:r w:rsidRPr="00FC0303">
              <w:rPr>
                <w:rStyle w:val="SpecialBold"/>
              </w:rPr>
              <w:t>REQUIRED SKILLS AND KNOWLEDGE</w:t>
            </w:r>
          </w:p>
        </w:tc>
      </w:tr>
      <w:tr w:rsidTr="00AF37F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C0303">
            <w:pPr>
              <w:pStyle w:val="BodyText"/>
              <w:rPr>
                <w:lang w:val="en-NZ"/>
              </w:rPr>
            </w:pPr>
            <w:r w:rsidRPr="00FC0303">
              <w:t>This section describes the skills and knowledge required for this unit.</w:t>
            </w:r>
          </w:p>
        </w:tc>
      </w:tr>
      <w:tr w:rsidTr="00AF37F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303">
            <w:pPr>
              <w:pStyle w:val="BodyText"/>
              <w:rPr>
                <w:lang w:val="en-NZ"/>
              </w:rPr>
            </w:pPr>
            <w:r w:rsidRPr="00FC0303">
              <w:rPr>
                <w:rStyle w:val="SpecialBold"/>
              </w:rPr>
              <w:t>Required skills</w:t>
            </w:r>
          </w:p>
        </w:tc>
      </w:tr>
      <w:tr w:rsidTr="00AF37F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303" w:rsidP="00FC0303">
            <w:pPr>
              <w:pStyle w:val="ListBullet"/>
            </w:pPr>
            <w:r w:rsidRPr="00FC0303">
              <w:t>inspect and check machinery</w:t>
            </w:r>
          </w:p>
          <w:p w:rsidR="00000000" w:rsidRPr="00FC0303" w:rsidP="00FC0303">
            <w:pPr>
              <w:pStyle w:val="ListBullet"/>
            </w:pPr>
            <w:r w:rsidRPr="00FC0303">
              <w:t>erect safety equipment</w:t>
            </w:r>
          </w:p>
          <w:p w:rsidR="00000000" w:rsidRPr="00FC0303" w:rsidP="00FC0303">
            <w:pPr>
              <w:pStyle w:val="ListBullet"/>
            </w:pPr>
            <w:r w:rsidRPr="00FC0303">
              <w:t>handle manual loads correctly</w:t>
            </w:r>
          </w:p>
          <w:p w:rsidR="00000000" w:rsidRPr="00FC0303" w:rsidP="00FC0303">
            <w:pPr>
              <w:pStyle w:val="ListBullet"/>
            </w:pPr>
            <w:r w:rsidRPr="00FC0303">
              <w:t xml:space="preserve">use turf construction machinery and equipment </w:t>
            </w:r>
          </w:p>
          <w:p w:rsidR="00000000" w:rsidRPr="00FC0303" w:rsidP="00FC0303">
            <w:pPr>
              <w:pStyle w:val="ListBullet"/>
            </w:pPr>
            <w:r w:rsidRPr="00FC0303">
              <w:t>calibrate machinery</w:t>
            </w:r>
          </w:p>
          <w:p w:rsidR="00000000" w:rsidRPr="00FC0303" w:rsidP="00FC0303">
            <w:pPr>
              <w:pStyle w:val="ListBullet"/>
            </w:pPr>
            <w:r w:rsidRPr="00FC0303">
              <w:t>interpret site plans and turf construction specifications</w:t>
            </w:r>
          </w:p>
          <w:p w:rsidR="00000000" w:rsidRPr="00FC0303" w:rsidP="00FC0303">
            <w:pPr>
              <w:pStyle w:val="ListBullet"/>
            </w:pPr>
            <w:r w:rsidRPr="00FC0303">
              <w:t>measure quantities, area, volume, ratios and application rates</w:t>
            </w:r>
          </w:p>
          <w:p w:rsidR="00000000" w:rsidRPr="00FC0303" w:rsidP="00FC0303">
            <w:pPr>
              <w:pStyle w:val="ListBullet"/>
            </w:pPr>
            <w:r w:rsidRPr="00FC0303">
              <w:t>measure distances and calculate depth</w:t>
            </w:r>
          </w:p>
          <w:p w:rsidR="00000000" w:rsidRPr="00FC0303" w:rsidP="00FC0303">
            <w:pPr>
              <w:pStyle w:val="ListBullet"/>
            </w:pPr>
            <w:r w:rsidRPr="00FC0303">
              <w:t>calculate material requirements</w:t>
            </w:r>
          </w:p>
          <w:p w:rsidR="00000000" w:rsidRPr="00FC0303" w:rsidP="00FC0303">
            <w:pPr>
              <w:pStyle w:val="ListBullet"/>
            </w:pPr>
            <w:r w:rsidRPr="00FC0303">
              <w:t xml:space="preserve">participate in teams and contribute to team objectives </w:t>
            </w:r>
          </w:p>
          <w:p w:rsidR="00000000" w:rsidRPr="00FC0303" w:rsidP="00FC0303">
            <w:pPr>
              <w:pStyle w:val="ListBullet"/>
            </w:pPr>
            <w:r w:rsidRPr="00FC0303">
              <w:t xml:space="preserve">read and </w:t>
            </w:r>
            <w:r w:rsidRPr="00FC0303">
              <w:t>interpret instructions</w:t>
            </w:r>
          </w:p>
          <w:p w:rsidR="00000000" w:rsidRPr="00FC0303" w:rsidP="00FC0303">
            <w:pPr>
              <w:pStyle w:val="ListBullet"/>
            </w:pPr>
            <w:r w:rsidRPr="00FC0303">
              <w:t>communicate effectively with team members and supervisor</w:t>
            </w:r>
          </w:p>
          <w:p w:rsidR="00000000" w:rsidRPr="00FC0303" w:rsidP="00FC0303">
            <w:pPr>
              <w:pStyle w:val="ListBullet"/>
            </w:pPr>
            <w:r w:rsidRPr="00FC0303">
              <w:t>utilise proforma recording, reporting and work procedure documents</w:t>
            </w:r>
          </w:p>
          <w:p w:rsidR="00000000" w:rsidRPr="00FC0303" w:rsidP="00FC0303">
            <w:pPr>
              <w:pStyle w:val="ListBullet"/>
            </w:pPr>
            <w:r w:rsidRPr="00FC0303">
              <w:t>co-ordinate own activities with the work group</w:t>
            </w:r>
          </w:p>
          <w:p w:rsidR="00000000" w:rsidRPr="00FC0303" w:rsidP="00FC0303">
            <w:pPr>
              <w:pStyle w:val="ListBullet"/>
            </w:pPr>
            <w:r w:rsidRPr="00FC0303">
              <w:t>minimise environmental disturbance</w:t>
            </w:r>
          </w:p>
          <w:p w:rsidR="00000000" w:rsidRPr="00FC0303" w:rsidP="00FC0303">
            <w:pPr>
              <w:pStyle w:val="ListBullet"/>
            </w:pPr>
            <w:r w:rsidRPr="00FC0303">
              <w:t>use literacy skills to foll</w:t>
            </w:r>
            <w:r w:rsidRPr="00FC0303">
              <w:t>ow sequenced written instructions and record information accurately and legibly</w:t>
            </w:r>
          </w:p>
          <w:p w:rsidR="00000000" w:rsidRPr="00FC0303" w:rsidP="00FC0303">
            <w:pPr>
              <w:pStyle w:val="ListBullet"/>
            </w:pPr>
            <w:r w:rsidRPr="00FC0303">
              <w:t>use oral communication skills/language competence to fulfil the job role as specified by the organisation including questioning, active listening, asking for clarification and seeking advice from supervisor</w:t>
            </w:r>
          </w:p>
          <w:p w:rsidR="00000000" w:rsidRPr="00FC0303" w:rsidP="00FC0303">
            <w:pPr>
              <w:pStyle w:val="ListBullet"/>
            </w:pPr>
            <w:r w:rsidRPr="00FC0303">
              <w:t>use numeracy skills to estimate, calculate and re</w:t>
            </w:r>
            <w:r w:rsidRPr="00FC0303">
              <w:t>cord routine workplace measures</w:t>
            </w:r>
          </w:p>
          <w:p w:rsidR="00000000" w:rsidP="00FC0303">
            <w:pPr>
              <w:pStyle w:val="ListBullet"/>
              <w:rPr>
                <w:lang w:val="en-NZ"/>
              </w:rPr>
            </w:pPr>
            <w:r w:rsidRPr="00FC0303">
              <w:t>use interpersonal skills to relate to people from a range of social, cultural and ethnic backgrounds and with a range of physical and mental abilities.</w:t>
            </w:r>
          </w:p>
        </w:tc>
      </w:tr>
      <w:tr w:rsidTr="00AF37F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303">
            <w:pPr>
              <w:pStyle w:val="BodyText"/>
              <w:rPr>
                <w:lang w:val="en-NZ"/>
              </w:rPr>
            </w:pPr>
            <w:r w:rsidRPr="00FC0303">
              <w:rPr>
                <w:rStyle w:val="SpecialBold"/>
              </w:rPr>
              <w:t>Required knowledge</w:t>
            </w:r>
          </w:p>
        </w:tc>
      </w:tr>
      <w:tr w:rsidTr="00AF37F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303" w:rsidP="00FC0303">
            <w:pPr>
              <w:pStyle w:val="ListBullet"/>
            </w:pPr>
            <w:r w:rsidRPr="00FC0303">
              <w:t>various requirements of turf species and their cul</w:t>
            </w:r>
            <w:r w:rsidRPr="00FC0303">
              <w:t>tural requirements</w:t>
            </w:r>
          </w:p>
          <w:p w:rsidR="00000000" w:rsidRPr="00FC0303" w:rsidP="00FC0303">
            <w:pPr>
              <w:pStyle w:val="ListBullet"/>
            </w:pPr>
            <w:r w:rsidRPr="00FC0303">
              <w:t>characteristics and growth rates of turf species and cultivars</w:t>
            </w:r>
          </w:p>
          <w:p w:rsidR="00000000" w:rsidRPr="00FC0303" w:rsidP="00FC0303">
            <w:pPr>
              <w:pStyle w:val="ListBullet"/>
            </w:pPr>
            <w:r w:rsidRPr="00FC0303">
              <w:t>different soil preparations for construction</w:t>
            </w:r>
          </w:p>
          <w:p w:rsidR="00000000" w:rsidRPr="00FC0303" w:rsidP="00FC0303">
            <w:pPr>
              <w:pStyle w:val="ListBullet"/>
            </w:pPr>
            <w:r w:rsidRPr="00FC0303">
              <w:t>effective and safe use of tools and machinery</w:t>
            </w:r>
          </w:p>
          <w:p w:rsidR="00000000" w:rsidRPr="00FC0303" w:rsidP="00FC0303">
            <w:pPr>
              <w:pStyle w:val="ListBullet"/>
            </w:pPr>
            <w:r w:rsidRPr="00FC0303">
              <w:t>high performance uses of turf surfaces</w:t>
            </w:r>
          </w:p>
          <w:p w:rsidR="00000000" w:rsidRPr="00FC0303" w:rsidP="00FC0303">
            <w:pPr>
              <w:pStyle w:val="ListBullet"/>
            </w:pPr>
            <w:r w:rsidRPr="00FC0303">
              <w:t xml:space="preserve">purpose of turf construction in maintaining </w:t>
            </w:r>
            <w:r w:rsidRPr="00FC0303">
              <w:t>turf presentation</w:t>
            </w:r>
          </w:p>
          <w:p w:rsidR="00000000" w:rsidRPr="00FC0303" w:rsidP="00FC0303">
            <w:pPr>
              <w:pStyle w:val="ListBullet"/>
            </w:pPr>
            <w:r w:rsidRPr="00FC0303">
              <w:t>irrigation and/or drainage installation procedures and operational techniques</w:t>
            </w:r>
          </w:p>
          <w:p w:rsidR="00000000" w:rsidRPr="00FC0303" w:rsidP="00FC0303">
            <w:pPr>
              <w:pStyle w:val="ListBullet"/>
            </w:pPr>
            <w:r w:rsidRPr="00FC0303">
              <w:t>principles and application of site and construction plans</w:t>
            </w:r>
          </w:p>
          <w:p w:rsidR="00000000" w:rsidRPr="00FC0303" w:rsidP="00FC0303">
            <w:pPr>
              <w:pStyle w:val="ListBullet"/>
            </w:pPr>
            <w:r w:rsidRPr="00FC0303">
              <w:t xml:space="preserve">relationship between a well-constructed soil profile for the quality and appearance of the turf </w:t>
            </w:r>
          </w:p>
          <w:p w:rsidR="00000000" w:rsidRPr="00FC0303" w:rsidP="00FC0303">
            <w:pPr>
              <w:pStyle w:val="ListBullet"/>
            </w:pPr>
            <w:r w:rsidRPr="00FC0303">
              <w:t>effect of adverse outdoor climatic conditions</w:t>
            </w:r>
          </w:p>
          <w:p w:rsidR="00000000" w:rsidRPr="00FC0303" w:rsidP="00FC0303">
            <w:pPr>
              <w:pStyle w:val="ListBullet"/>
            </w:pPr>
            <w:r w:rsidRPr="00FC0303">
              <w:t>influences on the selection of tools, machinery and safety equipment</w:t>
            </w:r>
          </w:p>
          <w:p w:rsidR="00000000" w:rsidRPr="00FC0303" w:rsidP="00FC0303">
            <w:pPr>
              <w:pStyle w:val="ListBullet"/>
            </w:pPr>
            <w:r w:rsidRPr="00FC0303">
              <w:t>potential public nature of turf renovation work sites</w:t>
            </w:r>
          </w:p>
          <w:p w:rsidR="00000000" w:rsidRPr="00FC0303" w:rsidP="00FC0303">
            <w:pPr>
              <w:pStyle w:val="ListBullet"/>
            </w:pPr>
            <w:r w:rsidRPr="00FC0303">
              <w:t>hazards and responsibilities working near public access</w:t>
            </w:r>
          </w:p>
          <w:p w:rsidR="00000000" w:rsidRPr="00FC0303" w:rsidP="00FC0303">
            <w:pPr>
              <w:pStyle w:val="ListBullet"/>
            </w:pPr>
            <w:r w:rsidRPr="00FC0303">
              <w:t>environmental impact of turf co</w:t>
            </w:r>
            <w:r w:rsidRPr="00FC0303">
              <w:t>nstruction works.</w:t>
            </w:r>
          </w:p>
        </w:tc>
      </w:tr>
    </w:tbl>
    <w:p w:rsidR="00AF37FC" w:rsidP="00FC0303">
      <w:pPr>
        <w:pStyle w:val="BodyText"/>
      </w:pPr>
    </w:p>
    <w:p w:rsidR="00AF37FC" w:rsidP="00FC0303">
      <w:pPr>
        <w:pStyle w:val="BodyText"/>
      </w:pPr>
    </w:p>
    <w:p w:rsidR="00000000" w:rsidRPr="00FC0303" w:rsidP="00FC0303">
      <w:pPr>
        <w:pStyle w:val="AllowPageBreak"/>
      </w:pPr>
    </w:p>
    <w:p w:rsidR="00000000" w:rsidRPr="00FC0303" w:rsidP="00FC0303">
      <w:pPr>
        <w:pStyle w:val="Heading1"/>
      </w:pPr>
      <w:bookmarkStart w:id="10" w:name="O_240930"/>
      <w:bookmarkEnd w:id="10"/>
      <w:r w:rsidRPr="00FC0303">
        <w:t>Evidence Guide</w:t>
      </w:r>
    </w:p>
    <w:tbl>
      <w:tblPr>
        <w:tblW w:w="9570" w:type="dxa"/>
        <w:tblLayout w:type="fixed"/>
        <w:tblCellMar>
          <w:left w:w="62" w:type="dxa"/>
          <w:right w:w="62" w:type="dxa"/>
        </w:tblCellMar>
        <w:tblLook w:val="0000"/>
      </w:tblPr>
      <w:tblGrid>
        <w:gridCol w:w="3908"/>
        <w:gridCol w:w="5662"/>
      </w:tblGrid>
      <w:tr w:rsidTr="00AF37F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303">
            <w:pPr>
              <w:pStyle w:val="BodyText"/>
              <w:rPr>
                <w:lang w:val="en-NZ"/>
              </w:rPr>
            </w:pPr>
            <w:r w:rsidRPr="00FC0303">
              <w:rPr>
                <w:rStyle w:val="SpecialBold"/>
              </w:rPr>
              <w:t>EVIDENCE GUIDE</w:t>
            </w:r>
          </w:p>
        </w:tc>
      </w:tr>
      <w:tr w:rsidTr="00AF37F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303">
            <w:pPr>
              <w:pStyle w:val="BodyText"/>
              <w:rPr>
                <w:lang w:val="en-NZ"/>
              </w:rPr>
            </w:pPr>
            <w:r w:rsidRPr="00FC0303">
              <w:t xml:space="preserve">The evidence guide provides advice on assessment and must be read in conjunction with the performance criteria, required skills and knowledge, </w:t>
            </w:r>
            <w:r w:rsidRPr="00FC0303">
              <w:t>range statement and the Assessment Guidelines for the Training Package.</w:t>
            </w:r>
          </w:p>
        </w:tc>
      </w:tr>
      <w:tr w:rsidTr="00AF37F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303">
            <w:pPr>
              <w:pStyle w:val="BodyText"/>
              <w:rPr>
                <w:lang w:val="en-NZ"/>
              </w:rPr>
            </w:pPr>
            <w:r w:rsidRPr="00FC030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303">
            <w:pPr>
              <w:pStyle w:val="BodyText"/>
              <w:rPr>
                <w:lang w:val="en-NZ"/>
              </w:rPr>
            </w:pPr>
          </w:p>
        </w:tc>
      </w:tr>
      <w:tr w:rsidTr="00AF37F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303">
            <w:pPr>
              <w:pStyle w:val="BodyText"/>
              <w:rPr>
                <w:lang w:val="en-NZ"/>
              </w:rPr>
            </w:pPr>
            <w:r w:rsidRPr="00FC030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303" w:rsidP="00FC0303">
            <w:pPr>
              <w:pStyle w:val="BodyText"/>
            </w:pPr>
            <w:r w:rsidRPr="00FC0303">
              <w:t xml:space="preserve">The evidence required to demonstrate competency in this unit must be relevant to workplace operations and satisfy holistically all of the requirements of the performance criteria and required skills and knowledge and include achievement of the following: </w:t>
            </w:r>
          </w:p>
          <w:p w:rsidR="00000000" w:rsidRPr="00FC0303" w:rsidP="00FC0303">
            <w:pPr>
              <w:pStyle w:val="ListBullet"/>
            </w:pPr>
            <w:r w:rsidRPr="00FC0303">
              <w:t>work in a team on a turf construction project</w:t>
            </w:r>
          </w:p>
          <w:p w:rsidR="00000000" w:rsidRPr="00FC0303" w:rsidP="00FC0303">
            <w:pPr>
              <w:pStyle w:val="ListBullet"/>
            </w:pPr>
            <w:r w:rsidRPr="00FC0303">
              <w:t>use a range of turf construction machinery and equipment</w:t>
            </w:r>
          </w:p>
          <w:p w:rsidR="00000000" w:rsidRPr="00FC0303" w:rsidP="00FC0303">
            <w:pPr>
              <w:pStyle w:val="ListBullet"/>
            </w:pPr>
            <w:r w:rsidRPr="00FC0303">
              <w:t>follow procedures and sequence work during the course of the construction</w:t>
            </w:r>
          </w:p>
          <w:p w:rsidR="00000000" w:rsidP="00FC0303">
            <w:pPr>
              <w:pStyle w:val="ListBullet"/>
              <w:rPr>
                <w:lang w:val="en-NZ"/>
              </w:rPr>
            </w:pPr>
            <w:r w:rsidRPr="00FC0303">
              <w:t>clean, maintain and store turf construction machinery and equipment.</w:t>
            </w:r>
          </w:p>
        </w:tc>
      </w:tr>
      <w:tr w:rsidTr="00AF37F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303">
            <w:pPr>
              <w:pStyle w:val="BodyText"/>
              <w:rPr>
                <w:lang w:val="en-NZ"/>
              </w:rPr>
            </w:pPr>
            <w:r w:rsidRPr="00FC030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303" w:rsidP="00FC0303">
            <w:pPr>
              <w:pStyle w:val="BodyText"/>
            </w:pPr>
            <w:r w:rsidRPr="00FC0303">
              <w:t>Competency requires the application of work practices under work conditions.  Selection and use of resources for some worksites may differ due to the regional or enterprise circumstances.</w:t>
            </w:r>
          </w:p>
        </w:tc>
      </w:tr>
    </w:tbl>
    <w:p w:rsidR="00AF37FC" w:rsidP="00FC0303">
      <w:pPr>
        <w:pStyle w:val="BodyText"/>
      </w:pPr>
    </w:p>
    <w:p w:rsidR="00AF37FC" w:rsidP="00FC0303">
      <w:pPr>
        <w:pStyle w:val="BodyText"/>
      </w:pPr>
    </w:p>
    <w:p w:rsidR="00000000" w:rsidRPr="00FC0303" w:rsidP="00FC0303">
      <w:pPr>
        <w:pStyle w:val="Heading1"/>
      </w:pPr>
      <w:bookmarkStart w:id="11" w:name="O_248913"/>
      <w:bookmarkEnd w:id="11"/>
      <w:r w:rsidRPr="00FC0303">
        <w:t>Range Statement</w:t>
      </w:r>
    </w:p>
    <w:tbl>
      <w:tblPr>
        <w:tblW w:w="0" w:type="auto"/>
        <w:tblLayout w:type="fixed"/>
        <w:tblCellMar>
          <w:left w:w="62" w:type="dxa"/>
          <w:right w:w="62" w:type="dxa"/>
        </w:tblCellMar>
        <w:tblLook w:val="0000"/>
      </w:tblPr>
      <w:tblGrid>
        <w:gridCol w:w="3468"/>
        <w:gridCol w:w="5054"/>
      </w:tblGrid>
      <w:tr w:rsidTr="00AF37F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303">
            <w:pPr>
              <w:pStyle w:val="BodyText"/>
              <w:rPr>
                <w:lang w:val="en-NZ"/>
              </w:rPr>
            </w:pPr>
            <w:r w:rsidRPr="00FC0303">
              <w:rPr>
                <w:rStyle w:val="SpecialBold"/>
              </w:rPr>
              <w:t>RANGE STATEMENT</w:t>
            </w:r>
          </w:p>
        </w:tc>
      </w:tr>
      <w:tr w:rsidTr="00AF37F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303">
            <w:pPr>
              <w:pStyle w:val="BodyText"/>
              <w:rPr>
                <w:lang w:val="en-NZ"/>
              </w:rPr>
            </w:pPr>
            <w:r w:rsidRPr="00FC0303">
              <w:t>The range statement relates to the unit of competency as a whole.</w:t>
            </w:r>
          </w:p>
        </w:tc>
      </w:tr>
      <w:tr w:rsidTr="00AF37FC">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303">
            <w:pPr>
              <w:pStyle w:val="BodyText"/>
              <w:rPr>
                <w:lang w:val="en-NZ"/>
              </w:rPr>
            </w:pPr>
            <w:r w:rsidRPr="00FC0303">
              <w:t>Turf species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303">
            <w:pPr>
              <w:pStyle w:val="ListBullet"/>
              <w:rPr>
                <w:lang w:val="en-NZ"/>
              </w:rPr>
            </w:pPr>
            <w:r w:rsidRPr="00FC0303">
              <w:t>all high performance turf species and cultivars.</w:t>
            </w:r>
          </w:p>
        </w:tc>
      </w:tr>
      <w:tr w:rsidTr="00AF37FC">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303">
            <w:pPr>
              <w:pStyle w:val="BodyText"/>
              <w:rPr>
                <w:lang w:val="en-NZ"/>
              </w:rPr>
            </w:pPr>
            <w:r w:rsidRPr="00FC0303">
              <w:t>Tasks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303" w:rsidP="00FC0303">
            <w:pPr>
              <w:pStyle w:val="ListBullet"/>
            </w:pPr>
            <w:r w:rsidRPr="00FC0303">
              <w:t>supporting surveying</w:t>
            </w:r>
          </w:p>
          <w:p w:rsidR="00000000" w:rsidRPr="00FC0303" w:rsidP="00FC0303">
            <w:pPr>
              <w:pStyle w:val="ListBullet"/>
            </w:pPr>
            <w:r w:rsidRPr="00FC0303">
              <w:t>area measurement</w:t>
            </w:r>
          </w:p>
          <w:p w:rsidR="00000000" w:rsidRPr="00FC0303" w:rsidP="00FC0303">
            <w:pPr>
              <w:pStyle w:val="ListBullet"/>
            </w:pPr>
            <w:r w:rsidRPr="00FC0303">
              <w:t>marking out</w:t>
            </w:r>
          </w:p>
          <w:p w:rsidR="00000000" w:rsidRPr="00FC0303" w:rsidP="00FC0303">
            <w:pPr>
              <w:pStyle w:val="ListBullet"/>
            </w:pPr>
            <w:r w:rsidRPr="00FC0303">
              <w:t>peg placement</w:t>
            </w:r>
          </w:p>
          <w:p w:rsidR="00000000" w:rsidRPr="00FC0303" w:rsidP="00FC0303">
            <w:pPr>
              <w:pStyle w:val="ListBullet"/>
            </w:pPr>
            <w:r w:rsidRPr="00FC0303">
              <w:t>erection of signage and safety barriers.</w:t>
            </w:r>
          </w:p>
        </w:tc>
      </w:tr>
    </w:tbl>
    <w:p w:rsidR="00AF37FC" w:rsidP="00FC0303">
      <w:pPr>
        <w:pStyle w:val="BodyText"/>
      </w:pPr>
    </w:p>
    <w:p w:rsidR="00AF37FC" w:rsidP="00FC0303">
      <w:pPr>
        <w:pStyle w:val="BodyText"/>
      </w:pPr>
    </w:p>
    <w:p w:rsidR="00000000" w:rsidRPr="00FC0303" w:rsidP="00FC0303">
      <w:pPr>
        <w:pStyle w:val="Heading1"/>
      </w:pPr>
      <w:bookmarkStart w:id="12" w:name="O_190780"/>
      <w:bookmarkEnd w:id="12"/>
      <w:r w:rsidRPr="00FC0303">
        <w:t>Unit Sector(s)</w:t>
      </w:r>
    </w:p>
    <w:tbl>
      <w:tblPr>
        <w:tblW w:w="0" w:type="auto"/>
        <w:tblLayout w:type="fixed"/>
        <w:tblCellMar>
          <w:left w:w="62" w:type="dxa"/>
          <w:right w:w="62" w:type="dxa"/>
        </w:tblCellMar>
        <w:tblLook w:val="0000"/>
      </w:tblPr>
      <w:tblGrid>
        <w:gridCol w:w="2629"/>
        <w:gridCol w:w="5893"/>
      </w:tblGrid>
      <w:tr w:rsidTr="00AF37FC">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303">
            <w:pPr>
              <w:pStyle w:val="BodyText"/>
              <w:rPr>
                <w:lang w:val="en-NZ"/>
              </w:rPr>
            </w:pPr>
            <w:r w:rsidRPr="00FC0303">
              <w:rPr>
                <w:rStyle w:val="SpecialBold"/>
              </w:rPr>
              <w:t>Unit sector</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303" w:rsidP="00FC0303">
            <w:pPr>
              <w:pStyle w:val="BodyText"/>
            </w:pPr>
            <w:r w:rsidRPr="00FC0303">
              <w:t>Turf</w:t>
            </w:r>
          </w:p>
        </w:tc>
      </w:tr>
    </w:tbl>
    <w:p w:rsidR="00AF37FC" w:rsidP="00FC0303">
      <w:pPr>
        <w:pStyle w:val="BodyText"/>
      </w:pPr>
    </w:p>
    <w:p w:rsidR="00AF37FC" w:rsidP="00FC0303">
      <w:pPr>
        <w:pStyle w:val="BodyText"/>
      </w:pPr>
    </w:p>
    <w:p w:rsidR="00000000" w:rsidRPr="00FC0303" w:rsidP="00FC0303">
      <w:pPr>
        <w:pStyle w:val="Heading1"/>
      </w:pPr>
      <w:bookmarkStart w:id="13" w:name="O_190777"/>
      <w:bookmarkEnd w:id="13"/>
      <w:r w:rsidRPr="00FC0303">
        <w:t>Co-requisite units</w:t>
      </w:r>
    </w:p>
    <w:tbl>
      <w:tblPr>
        <w:tblW w:w="0" w:type="auto"/>
        <w:tblLayout w:type="fixed"/>
        <w:tblCellMar>
          <w:left w:w="62" w:type="dxa"/>
          <w:right w:w="62" w:type="dxa"/>
        </w:tblCellMar>
        <w:tblLook w:val="0000"/>
      </w:tblPr>
      <w:tblGrid>
        <w:gridCol w:w="2641"/>
        <w:gridCol w:w="1322"/>
        <w:gridCol w:w="4559"/>
      </w:tblGrid>
      <w:tr w:rsidTr="00AF37F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303">
            <w:pPr>
              <w:pStyle w:val="BodyText"/>
              <w:rPr>
                <w:lang w:val="en-NZ"/>
              </w:rPr>
            </w:pPr>
            <w:r w:rsidRPr="00FC030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303">
            <w:pPr>
              <w:pStyle w:val="BodyText"/>
              <w:rPr>
                <w:lang w:val="en-NZ"/>
              </w:rPr>
            </w:pPr>
          </w:p>
        </w:tc>
      </w:tr>
      <w:tr w:rsidTr="00AF37F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303">
            <w:pPr>
              <w:pStyle w:val="BodyText"/>
              <w:rPr>
                <w:lang w:val="en-NZ"/>
              </w:rPr>
            </w:pPr>
          </w:p>
        </w:tc>
      </w:tr>
      <w:tr w:rsidTr="00AF37F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303" w:rsidP="00FC0303">
            <w:pPr>
              <w:pStyle w:val="BodyText"/>
            </w:pPr>
          </w:p>
        </w:tc>
      </w:tr>
    </w:tbl>
    <w:p w:rsidR="00AF37FC" w:rsidP="00FC0303">
      <w:pPr>
        <w:pStyle w:val="BodyText"/>
      </w:pPr>
    </w:p>
    <w:p w:rsidR="00AF37FC" w:rsidP="00FC0303">
      <w:pPr>
        <w:pStyle w:val="BodyText"/>
      </w:pPr>
    </w:p>
    <w:p w:rsidR="00000000" w:rsidRPr="00FC0303" w:rsidP="00FC0303">
      <w:pPr>
        <w:pStyle w:val="Heading1"/>
      </w:pPr>
      <w:bookmarkStart w:id="14" w:name="O_190779"/>
      <w:bookmarkEnd w:id="14"/>
      <w:r w:rsidRPr="00FC0303">
        <w:t>Competency field</w:t>
      </w:r>
    </w:p>
    <w:tbl>
      <w:tblPr>
        <w:tblW w:w="0" w:type="auto"/>
        <w:tblLayout w:type="fixed"/>
        <w:tblCellMar>
          <w:left w:w="62" w:type="dxa"/>
          <w:right w:w="62" w:type="dxa"/>
        </w:tblCellMar>
        <w:tblLook w:val="0000"/>
      </w:tblPr>
      <w:tblGrid>
        <w:gridCol w:w="2784"/>
        <w:gridCol w:w="5738"/>
      </w:tblGrid>
      <w:tr w:rsidTr="00AF37F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303">
            <w:pPr>
              <w:pStyle w:val="BodyText"/>
              <w:rPr>
                <w:lang w:val="en-NZ"/>
              </w:rPr>
            </w:pPr>
            <w:r w:rsidRPr="00FC030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303" w:rsidP="00FC0303">
            <w:pPr>
              <w:pStyle w:val="BodyText"/>
            </w:pPr>
          </w:p>
        </w:tc>
      </w:tr>
    </w:tbl>
    <w:p w:rsidR="00AF37FC" w:rsidP="00FC0303">
      <w:pPr>
        <w:pStyle w:val="BodyText"/>
      </w:pPr>
    </w:p>
    <w:p w:rsidR="00AF37FC" w:rsidP="00FC0303">
      <w:pPr>
        <w:pStyle w:val="BodyText"/>
      </w:pPr>
    </w:p>
    <w:p w:rsidR="00000000" w:rsidRPr="00FC0303" w:rsidP="00FC0303"/>
    <w:sectPr w:rsidSect="00FC030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3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F37FC" w:rsidP="00AF37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3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7FC" w:rsidP="00FC03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F37FC" w:rsidP="00FC030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F37FC" w:rsidP="00FC030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3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F37FC" w:rsidP="00AF37F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3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7FC" w:rsidP="00FC0303">
    <w:pPr>
      <w:pStyle w:val="Header"/>
      <w:framePr w:wrap="around"/>
    </w:pPr>
    <w:r>
      <w:fldChar w:fldCharType="begin"/>
    </w:r>
    <w:r>
      <w:instrText xml:space="preserve"> TITLE   \* MERGEFORMAT </w:instrText>
    </w:r>
    <w:r>
      <w:fldChar w:fldCharType="separate"/>
    </w:r>
    <w:r>
      <w:t>AHCTRF201A Assist with turf construction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F37FC" w:rsidP="00FC030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F4EFB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46434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030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C0303"/>
    <w:pPr>
      <w:spacing w:before="360" w:after="60"/>
      <w:outlineLvl w:val="0"/>
    </w:pPr>
    <w:rPr>
      <w:sz w:val="32"/>
    </w:rPr>
  </w:style>
  <w:style w:type="paragraph" w:styleId="Heading2">
    <w:name w:val="heading 2"/>
    <w:basedOn w:val="HeadingBase"/>
    <w:next w:val="BodyText"/>
    <w:link w:val="Heading2Char"/>
    <w:qFormat/>
    <w:rsid w:val="00FC0303"/>
    <w:pPr>
      <w:keepLines/>
      <w:spacing w:before="240" w:after="120"/>
      <w:outlineLvl w:val="1"/>
    </w:pPr>
    <w:rPr>
      <w:sz w:val="28"/>
      <w:szCs w:val="40"/>
    </w:rPr>
  </w:style>
  <w:style w:type="paragraph" w:styleId="Heading3">
    <w:name w:val="heading 3"/>
    <w:basedOn w:val="HeadingBase"/>
    <w:next w:val="BodyText"/>
    <w:link w:val="Heading3Char"/>
    <w:qFormat/>
    <w:rsid w:val="00FC0303"/>
    <w:pPr>
      <w:spacing w:before="180" w:after="120"/>
      <w:outlineLvl w:val="2"/>
    </w:pPr>
    <w:rPr>
      <w:spacing w:val="-10"/>
      <w:kern w:val="32"/>
    </w:rPr>
  </w:style>
  <w:style w:type="paragraph" w:styleId="Heading4">
    <w:name w:val="heading 4"/>
    <w:basedOn w:val="HeadingBase"/>
    <w:next w:val="BodyText"/>
    <w:link w:val="Heading4Char"/>
    <w:qFormat/>
    <w:rsid w:val="00FC0303"/>
    <w:pPr>
      <w:spacing w:before="160" w:after="120"/>
      <w:outlineLvl w:val="3"/>
    </w:pPr>
    <w:rPr>
      <w:sz w:val="22"/>
    </w:rPr>
  </w:style>
  <w:style w:type="paragraph" w:styleId="Heading5">
    <w:name w:val="heading 5"/>
    <w:basedOn w:val="HeadingBase"/>
    <w:next w:val="Normal"/>
    <w:link w:val="Heading5Char"/>
    <w:qFormat/>
    <w:rsid w:val="00FC0303"/>
    <w:pPr>
      <w:spacing w:before="80"/>
      <w:outlineLvl w:val="4"/>
    </w:pPr>
    <w:rPr>
      <w:color w:val="918585"/>
      <w:sz w:val="20"/>
    </w:rPr>
  </w:style>
  <w:style w:type="paragraph" w:styleId="Heading6">
    <w:name w:val="heading 6"/>
    <w:basedOn w:val="HeadingBase"/>
    <w:next w:val="Normal"/>
    <w:link w:val="Heading6Char"/>
    <w:qFormat/>
    <w:rsid w:val="00FC0303"/>
    <w:pPr>
      <w:spacing w:before="60"/>
      <w:outlineLvl w:val="5"/>
    </w:pPr>
    <w:rPr>
      <w:color w:val="918585"/>
      <w:sz w:val="20"/>
    </w:rPr>
  </w:style>
  <w:style w:type="paragraph" w:styleId="Heading7">
    <w:name w:val="heading 7"/>
    <w:basedOn w:val="Normal"/>
    <w:next w:val="Normal"/>
    <w:link w:val="Heading7Char"/>
    <w:qFormat/>
    <w:rsid w:val="00FC0303"/>
    <w:pPr>
      <w:ind w:left="720"/>
      <w:outlineLvl w:val="6"/>
    </w:pPr>
    <w:rPr>
      <w:i/>
    </w:rPr>
  </w:style>
  <w:style w:type="paragraph" w:styleId="Heading8">
    <w:name w:val="heading 8"/>
    <w:basedOn w:val="Normal"/>
    <w:next w:val="Normal"/>
    <w:link w:val="Heading8Char"/>
    <w:qFormat/>
    <w:rsid w:val="00FC0303"/>
    <w:pPr>
      <w:ind w:left="720"/>
      <w:outlineLvl w:val="7"/>
    </w:pPr>
    <w:rPr>
      <w:i/>
    </w:rPr>
  </w:style>
  <w:style w:type="paragraph" w:styleId="Heading9">
    <w:name w:val="heading 9"/>
    <w:basedOn w:val="Normal"/>
    <w:next w:val="Normal"/>
    <w:link w:val="Heading9Char"/>
    <w:qFormat/>
    <w:rsid w:val="00FC0303"/>
    <w:pPr>
      <w:ind w:left="720"/>
      <w:outlineLvl w:val="8"/>
    </w:pPr>
    <w:rPr>
      <w:i/>
    </w:rPr>
  </w:style>
  <w:style w:type="character" w:default="1" w:styleId="DefaultParagraphFont">
    <w:name w:val="Default Paragraph Font"/>
    <w:uiPriority w:val="1"/>
    <w:unhideWhenUsed/>
    <w:rsid w:val="00FC03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0303"/>
  </w:style>
  <w:style w:type="character" w:customStyle="1" w:styleId="Heading1Char">
    <w:name w:val="Heading 1 Char"/>
    <w:basedOn w:val="DefaultParagraphFont"/>
    <w:link w:val="Heading1"/>
    <w:rsid w:val="00FC0303"/>
    <w:rPr>
      <w:rFonts w:ascii="Times New Roman" w:eastAsia="Times New Roman" w:hAnsi="Times New Roman" w:cs="Times New Roman"/>
      <w:b/>
      <w:sz w:val="32"/>
      <w:szCs w:val="20"/>
      <w:lang w:eastAsia="en-US"/>
    </w:rPr>
  </w:style>
  <w:style w:type="paragraph" w:styleId="BodyText">
    <w:name w:val="Body Text"/>
    <w:basedOn w:val="Normal"/>
    <w:link w:val="BodyTextChar"/>
    <w:rsid w:val="00FC030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C0303"/>
    <w:rPr>
      <w:rFonts w:ascii="Times New Roman" w:eastAsia="Times New Roman" w:hAnsi="Times New Roman" w:cs="Times New Roman"/>
      <w:sz w:val="24"/>
      <w:lang w:val="en-US" w:eastAsia="en-US"/>
    </w:rPr>
  </w:style>
  <w:style w:type="paragraph" w:styleId="Footer">
    <w:name w:val="footer"/>
    <w:basedOn w:val="Normal"/>
    <w:link w:val="FooterChar"/>
    <w:rsid w:val="00FC03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0303"/>
    <w:rPr>
      <w:rFonts w:ascii="Times New Roman" w:eastAsia="Times New Roman" w:hAnsi="Times New Roman" w:cs="Times New Roman"/>
      <w:sz w:val="16"/>
      <w:lang w:val="en-US" w:eastAsia="en-US"/>
    </w:rPr>
  </w:style>
  <w:style w:type="paragraph" w:styleId="List">
    <w:name w:val="List"/>
    <w:basedOn w:val="BodyText"/>
    <w:next w:val="BodyText"/>
    <w:rsid w:val="00FC0303"/>
    <w:pPr>
      <w:tabs>
        <w:tab w:val="left" w:pos="340"/>
      </w:tabs>
      <w:spacing w:before="60" w:after="60"/>
      <w:ind w:left="340" w:hanging="340"/>
    </w:pPr>
  </w:style>
  <w:style w:type="paragraph" w:styleId="ListBullet">
    <w:name w:val="List Bullet"/>
    <w:basedOn w:val="List"/>
    <w:rsid w:val="00FC0303"/>
    <w:pPr>
      <w:numPr>
        <w:numId w:val="12"/>
      </w:numPr>
      <w:tabs>
        <w:tab w:val="clear" w:pos="340"/>
      </w:tabs>
      <w:spacing w:before="40" w:after="40"/>
    </w:pPr>
  </w:style>
  <w:style w:type="character" w:customStyle="1" w:styleId="SpecialBold">
    <w:name w:val="Special Bold"/>
    <w:basedOn w:val="DefaultParagraphFont"/>
    <w:rsid w:val="00FC0303"/>
    <w:rPr>
      <w:b/>
      <w:spacing w:val="0"/>
    </w:rPr>
  </w:style>
  <w:style w:type="paragraph" w:styleId="Header">
    <w:name w:val="header"/>
    <w:basedOn w:val="Normal"/>
    <w:link w:val="HeaderChar"/>
    <w:rsid w:val="00FC03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030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C0303"/>
    <w:pPr>
      <w:spacing w:before="240" w:after="120"/>
      <w:outlineLvl w:val="0"/>
    </w:pPr>
    <w:rPr>
      <w:rFonts w:ascii="Times New Roman" w:hAnsi="Times New Roman"/>
      <w:b/>
      <w:sz w:val="28"/>
    </w:rPr>
  </w:style>
  <w:style w:type="paragraph" w:customStyle="1" w:styleId="AllowPageBreak">
    <w:name w:val="AllowPageBreak"/>
    <w:rsid w:val="00FC030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C0303"/>
    <w:pPr>
      <w:tabs>
        <w:tab w:val="left" w:pos="680"/>
      </w:tabs>
      <w:spacing w:before="60" w:after="60"/>
      <w:ind w:left="680" w:hanging="340"/>
    </w:pPr>
  </w:style>
  <w:style w:type="character" w:customStyle="1" w:styleId="Heading2Char">
    <w:name w:val="Heading 2 Char"/>
    <w:basedOn w:val="DefaultParagraphFont"/>
    <w:link w:val="Heading2"/>
    <w:rsid w:val="00FC03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03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03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03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03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030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C030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C0303"/>
    <w:rPr>
      <w:rFonts w:ascii="Courier New" w:eastAsia="Times New Roman" w:hAnsi="Courier New" w:cs="Times New Roman"/>
      <w:i/>
      <w:szCs w:val="20"/>
      <w:lang w:val="en-US" w:eastAsia="en-US"/>
    </w:rPr>
  </w:style>
  <w:style w:type="paragraph" w:customStyle="1" w:styleId="HeadingBase">
    <w:name w:val="Heading Base"/>
    <w:rsid w:val="00FC03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0303"/>
    <w:pPr>
      <w:tabs>
        <w:tab w:val="right" w:leader="dot" w:pos="9072"/>
      </w:tabs>
      <w:ind w:left="567"/>
    </w:pPr>
    <w:rPr>
      <w:szCs w:val="22"/>
    </w:rPr>
  </w:style>
  <w:style w:type="paragraph" w:customStyle="1" w:styleId="TOCBase">
    <w:name w:val="TOC Base"/>
    <w:rsid w:val="00FC03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0303"/>
    <w:pPr>
      <w:tabs>
        <w:tab w:val="right" w:leader="dot" w:pos="9072"/>
      </w:tabs>
      <w:spacing w:before="40" w:after="40"/>
      <w:ind w:left="284"/>
    </w:pPr>
    <w:rPr>
      <w:rFonts w:ascii="Times New Roman" w:hAnsi="Times New Roman"/>
    </w:rPr>
  </w:style>
  <w:style w:type="paragraph" w:styleId="TOC1">
    <w:name w:val="toc 1"/>
    <w:basedOn w:val="TOCBase"/>
    <w:next w:val="Normal"/>
    <w:rsid w:val="00FC030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C0303"/>
    <w:pPr>
      <w:spacing w:before="5040"/>
      <w:jc w:val="center"/>
    </w:pPr>
    <w:rPr>
      <w:sz w:val="48"/>
      <w:szCs w:val="72"/>
      <w:lang w:val="en-US"/>
    </w:rPr>
  </w:style>
  <w:style w:type="character" w:customStyle="1" w:styleId="TitleChar">
    <w:name w:val="Title Char"/>
    <w:basedOn w:val="DefaultParagraphFont"/>
    <w:link w:val="Title"/>
    <w:rsid w:val="00FC03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0303"/>
    <w:pPr>
      <w:tabs>
        <w:tab w:val="left" w:pos="3600"/>
        <w:tab w:val="left" w:pos="3958"/>
      </w:tabs>
    </w:pPr>
  </w:style>
  <w:style w:type="paragraph" w:customStyle="1" w:styleId="Note">
    <w:name w:val="Note"/>
    <w:basedOn w:val="BodyText"/>
    <w:rsid w:val="00FC03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0303"/>
    <w:pPr>
      <w:framePr w:wrap="auto" w:hAnchor="text" w:y="6049"/>
    </w:pPr>
    <w:rPr>
      <w:color w:val="000000"/>
      <w:sz w:val="40"/>
    </w:rPr>
  </w:style>
  <w:style w:type="paragraph" w:customStyle="1" w:styleId="TOCTitle">
    <w:name w:val="TOCTitle"/>
    <w:basedOn w:val="Heading1"/>
    <w:rsid w:val="00FC0303"/>
    <w:pPr>
      <w:spacing w:after="240"/>
      <w:jc w:val="center"/>
      <w:outlineLvl w:val="9"/>
    </w:pPr>
    <w:rPr>
      <w:caps/>
    </w:rPr>
  </w:style>
  <w:style w:type="paragraph" w:customStyle="1" w:styleId="Version">
    <w:name w:val="Version"/>
    <w:rsid w:val="00FC030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C0303"/>
    <w:pPr>
      <w:numPr>
        <w:numId w:val="13"/>
      </w:numPr>
      <w:tabs>
        <w:tab w:val="clear" w:pos="680"/>
      </w:tabs>
    </w:pPr>
  </w:style>
  <w:style w:type="paragraph" w:styleId="Index1">
    <w:name w:val="index 1"/>
    <w:basedOn w:val="Normal"/>
    <w:next w:val="Normal"/>
    <w:semiHidden/>
    <w:rsid w:val="00FC0303"/>
    <w:pPr>
      <w:keepNext w:val="0"/>
      <w:tabs>
        <w:tab w:val="right" w:pos="4176"/>
      </w:tabs>
      <w:ind w:left="198" w:hanging="198"/>
    </w:pPr>
    <w:rPr>
      <w:rFonts w:ascii="Garamond" w:hAnsi="Garamond"/>
    </w:rPr>
  </w:style>
  <w:style w:type="paragraph" w:styleId="IndexHeading">
    <w:name w:val="index heading"/>
    <w:basedOn w:val="Normal"/>
    <w:next w:val="Index1"/>
    <w:semiHidden/>
    <w:rsid w:val="00FC0303"/>
    <w:pPr>
      <w:spacing w:before="120" w:after="120"/>
    </w:pPr>
    <w:rPr>
      <w:rFonts w:ascii="Arial" w:hAnsi="Arial"/>
      <w:b/>
      <w:color w:val="918585"/>
      <w:sz w:val="24"/>
    </w:rPr>
  </w:style>
  <w:style w:type="paragraph" w:customStyle="1" w:styleId="Chapter">
    <w:name w:val="Chapter"/>
    <w:basedOn w:val="Normal"/>
    <w:rsid w:val="00FC0303"/>
    <w:pPr>
      <w:spacing w:before="240"/>
    </w:pPr>
    <w:rPr>
      <w:rFonts w:ascii="Times New Roman" w:hAnsi="Times New Roman"/>
      <w:smallCaps/>
      <w:spacing w:val="80"/>
      <w:sz w:val="28"/>
    </w:rPr>
  </w:style>
  <w:style w:type="paragraph" w:customStyle="1" w:styleId="InChapter">
    <w:name w:val="InChapter"/>
    <w:basedOn w:val="Heading3"/>
    <w:rsid w:val="00FC0303"/>
    <w:pPr>
      <w:spacing w:after="240"/>
      <w:outlineLvl w:val="9"/>
    </w:pPr>
    <w:rPr>
      <w:noProof/>
    </w:rPr>
  </w:style>
  <w:style w:type="paragraph" w:styleId="Index2">
    <w:name w:val="index 2"/>
    <w:basedOn w:val="Normal"/>
    <w:next w:val="Normal"/>
    <w:semiHidden/>
    <w:rsid w:val="00FC0303"/>
    <w:pPr>
      <w:tabs>
        <w:tab w:val="right" w:pos="4176"/>
      </w:tabs>
      <w:ind w:left="568" w:hanging="284"/>
    </w:pPr>
    <w:rPr>
      <w:rFonts w:ascii="Garamond" w:hAnsi="Garamond"/>
    </w:rPr>
  </w:style>
  <w:style w:type="paragraph" w:customStyle="1" w:styleId="Byline">
    <w:name w:val="Byline"/>
    <w:rsid w:val="00FC03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0303"/>
    <w:pPr>
      <w:tabs>
        <w:tab w:val="clear" w:pos="3600"/>
        <w:tab w:val="clear" w:pos="3958"/>
      </w:tabs>
      <w:jc w:val="right"/>
    </w:pPr>
  </w:style>
  <w:style w:type="character" w:styleId="Emphasis">
    <w:name w:val="Emphasis"/>
    <w:basedOn w:val="DefaultParagraphFont"/>
    <w:qFormat/>
    <w:rsid w:val="00FC0303"/>
    <w:rPr>
      <w:i/>
    </w:rPr>
  </w:style>
  <w:style w:type="paragraph" w:styleId="Caption">
    <w:name w:val="caption"/>
    <w:basedOn w:val="BodyText"/>
    <w:next w:val="Normal"/>
    <w:qFormat/>
    <w:rsid w:val="00FC0303"/>
    <w:pPr>
      <w:framePr w:w="2268" w:hSpace="181" w:vSpace="181" w:wrap="around" w:vAnchor="text" w:hAnchor="page" w:x="1135" w:y="285" w:anchorLock="1"/>
    </w:pPr>
    <w:rPr>
      <w:i/>
    </w:rPr>
  </w:style>
  <w:style w:type="paragraph" w:customStyle="1" w:styleId="MiniTOCTitle">
    <w:name w:val="MiniTOCTitle"/>
    <w:basedOn w:val="Heading4"/>
    <w:rsid w:val="00FC0303"/>
    <w:pPr>
      <w:spacing w:before="240"/>
      <w:outlineLvl w:val="9"/>
    </w:pPr>
    <w:rPr>
      <w:noProof/>
      <w:sz w:val="24"/>
    </w:rPr>
  </w:style>
  <w:style w:type="paragraph" w:customStyle="1" w:styleId="MiniTOCItem">
    <w:name w:val="MiniTOCItem"/>
    <w:basedOn w:val="ListBullet"/>
    <w:rsid w:val="00FC0303"/>
    <w:pPr>
      <w:numPr>
        <w:numId w:val="0"/>
      </w:numPr>
      <w:tabs>
        <w:tab w:val="right" w:leader="dot" w:pos="6521"/>
      </w:tabs>
      <w:spacing w:before="0" w:after="0"/>
    </w:pPr>
  </w:style>
  <w:style w:type="paragraph" w:customStyle="1" w:styleId="TOFTitle">
    <w:name w:val="TOFTitle"/>
    <w:basedOn w:val="TOCTitle"/>
    <w:rsid w:val="00FC0303"/>
  </w:style>
  <w:style w:type="paragraph" w:styleId="TableofFigures">
    <w:name w:val="table of figures"/>
    <w:basedOn w:val="Normal"/>
    <w:next w:val="Normal"/>
    <w:semiHidden/>
    <w:rsid w:val="00FC0303"/>
    <w:pPr>
      <w:tabs>
        <w:tab w:val="right" w:leader="dot" w:pos="9072"/>
      </w:tabs>
      <w:ind w:left="970" w:hanging="403"/>
    </w:pPr>
    <w:rPr>
      <w:rFonts w:ascii="Times New Roman" w:hAnsi="Times New Roman"/>
      <w:b/>
    </w:rPr>
  </w:style>
  <w:style w:type="paragraph" w:styleId="ListNumber">
    <w:name w:val="List Number"/>
    <w:basedOn w:val="List"/>
    <w:rsid w:val="00FC0303"/>
    <w:pPr>
      <w:numPr>
        <w:numId w:val="10"/>
      </w:numPr>
    </w:pPr>
  </w:style>
  <w:style w:type="character" w:customStyle="1" w:styleId="WingdingSymbols">
    <w:name w:val="Wingding Symbols"/>
    <w:rsid w:val="00FC0303"/>
    <w:rPr>
      <w:rFonts w:ascii="Wingdings" w:hAnsi="Wingdings"/>
    </w:rPr>
  </w:style>
  <w:style w:type="paragraph" w:customStyle="1" w:styleId="TableHeading">
    <w:name w:val="Table Heading"/>
    <w:basedOn w:val="HeadingBase"/>
    <w:rsid w:val="00FC0303"/>
    <w:pPr>
      <w:keepLines/>
      <w:pBdr>
        <w:bottom w:val="single" w:sz="6" w:space="1" w:color="918585"/>
      </w:pBdr>
      <w:spacing w:before="240"/>
    </w:pPr>
  </w:style>
  <w:style w:type="character" w:customStyle="1" w:styleId="HotSpot">
    <w:name w:val="HotSpot"/>
    <w:rsid w:val="00FC0303"/>
    <w:rPr>
      <w:color w:val="0033CC"/>
      <w:u w:val="none"/>
    </w:rPr>
  </w:style>
  <w:style w:type="paragraph" w:customStyle="1" w:styleId="BodyTextRight">
    <w:name w:val="Body Text Right"/>
    <w:basedOn w:val="BodyText"/>
    <w:rsid w:val="00FC0303"/>
    <w:pPr>
      <w:spacing w:before="0" w:after="0"/>
      <w:jc w:val="right"/>
    </w:pPr>
  </w:style>
  <w:style w:type="paragraph" w:styleId="Index3">
    <w:name w:val="index 3"/>
    <w:basedOn w:val="ListNumber2"/>
    <w:next w:val="Normal"/>
    <w:semiHidden/>
    <w:rsid w:val="00FC0303"/>
    <w:pPr>
      <w:numPr>
        <w:numId w:val="0"/>
      </w:numPr>
      <w:tabs>
        <w:tab w:val="right" w:leader="dot" w:pos="4176"/>
      </w:tabs>
    </w:pPr>
  </w:style>
  <w:style w:type="paragraph" w:styleId="ListNumber2">
    <w:name w:val="List Number 2"/>
    <w:basedOn w:val="List2"/>
    <w:rsid w:val="00FC0303"/>
    <w:pPr>
      <w:numPr>
        <w:numId w:val="9"/>
      </w:numPr>
      <w:tabs>
        <w:tab w:val="clear" w:pos="1060"/>
      </w:tabs>
    </w:pPr>
  </w:style>
  <w:style w:type="paragraph" w:customStyle="1" w:styleId="MarginNote">
    <w:name w:val="Margin Note"/>
    <w:basedOn w:val="BodyText"/>
    <w:rsid w:val="00FC03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03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030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C0303"/>
    <w:rPr>
      <w:sz w:val="32"/>
    </w:rPr>
  </w:style>
  <w:style w:type="paragraph" w:customStyle="1" w:styleId="HeadingProcedure">
    <w:name w:val="Heading Procedure"/>
    <w:basedOn w:val="HeadingBase"/>
    <w:next w:val="Normal"/>
    <w:rsid w:val="00FC0303"/>
    <w:pPr>
      <w:tabs>
        <w:tab w:val="left" w:pos="0"/>
      </w:tabs>
      <w:spacing w:before="120" w:after="60"/>
    </w:pPr>
    <w:rPr>
      <w:i/>
      <w:color w:val="918585"/>
      <w:sz w:val="22"/>
    </w:rPr>
  </w:style>
  <w:style w:type="paragraph" w:customStyle="1" w:styleId="TableBodyText">
    <w:name w:val="Table Body Text"/>
    <w:basedOn w:val="BodyText"/>
    <w:rsid w:val="00FC0303"/>
    <w:pPr>
      <w:spacing w:before="60" w:after="60"/>
    </w:pPr>
  </w:style>
  <w:style w:type="paragraph" w:styleId="ListContinue">
    <w:name w:val="List Continue"/>
    <w:basedOn w:val="List"/>
    <w:rsid w:val="00FC0303"/>
    <w:pPr>
      <w:ind w:firstLine="0"/>
    </w:pPr>
  </w:style>
  <w:style w:type="paragraph" w:customStyle="1" w:styleId="ListNote">
    <w:name w:val="List Note"/>
    <w:basedOn w:val="List"/>
    <w:rsid w:val="00FC0303"/>
    <w:pPr>
      <w:pBdr>
        <w:top w:val="single" w:sz="6" w:space="2" w:color="918585"/>
        <w:bottom w:val="single" w:sz="6" w:space="2" w:color="918585"/>
      </w:pBdr>
      <w:tabs>
        <w:tab w:val="left" w:pos="1021"/>
      </w:tabs>
      <w:ind w:firstLine="0"/>
    </w:pPr>
  </w:style>
  <w:style w:type="paragraph" w:customStyle="1" w:styleId="Warning">
    <w:name w:val="Warning"/>
    <w:basedOn w:val="BodyText"/>
    <w:rsid w:val="00FC0303"/>
    <w:pPr>
      <w:shd w:val="clear" w:color="auto" w:fill="D9D9D9"/>
      <w:tabs>
        <w:tab w:val="left" w:pos="992"/>
      </w:tabs>
      <w:ind w:left="119" w:right="119"/>
    </w:pPr>
    <w:rPr>
      <w:sz w:val="20"/>
    </w:rPr>
  </w:style>
  <w:style w:type="paragraph" w:customStyle="1" w:styleId="MarginIcons">
    <w:name w:val="Margin Icons"/>
    <w:basedOn w:val="BodyText"/>
    <w:rsid w:val="00FC03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0303"/>
    <w:rPr>
      <w:rFonts w:ascii="Courier New" w:hAnsi="Courier New"/>
    </w:rPr>
  </w:style>
  <w:style w:type="paragraph" w:customStyle="1" w:styleId="NoteBullet">
    <w:name w:val="Note Bullet"/>
    <w:basedOn w:val="Note"/>
    <w:rsid w:val="00FC0303"/>
    <w:pPr>
      <w:tabs>
        <w:tab w:val="clear" w:pos="680"/>
      </w:tabs>
      <w:spacing w:before="60" w:after="60"/>
    </w:pPr>
  </w:style>
  <w:style w:type="paragraph" w:customStyle="1" w:styleId="SubHeading2">
    <w:name w:val="SubHeading2"/>
    <w:basedOn w:val="HeadingBase"/>
    <w:rsid w:val="00FC0303"/>
    <w:pPr>
      <w:spacing w:before="240" w:after="60"/>
    </w:pPr>
    <w:rPr>
      <w:sz w:val="20"/>
    </w:rPr>
  </w:style>
  <w:style w:type="paragraph" w:customStyle="1" w:styleId="SubHeading1">
    <w:name w:val="SubHeading1"/>
    <w:basedOn w:val="HeadingBase"/>
    <w:rsid w:val="00FC0303"/>
    <w:pPr>
      <w:spacing w:before="240" w:after="60"/>
    </w:pPr>
    <w:rPr>
      <w:color w:val="918585"/>
      <w:sz w:val="22"/>
    </w:rPr>
  </w:style>
  <w:style w:type="paragraph" w:customStyle="1" w:styleId="SideHeading">
    <w:name w:val="Side Heading"/>
    <w:basedOn w:val="HeadingBase"/>
    <w:rsid w:val="00FC03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0303"/>
    <w:pPr>
      <w:tabs>
        <w:tab w:val="num" w:pos="360"/>
      </w:tabs>
    </w:pPr>
  </w:style>
  <w:style w:type="paragraph" w:styleId="PlainText">
    <w:name w:val="Plain Text"/>
    <w:basedOn w:val="Normal"/>
    <w:link w:val="PlainTextChar"/>
    <w:rsid w:val="00FC0303"/>
    <w:rPr>
      <w:sz w:val="20"/>
    </w:rPr>
  </w:style>
  <w:style w:type="character" w:customStyle="1" w:styleId="PlainTextChar">
    <w:name w:val="Plain Text Char"/>
    <w:basedOn w:val="DefaultParagraphFont"/>
    <w:link w:val="PlainText"/>
    <w:rsid w:val="00FC030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C0303"/>
    <w:rPr>
      <w:b/>
      <w:smallCaps/>
    </w:rPr>
  </w:style>
  <w:style w:type="paragraph" w:customStyle="1" w:styleId="TableListNumber">
    <w:name w:val="Table List Number"/>
    <w:basedOn w:val="ListNumber"/>
    <w:rsid w:val="00FC0303"/>
    <w:pPr>
      <w:numPr>
        <w:numId w:val="0"/>
      </w:numPr>
    </w:pPr>
  </w:style>
  <w:style w:type="paragraph" w:styleId="TOC4">
    <w:name w:val="toc 4"/>
    <w:basedOn w:val="TOCBase"/>
    <w:next w:val="Normal"/>
    <w:semiHidden/>
    <w:rsid w:val="00FC0303"/>
    <w:pPr>
      <w:tabs>
        <w:tab w:val="right" w:leader="dot" w:pos="9071"/>
      </w:tabs>
      <w:ind w:left="1701"/>
    </w:pPr>
  </w:style>
  <w:style w:type="paragraph" w:customStyle="1" w:styleId="ListAlpha">
    <w:name w:val="List Alpha"/>
    <w:basedOn w:val="List"/>
    <w:rsid w:val="00FC0303"/>
    <w:pPr>
      <w:numPr>
        <w:numId w:val="8"/>
      </w:numPr>
    </w:pPr>
  </w:style>
  <w:style w:type="paragraph" w:customStyle="1" w:styleId="ListAlpha2">
    <w:name w:val="List Alpha 2"/>
    <w:basedOn w:val="List2"/>
    <w:rsid w:val="00FC0303"/>
    <w:pPr>
      <w:numPr>
        <w:numId w:val="7"/>
      </w:numPr>
    </w:pPr>
  </w:style>
  <w:style w:type="paragraph" w:styleId="List3">
    <w:name w:val="List 3"/>
    <w:basedOn w:val="BodyText"/>
    <w:rsid w:val="00FC0303"/>
    <w:pPr>
      <w:tabs>
        <w:tab w:val="left" w:pos="1021"/>
      </w:tabs>
      <w:spacing w:before="60" w:after="60"/>
      <w:ind w:left="1020" w:hanging="340"/>
    </w:pPr>
  </w:style>
  <w:style w:type="paragraph" w:styleId="List4">
    <w:name w:val="List 4"/>
    <w:basedOn w:val="BodyText"/>
    <w:rsid w:val="00FC0303"/>
    <w:pPr>
      <w:tabs>
        <w:tab w:val="left" w:pos="1361"/>
      </w:tabs>
      <w:spacing w:before="60" w:after="60"/>
      <w:ind w:left="1361" w:hanging="340"/>
    </w:pPr>
  </w:style>
  <w:style w:type="paragraph" w:styleId="List5">
    <w:name w:val="List 5"/>
    <w:basedOn w:val="BodyText"/>
    <w:rsid w:val="00FC0303"/>
    <w:pPr>
      <w:tabs>
        <w:tab w:val="left" w:pos="1701"/>
      </w:tabs>
      <w:spacing w:before="60" w:after="60"/>
      <w:ind w:left="1701" w:hanging="340"/>
    </w:pPr>
  </w:style>
  <w:style w:type="paragraph" w:styleId="ListBullet3">
    <w:name w:val="List Bullet 3"/>
    <w:basedOn w:val="List3"/>
    <w:rsid w:val="00FC0303"/>
    <w:pPr>
      <w:numPr>
        <w:numId w:val="14"/>
      </w:numPr>
      <w:tabs>
        <w:tab w:val="clear" w:pos="1021"/>
      </w:tabs>
      <w:ind w:left="1037" w:hanging="357"/>
    </w:pPr>
  </w:style>
  <w:style w:type="paragraph" w:styleId="ListBullet4">
    <w:name w:val="List Bullet 4"/>
    <w:basedOn w:val="List4"/>
    <w:rsid w:val="00FC0303"/>
    <w:pPr>
      <w:numPr>
        <w:numId w:val="2"/>
      </w:numPr>
    </w:pPr>
  </w:style>
  <w:style w:type="paragraph" w:styleId="ListBullet5">
    <w:name w:val="List Bullet 5"/>
    <w:basedOn w:val="List5"/>
    <w:rsid w:val="00FC0303"/>
    <w:pPr>
      <w:numPr>
        <w:numId w:val="3"/>
      </w:numPr>
    </w:pPr>
  </w:style>
  <w:style w:type="paragraph" w:styleId="ListContinue2">
    <w:name w:val="List Continue 2"/>
    <w:basedOn w:val="List2"/>
    <w:rsid w:val="00FC0303"/>
    <w:pPr>
      <w:ind w:firstLine="0"/>
    </w:pPr>
  </w:style>
  <w:style w:type="paragraph" w:styleId="ListContinue3">
    <w:name w:val="List Continue 3"/>
    <w:basedOn w:val="List3"/>
    <w:rsid w:val="00FC0303"/>
    <w:pPr>
      <w:ind w:left="1021" w:firstLine="0"/>
    </w:pPr>
  </w:style>
  <w:style w:type="paragraph" w:styleId="ListContinue4">
    <w:name w:val="List Continue 4"/>
    <w:basedOn w:val="List4"/>
    <w:rsid w:val="00FC0303"/>
    <w:pPr>
      <w:ind w:firstLine="0"/>
    </w:pPr>
  </w:style>
  <w:style w:type="paragraph" w:styleId="ListContinue5">
    <w:name w:val="List Continue 5"/>
    <w:basedOn w:val="List5"/>
    <w:rsid w:val="00FC0303"/>
    <w:pPr>
      <w:ind w:firstLine="0"/>
    </w:pPr>
  </w:style>
  <w:style w:type="paragraph" w:styleId="ListNumber3">
    <w:name w:val="List Number 3"/>
    <w:basedOn w:val="List3"/>
    <w:rsid w:val="00FC0303"/>
    <w:pPr>
      <w:numPr>
        <w:numId w:val="4"/>
      </w:numPr>
    </w:pPr>
  </w:style>
  <w:style w:type="paragraph" w:styleId="ListNumber4">
    <w:name w:val="List Number 4"/>
    <w:basedOn w:val="List4"/>
    <w:rsid w:val="00FC0303"/>
    <w:pPr>
      <w:numPr>
        <w:numId w:val="5"/>
      </w:numPr>
    </w:pPr>
  </w:style>
  <w:style w:type="paragraph" w:styleId="ListNumber5">
    <w:name w:val="List Number 5"/>
    <w:basedOn w:val="List5"/>
    <w:rsid w:val="00FC0303"/>
    <w:pPr>
      <w:numPr>
        <w:numId w:val="6"/>
      </w:numPr>
    </w:pPr>
  </w:style>
  <w:style w:type="paragraph" w:styleId="BlockText">
    <w:name w:val="Block Text"/>
    <w:basedOn w:val="Normal"/>
    <w:rsid w:val="00FC0303"/>
    <w:pPr>
      <w:spacing w:after="120"/>
      <w:ind w:left="1440" w:right="1440"/>
    </w:pPr>
  </w:style>
  <w:style w:type="character" w:customStyle="1" w:styleId="Subscript">
    <w:name w:val="Subscript"/>
    <w:basedOn w:val="DefaultParagraphFont"/>
    <w:rsid w:val="00FC0303"/>
    <w:rPr>
      <w:sz w:val="16"/>
      <w:vertAlign w:val="subscript"/>
    </w:rPr>
  </w:style>
  <w:style w:type="character" w:customStyle="1" w:styleId="Superscript">
    <w:name w:val="Superscript"/>
    <w:basedOn w:val="DefaultParagraphFont"/>
    <w:rsid w:val="00FC0303"/>
    <w:rPr>
      <w:sz w:val="16"/>
      <w:vertAlign w:val="superscript"/>
    </w:rPr>
  </w:style>
  <w:style w:type="character" w:customStyle="1" w:styleId="Symbols">
    <w:name w:val="Symbols"/>
    <w:basedOn w:val="DefaultParagraphFont"/>
    <w:rsid w:val="00FC0303"/>
    <w:rPr>
      <w:rFonts w:ascii="Symbol" w:hAnsi="Symbol"/>
    </w:rPr>
  </w:style>
  <w:style w:type="character" w:customStyle="1" w:styleId="MenuOptions">
    <w:name w:val="Menu Options"/>
    <w:basedOn w:val="DefaultParagraphFont"/>
    <w:rsid w:val="00FC0303"/>
    <w:rPr>
      <w:rFonts w:ascii="Arial Narrow" w:hAnsi="Arial Narrow"/>
      <w:smallCaps/>
    </w:rPr>
  </w:style>
  <w:style w:type="character" w:customStyle="1" w:styleId="Buttons">
    <w:name w:val="Buttons"/>
    <w:basedOn w:val="DefaultParagraphFont"/>
    <w:rsid w:val="00FC0303"/>
    <w:rPr>
      <w:b/>
    </w:rPr>
  </w:style>
  <w:style w:type="character" w:customStyle="1" w:styleId="Underlined">
    <w:name w:val="Underlined"/>
    <w:basedOn w:val="DefaultParagraphFont"/>
    <w:rsid w:val="00FC0303"/>
    <w:rPr>
      <w:u w:val="single"/>
    </w:rPr>
  </w:style>
  <w:style w:type="paragraph" w:customStyle="1" w:styleId="TableBodyTextRight">
    <w:name w:val="Table Body Text Right"/>
    <w:basedOn w:val="TableBodyText"/>
    <w:rsid w:val="00FC0303"/>
    <w:pPr>
      <w:widowControl w:val="0"/>
      <w:autoSpaceDE w:val="0"/>
      <w:autoSpaceDN w:val="0"/>
      <w:adjustRightInd w:val="0"/>
      <w:jc w:val="right"/>
    </w:pPr>
    <w:rPr>
      <w:rFonts w:cs="Arial"/>
      <w:szCs w:val="18"/>
    </w:rPr>
  </w:style>
  <w:style w:type="paragraph" w:customStyle="1" w:styleId="CopyrightText">
    <w:name w:val="Copyright Text"/>
    <w:basedOn w:val="BodyText"/>
    <w:rsid w:val="00FC0303"/>
    <w:rPr>
      <w:sz w:val="18"/>
    </w:rPr>
  </w:style>
  <w:style w:type="paragraph" w:customStyle="1" w:styleId="BodySmallRight">
    <w:name w:val="Body Small Right"/>
    <w:basedOn w:val="BodyTextRight"/>
    <w:rsid w:val="00FC0303"/>
    <w:rPr>
      <w:sz w:val="18"/>
      <w:szCs w:val="18"/>
    </w:rPr>
  </w:style>
  <w:style w:type="paragraph" w:customStyle="1" w:styleId="MarginEdition">
    <w:name w:val="Margin Edition"/>
    <w:basedOn w:val="MarginNote"/>
    <w:rsid w:val="00FC0303"/>
    <w:pPr>
      <w:spacing w:before="0" w:after="0"/>
    </w:pPr>
    <w:rPr>
      <w:rFonts w:ascii="Times New Roman" w:hAnsi="Times New Roman"/>
      <w:color w:val="999999"/>
    </w:rPr>
  </w:style>
  <w:style w:type="paragraph" w:customStyle="1" w:styleId="Spacer">
    <w:name w:val="Spacer"/>
    <w:basedOn w:val="Normal"/>
    <w:rsid w:val="00FC0303"/>
    <w:rPr>
      <w:sz w:val="2"/>
      <w:szCs w:val="2"/>
    </w:rPr>
  </w:style>
  <w:style w:type="character" w:customStyle="1" w:styleId="Small">
    <w:name w:val="Small"/>
    <w:basedOn w:val="DefaultParagraphFont"/>
    <w:rsid w:val="00FC0303"/>
    <w:rPr>
      <w:sz w:val="16"/>
    </w:rPr>
  </w:style>
  <w:style w:type="paragraph" w:customStyle="1" w:styleId="WideTable">
    <w:name w:val="Wide Table"/>
    <w:basedOn w:val="Normal"/>
    <w:rsid w:val="00FC0303"/>
    <w:pPr>
      <w:ind w:left="-1418"/>
    </w:pPr>
    <w:rPr>
      <w:sz w:val="2"/>
      <w:szCs w:val="2"/>
    </w:rPr>
  </w:style>
  <w:style w:type="character" w:styleId="PageNumber">
    <w:name w:val="page number"/>
    <w:basedOn w:val="DefaultParagraphFont"/>
    <w:rsid w:val="00FC0303"/>
  </w:style>
  <w:style w:type="paragraph" w:styleId="Quote">
    <w:name w:val="Quote"/>
    <w:basedOn w:val="Heading1"/>
    <w:link w:val="QuoteChar"/>
    <w:qFormat/>
    <w:rsid w:val="00FC0303"/>
    <w:rPr>
      <w:b w:val="0"/>
      <w:sz w:val="72"/>
      <w:szCs w:val="72"/>
      <w:lang w:val="en-NZ"/>
    </w:rPr>
  </w:style>
  <w:style w:type="character" w:customStyle="1" w:styleId="QuoteChar">
    <w:name w:val="Quote Char"/>
    <w:basedOn w:val="DefaultParagraphFont"/>
    <w:link w:val="Quote"/>
    <w:rsid w:val="00FC03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0303"/>
    <w:pPr>
      <w:pageBreakBefore/>
    </w:pPr>
  </w:style>
  <w:style w:type="paragraph" w:customStyle="1" w:styleId="Border">
    <w:name w:val="Border"/>
    <w:basedOn w:val="Normal"/>
    <w:qFormat/>
    <w:rsid w:val="00FC03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0303"/>
    <w:rPr>
      <w:b/>
      <w:bCs/>
      <w:i/>
      <w:iCs/>
      <w:color w:val="auto"/>
    </w:rPr>
  </w:style>
  <w:style w:type="paragraph" w:styleId="IntenseQuote">
    <w:name w:val="Intense Quote"/>
    <w:basedOn w:val="Normal"/>
    <w:next w:val="Normal"/>
    <w:link w:val="IntenseQuoteChar"/>
    <w:uiPriority w:val="30"/>
    <w:qFormat/>
    <w:rsid w:val="00FC03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030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C0303"/>
    <w:rPr>
      <w:smallCaps/>
      <w:color w:val="auto"/>
      <w:u w:val="single"/>
    </w:rPr>
  </w:style>
  <w:style w:type="character" w:styleId="IntenseReference">
    <w:name w:val="Intense Reference"/>
    <w:basedOn w:val="DefaultParagraphFont"/>
    <w:uiPriority w:val="32"/>
    <w:qFormat/>
    <w:rsid w:val="00FC0303"/>
    <w:rPr>
      <w:b/>
      <w:bCs/>
      <w:smallCaps/>
      <w:color w:val="auto"/>
      <w:spacing w:val="5"/>
      <w:u w:val="single"/>
    </w:rPr>
  </w:style>
  <w:style w:type="paragraph" w:customStyle="1" w:styleId="2ColumnHeading">
    <w:name w:val="2Column Heading"/>
    <w:basedOn w:val="BodyText"/>
    <w:qFormat/>
    <w:rsid w:val="00FC0303"/>
    <w:pPr>
      <w:spacing w:after="60"/>
      <w:ind w:left="-2268"/>
    </w:pPr>
    <w:rPr>
      <w:b/>
    </w:rPr>
  </w:style>
  <w:style w:type="paragraph" w:customStyle="1" w:styleId="Heading1TOC">
    <w:name w:val="Heading1 TOC"/>
    <w:basedOn w:val="Normal"/>
    <w:qFormat/>
    <w:rsid w:val="00FC0303"/>
    <w:pPr>
      <w:spacing w:before="240" w:after="120"/>
    </w:pPr>
    <w:rPr>
      <w:rFonts w:ascii="Times New Roman" w:hAnsi="Times New Roman"/>
      <w:b/>
      <w:sz w:val="32"/>
    </w:rPr>
  </w:style>
  <w:style w:type="paragraph" w:customStyle="1" w:styleId="Heading2TOC">
    <w:name w:val="Heading2 TOC"/>
    <w:basedOn w:val="Normal"/>
    <w:qFormat/>
    <w:rsid w:val="00FC0303"/>
    <w:pPr>
      <w:spacing w:before="240" w:after="60"/>
    </w:pPr>
    <w:rPr>
      <w:rFonts w:ascii="Times New Roman" w:hAnsi="Times New Roman"/>
      <w:b/>
      <w:sz w:val="28"/>
    </w:rPr>
  </w:style>
  <w:style w:type="character" w:customStyle="1" w:styleId="Underline">
    <w:name w:val="Underline"/>
    <w:basedOn w:val="DefaultParagraphFont"/>
    <w:qFormat/>
    <w:rsid w:val="00FC0303"/>
    <w:rPr>
      <w:u w:val="single"/>
    </w:rPr>
  </w:style>
  <w:style w:type="character" w:customStyle="1" w:styleId="BoldandItalics">
    <w:name w:val="Bold and Italics"/>
    <w:qFormat/>
    <w:rsid w:val="00FC0303"/>
    <w:rPr>
      <w:b/>
      <w:i/>
      <w:u w:val="none"/>
    </w:rPr>
  </w:style>
  <w:style w:type="paragraph" w:styleId="BalloonText">
    <w:name w:val="Balloon Text"/>
    <w:basedOn w:val="Normal"/>
    <w:link w:val="BalloonTextChar"/>
    <w:rsid w:val="00FC0303"/>
    <w:rPr>
      <w:rFonts w:ascii="Tahoma" w:hAnsi="Tahoma" w:cs="Tahoma"/>
      <w:sz w:val="16"/>
      <w:szCs w:val="16"/>
    </w:rPr>
  </w:style>
  <w:style w:type="character" w:customStyle="1" w:styleId="BalloonTextChar">
    <w:name w:val="Balloon Text Char"/>
    <w:basedOn w:val="DefaultParagraphFont"/>
    <w:link w:val="BalloonText"/>
    <w:rsid w:val="00FC030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C030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C030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987</Words>
  <Characters>6114</Characters>
  <Application>Microsoft Office Word</Application>
  <DocSecurity>0</DocSecurity>
  <Lines>223</Lines>
  <Paragraphs>112</Paragraphs>
  <ScaleCrop>false</ScaleCrop>
  <Company>Author-it Software Corporation Ltd.</Company>
  <LinksUpToDate>false</LinksUpToDate>
  <CharactersWithSpaces>7040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AHCTRF201A Assist with turf construction</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2012-05-26T13:20:00Z</dcterms:created>
  <dcterms:modified xsi:type="dcterms:W3CDTF">2012-05-26T13:20:00Z</dcterms:modified>
</cp:coreProperties>
</file>