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25" w:rsidP="00D25125">
      <w:pPr>
        <w:pStyle w:val="Title"/>
      </w:pPr>
      <w:r>
        <w:fldChar w:fldCharType="begin"/>
      </w:r>
      <w:r>
        <w:instrText xml:space="preserve"> TITLE   \* MERGEFORMAT </w:instrText>
      </w:r>
      <w:r>
        <w:fldChar w:fldCharType="separate"/>
      </w:r>
      <w:r>
        <w:t>AHCSHG208A Shear alpacas</w:t>
      </w:r>
      <w:r>
        <w:fldChar w:fldCharType="end"/>
      </w:r>
    </w:p>
    <w:p w:rsidR="00D25125" w:rsidP="00D25125">
      <w:pPr>
        <w:pStyle w:val="Version"/>
        <w:sectPr w:rsidSect="00971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551" w:rsidP="00971551">
      <w:pPr>
        <w:pStyle w:val="SuperHeading"/>
      </w:pPr>
      <w:r w:rsidRPr="00971551">
        <w:t>AHCSHG208A Shear alpacas</w:t>
      </w:r>
    </w:p>
    <w:p w:rsidR="00000000" w:rsidRPr="00971551" w:rsidP="00971551">
      <w:pPr>
        <w:pStyle w:val="Heading1"/>
      </w:pPr>
      <w:bookmarkStart w:id="1" w:name="O_268199"/>
      <w:bookmarkEnd w:id="1"/>
      <w:r w:rsidRPr="00971551">
        <w:t>Modification History</w:t>
      </w:r>
    </w:p>
    <w:p w:rsidR="00000000" w:rsidRPr="00971551" w:rsidP="00971551">
      <w:pPr>
        <w:pStyle w:val="BodyText"/>
      </w:pPr>
      <w:r w:rsidRPr="00971551">
        <w:t>Not Applicable</w:t>
      </w:r>
    </w:p>
    <w:p w:rsidR="00000000" w:rsidRPr="00971551" w:rsidP="00971551">
      <w:pPr>
        <w:pStyle w:val="AllowPageBreak"/>
      </w:pPr>
    </w:p>
    <w:p w:rsidR="00000000" w:rsidRPr="00971551" w:rsidP="00971551">
      <w:pPr>
        <w:pStyle w:val="Heading1"/>
      </w:pPr>
      <w:bookmarkStart w:id="2" w:name="O_190536"/>
      <w:bookmarkEnd w:id="2"/>
      <w:r w:rsidRPr="00971551">
        <w:t>Unit Descriptor</w:t>
      </w:r>
    </w:p>
    <w:tbl>
      <w:tblPr>
        <w:tblW w:w="0" w:type="auto"/>
        <w:tblLayout w:type="fixed"/>
        <w:tblCellMar>
          <w:left w:w="62" w:type="dxa"/>
          <w:right w:w="62" w:type="dxa"/>
        </w:tblCellMar>
        <w:tblLook w:val="0000"/>
      </w:tblPr>
      <w:tblGrid>
        <w:gridCol w:w="2669"/>
        <w:gridCol w:w="5853"/>
      </w:tblGrid>
      <w:tr w:rsidTr="00D2512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This unit covers the process of selecting, handling and shearing alpacas and defines the standard required to:  set up and adj</w:t>
            </w:r>
            <w:r w:rsidRPr="00971551">
              <w:t>ust handpiece to the shearing conditions;  operate shearing equipment safely;  position alpaca and restrain for shearer safety;  avoid damage to alpaca as well as second cuts and contaminants in fleece;  handle and shear alpacas using industry-accepted met</w:t>
            </w:r>
            <w:r w:rsidRPr="00971551">
              <w:t>hods and procedures;  meet volume and productivity expectations.</w:t>
            </w:r>
          </w:p>
        </w:tc>
      </w:tr>
    </w:tbl>
    <w:p w:rsidR="00D25125" w:rsidP="00971551">
      <w:pPr>
        <w:pStyle w:val="BodyText"/>
      </w:pPr>
    </w:p>
    <w:p w:rsidR="00D25125" w:rsidP="00971551">
      <w:pPr>
        <w:pStyle w:val="BodyText"/>
      </w:pPr>
    </w:p>
    <w:p w:rsidR="00000000" w:rsidRPr="00971551" w:rsidP="00971551">
      <w:pPr>
        <w:pStyle w:val="Heading1"/>
      </w:pPr>
      <w:bookmarkStart w:id="3" w:name="O_190540"/>
      <w:bookmarkEnd w:id="3"/>
      <w:r w:rsidRPr="00971551">
        <w:t>Application of the Unit</w:t>
      </w:r>
    </w:p>
    <w:tbl>
      <w:tblPr>
        <w:tblW w:w="0" w:type="auto"/>
        <w:tblLayout w:type="fixed"/>
        <w:tblCellMar>
          <w:left w:w="62" w:type="dxa"/>
          <w:right w:w="62" w:type="dxa"/>
        </w:tblCellMar>
        <w:tblLook w:val="0000"/>
      </w:tblPr>
      <w:tblGrid>
        <w:gridCol w:w="2755"/>
        <w:gridCol w:w="5767"/>
      </w:tblGrid>
      <w:tr w:rsidTr="00D2512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This unit applies to the processes involved with shearing alpacas and is usually conducted within established routines, methods and procedures.</w:t>
            </w:r>
          </w:p>
        </w:tc>
      </w:tr>
    </w:tbl>
    <w:p w:rsidR="00D25125" w:rsidP="00971551">
      <w:pPr>
        <w:pStyle w:val="BodyText"/>
      </w:pPr>
    </w:p>
    <w:p w:rsidR="00D25125" w:rsidP="00971551">
      <w:pPr>
        <w:pStyle w:val="BodyText"/>
      </w:pPr>
    </w:p>
    <w:p w:rsidR="00000000" w:rsidRPr="00971551" w:rsidP="00971551">
      <w:pPr>
        <w:pStyle w:val="Heading1"/>
      </w:pPr>
      <w:bookmarkStart w:id="4" w:name="O_276459"/>
      <w:bookmarkEnd w:id="4"/>
      <w:r w:rsidRPr="00971551">
        <w:t>Licensing/Regulatory Information</w:t>
      </w:r>
    </w:p>
    <w:p w:rsidR="00000000" w:rsidRPr="00971551" w:rsidP="00971551">
      <w:pPr>
        <w:pStyle w:val="BodyText"/>
      </w:pPr>
      <w:r w:rsidRPr="00971551">
        <w:t>Not Applicable</w:t>
      </w:r>
    </w:p>
    <w:p w:rsidR="00000000" w:rsidRPr="00971551" w:rsidP="00971551">
      <w:pPr>
        <w:pStyle w:val="AllowPageBreak"/>
      </w:pPr>
    </w:p>
    <w:p w:rsidR="00000000" w:rsidRPr="00971551" w:rsidP="00971551">
      <w:pPr>
        <w:pStyle w:val="Heading1"/>
      </w:pPr>
      <w:bookmarkStart w:id="5" w:name="O_190538"/>
      <w:bookmarkEnd w:id="5"/>
      <w:r w:rsidRPr="00971551">
        <w:t>Pre-Requisites</w:t>
      </w:r>
    </w:p>
    <w:tbl>
      <w:tblPr>
        <w:tblW w:w="0" w:type="auto"/>
        <w:tblLayout w:type="fixed"/>
        <w:tblCellMar>
          <w:left w:w="62" w:type="dxa"/>
          <w:right w:w="62" w:type="dxa"/>
        </w:tblCellMar>
        <w:tblLook w:val="0000"/>
      </w:tblPr>
      <w:tblGrid>
        <w:gridCol w:w="2775"/>
        <w:gridCol w:w="1295"/>
        <w:gridCol w:w="4452"/>
      </w:tblGrid>
      <w:tr w:rsidTr="00D251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p>
        </w:tc>
      </w:tr>
    </w:tbl>
    <w:p w:rsidR="00D25125" w:rsidP="00971551">
      <w:pPr>
        <w:pStyle w:val="BodyText"/>
      </w:pPr>
    </w:p>
    <w:p w:rsidR="00D25125" w:rsidP="00971551">
      <w:pPr>
        <w:pStyle w:val="BodyText"/>
      </w:pPr>
    </w:p>
    <w:p w:rsidR="00000000" w:rsidRPr="00971551" w:rsidP="00971551">
      <w:pPr>
        <w:pStyle w:val="Heading1"/>
      </w:pPr>
      <w:bookmarkStart w:id="6" w:name="O_190537"/>
      <w:bookmarkEnd w:id="6"/>
      <w:r w:rsidRPr="00971551">
        <w:t>Employability Skills Information</w:t>
      </w:r>
    </w:p>
    <w:tbl>
      <w:tblPr>
        <w:tblW w:w="0" w:type="auto"/>
        <w:tblLayout w:type="fixed"/>
        <w:tblCellMar>
          <w:left w:w="62" w:type="dxa"/>
          <w:right w:w="62" w:type="dxa"/>
        </w:tblCellMar>
        <w:tblLook w:val="0000"/>
      </w:tblPr>
      <w:tblGrid>
        <w:gridCol w:w="2802"/>
        <w:gridCol w:w="5720"/>
      </w:tblGrid>
      <w:tr w:rsidTr="00D251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This unit contains employability skills.</w:t>
            </w:r>
          </w:p>
        </w:tc>
      </w:tr>
    </w:tbl>
    <w:p w:rsidR="00D25125" w:rsidP="00971551">
      <w:pPr>
        <w:pStyle w:val="BodyText"/>
      </w:pPr>
    </w:p>
    <w:p w:rsidR="00D25125" w:rsidP="00971551">
      <w:pPr>
        <w:pStyle w:val="BodyText"/>
      </w:pPr>
    </w:p>
    <w:p w:rsidR="00000000" w:rsidRPr="00971551" w:rsidP="00971551">
      <w:pPr>
        <w:pStyle w:val="Heading1"/>
      </w:pPr>
      <w:bookmarkStart w:id="7" w:name="O_286245"/>
      <w:bookmarkEnd w:id="7"/>
      <w:r w:rsidRPr="00971551">
        <w:t>Elements and Performance Criteria Pre-Content</w:t>
      </w:r>
    </w:p>
    <w:p w:rsidR="00000000" w:rsidRPr="00971551" w:rsidP="00971551">
      <w:pPr>
        <w:pStyle w:val="BodyText"/>
      </w:pPr>
      <w:r w:rsidRPr="00971551">
        <w:t>Not Applicable</w:t>
      </w:r>
    </w:p>
    <w:p w:rsidR="00000000" w:rsidRPr="00971551" w:rsidP="00971551">
      <w:pPr>
        <w:pStyle w:val="AllowPageBreak"/>
      </w:pPr>
    </w:p>
    <w:p w:rsidR="00000000" w:rsidRPr="00971551" w:rsidP="00971551">
      <w:pPr>
        <w:pStyle w:val="Heading1"/>
      </w:pPr>
      <w:bookmarkStart w:id="8" w:name="O_232912"/>
      <w:bookmarkEnd w:id="8"/>
      <w:r w:rsidRPr="00971551">
        <w:t>Elements and Performance Criteria</w:t>
      </w:r>
    </w:p>
    <w:tbl>
      <w:tblPr>
        <w:tblW w:w="0" w:type="auto"/>
        <w:tblLayout w:type="fixed"/>
        <w:tblCellMar>
          <w:left w:w="62" w:type="dxa"/>
          <w:right w:w="62" w:type="dxa"/>
        </w:tblCellMar>
        <w:tblLook w:val="0000"/>
      </w:tblPr>
      <w:tblGrid>
        <w:gridCol w:w="2556"/>
        <w:gridCol w:w="5966"/>
      </w:tblGrid>
      <w:tr w:rsidTr="00D2512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PERFORMANCE CRITERIA</w:t>
            </w:r>
          </w:p>
        </w:tc>
      </w:tr>
      <w:tr w:rsidTr="00D2512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List"/>
              <w:rPr>
                <w:lang w:val="en-NZ"/>
              </w:rPr>
            </w:pPr>
            <w:r w:rsidRPr="00971551">
              <w:t>1.</w:t>
            </w:r>
            <w:r w:rsidRPr="00971551">
              <w:tab/>
              <w:t>Prepare for shearing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2"/>
            </w:pPr>
            <w:r w:rsidRPr="00971551">
              <w:t>1.1.</w:t>
            </w:r>
            <w:r w:rsidRPr="00971551">
              <w:tab/>
              <w:t>Shearing materials, tools and equipment are checked for serviceability and prepared in readiness for shearing operations.</w:t>
            </w:r>
          </w:p>
          <w:p w:rsidR="00000000" w:rsidRPr="00971551" w:rsidP="00971551">
            <w:pPr>
              <w:pStyle w:val="List2"/>
            </w:pPr>
            <w:r w:rsidRPr="00971551">
              <w:t>1.2.</w:t>
            </w:r>
            <w:r w:rsidRPr="00971551">
              <w:tab/>
            </w:r>
            <w:r w:rsidRPr="00971551">
              <w:t>Alpacas to be shorn are identified, drafted and moved according to Occupational Health and Safety (OHS), animal welfare and enterprise requirements.</w:t>
            </w:r>
          </w:p>
          <w:p w:rsidR="00000000" w:rsidRPr="00971551" w:rsidP="00971551">
            <w:pPr>
              <w:pStyle w:val="List2"/>
            </w:pPr>
            <w:r w:rsidRPr="00971551">
              <w:t>1.3.</w:t>
            </w:r>
            <w:r w:rsidRPr="00971551">
              <w:tab/>
              <w:t>Alpacas are positioned for shearing according to industry agreed shearing methods.</w:t>
            </w:r>
          </w:p>
          <w:p w:rsidR="00000000" w:rsidRPr="00971551" w:rsidP="00971551">
            <w:pPr>
              <w:pStyle w:val="List2"/>
            </w:pPr>
            <w:r w:rsidRPr="00971551">
              <w:t>1.4.</w:t>
            </w:r>
            <w:r w:rsidRPr="00971551">
              <w:tab/>
              <w:t xml:space="preserve">Potential and </w:t>
            </w:r>
            <w:r w:rsidRPr="00971551">
              <w:t>existing hazards in the workplace are identified, assessed and controlled according to OHS requirements.</w:t>
            </w:r>
          </w:p>
          <w:p w:rsidR="00000000" w:rsidP="00971551">
            <w:pPr>
              <w:pStyle w:val="List2"/>
              <w:rPr>
                <w:lang w:val="en-NZ"/>
              </w:rPr>
            </w:pPr>
            <w:r w:rsidRPr="00971551">
              <w:t>1.5.</w:t>
            </w:r>
            <w:r w:rsidRPr="00971551">
              <w:tab/>
              <w:t>Suitable Personal Protective Equipment (PPE) is selected, used and maintained according to OHS and enterprise requirements.</w:t>
            </w:r>
          </w:p>
        </w:tc>
      </w:tr>
      <w:tr w:rsidTr="00D2512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List"/>
              <w:rPr>
                <w:lang w:val="en-NZ"/>
              </w:rPr>
            </w:pPr>
            <w:r w:rsidRPr="00971551">
              <w:t>2.</w:t>
            </w:r>
            <w:r w:rsidRPr="00971551">
              <w:tab/>
              <w:t>Perform shearing o</w:t>
            </w:r>
            <w:r w:rsidRPr="00971551">
              <w:t>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2"/>
            </w:pPr>
            <w:r w:rsidRPr="00971551">
              <w:t>2.1.</w:t>
            </w:r>
            <w:r w:rsidRPr="00971551">
              <w:tab/>
              <w:t>Alpacas are shorn using shearing methods that minimise damage to the alpaca and fleece and ensure that volume of shearing meets enterprise requirements.</w:t>
            </w:r>
          </w:p>
          <w:p w:rsidR="00000000" w:rsidRPr="00971551" w:rsidP="00971551">
            <w:pPr>
              <w:pStyle w:val="List2"/>
            </w:pPr>
            <w:r w:rsidRPr="00971551">
              <w:t>2.2.</w:t>
            </w:r>
            <w:r w:rsidRPr="00971551">
              <w:tab/>
              <w:t>Safe and humane handling techniques are used at all times according to OHS and anim</w:t>
            </w:r>
            <w:r w:rsidRPr="00971551">
              <w:t>al welfare requirements.</w:t>
            </w:r>
          </w:p>
          <w:p w:rsidR="00000000" w:rsidP="00971551">
            <w:pPr>
              <w:pStyle w:val="List2"/>
              <w:rPr>
                <w:lang w:val="en-NZ"/>
              </w:rPr>
            </w:pPr>
            <w:r w:rsidRPr="00971551">
              <w:t>2.3.</w:t>
            </w:r>
            <w:r w:rsidRPr="00971551">
              <w:tab/>
              <w:t>Own shearing performance is monitored and posture, shearing rate or speed and position of alpaca are adjusted as required.</w:t>
            </w:r>
          </w:p>
        </w:tc>
      </w:tr>
      <w:tr w:rsidTr="00D2512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List"/>
              <w:rPr>
                <w:lang w:val="en-NZ"/>
              </w:rPr>
            </w:pPr>
            <w:r w:rsidRPr="00971551">
              <w:t>3.</w:t>
            </w:r>
            <w:r w:rsidRPr="00971551">
              <w:tab/>
              <w:t>Respond to complications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2"/>
            </w:pPr>
            <w:r w:rsidRPr="00971551">
              <w:t>3.1.</w:t>
            </w:r>
            <w:r w:rsidRPr="00971551">
              <w:tab/>
              <w:t>Where contamination is identified during shearing operations, it is r</w:t>
            </w:r>
            <w:r w:rsidRPr="00971551">
              <w:t>eported to owner according to enterprise requirements.</w:t>
            </w:r>
          </w:p>
          <w:p w:rsidR="00000000" w:rsidRPr="00971551" w:rsidP="00971551">
            <w:pPr>
              <w:pStyle w:val="List2"/>
            </w:pPr>
            <w:r w:rsidRPr="00971551">
              <w:t>3.2.</w:t>
            </w:r>
            <w:r w:rsidRPr="00971551">
              <w:tab/>
              <w:t>Cuts to alpacas are treated according to industry standards and animal welfare requirements.</w:t>
            </w:r>
          </w:p>
          <w:p w:rsidR="00000000" w:rsidP="00971551">
            <w:pPr>
              <w:pStyle w:val="List2"/>
              <w:rPr>
                <w:lang w:val="en-NZ"/>
              </w:rPr>
            </w:pPr>
            <w:r w:rsidRPr="00971551">
              <w:t>3.3.</w:t>
            </w:r>
            <w:r w:rsidRPr="00971551">
              <w:tab/>
              <w:t>Problem alpacas are identified and appropriate measures are taken.</w:t>
            </w:r>
          </w:p>
        </w:tc>
      </w:tr>
      <w:tr w:rsidTr="00D2512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List"/>
              <w:rPr>
                <w:lang w:val="en-NZ"/>
              </w:rPr>
            </w:pPr>
            <w:r w:rsidRPr="00971551">
              <w:t>4.</w:t>
            </w:r>
            <w:r w:rsidRPr="00971551">
              <w:tab/>
              <w:t>Complete shearing operation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2"/>
            </w:pPr>
            <w:r w:rsidRPr="00971551">
              <w:t>4.1.</w:t>
            </w:r>
            <w:r w:rsidRPr="00971551">
              <w:tab/>
              <w:t>Fleece is placed correctly for collection by handlers to avoid contamination and according to enterprise and industry requirements.</w:t>
            </w:r>
          </w:p>
          <w:p w:rsidR="00000000" w:rsidRPr="00971551" w:rsidP="00971551">
            <w:pPr>
              <w:pStyle w:val="List2"/>
            </w:pPr>
            <w:r w:rsidRPr="00971551">
              <w:t>4.2.</w:t>
            </w:r>
            <w:r w:rsidRPr="00971551">
              <w:tab/>
              <w:t>Shearing handpiece is set to non-operational position and stored according to manufacturer specifications and ent</w:t>
            </w:r>
            <w:r w:rsidRPr="00971551">
              <w:t>erprise requirements.</w:t>
            </w:r>
          </w:p>
          <w:p w:rsidR="00000000" w:rsidRPr="00971551" w:rsidP="00971551">
            <w:pPr>
              <w:pStyle w:val="List2"/>
            </w:pPr>
            <w:r w:rsidRPr="00971551">
              <w:t>4.3.</w:t>
            </w:r>
            <w:r w:rsidRPr="00971551">
              <w:tab/>
              <w:t>Alpacas are safely released from the board into holding yards.</w:t>
            </w:r>
          </w:p>
          <w:p w:rsidR="00000000" w:rsidRPr="00971551" w:rsidP="00971551">
            <w:pPr>
              <w:pStyle w:val="List2"/>
            </w:pPr>
            <w:r w:rsidRPr="00971551">
              <w:t>4.4.</w:t>
            </w:r>
            <w:r w:rsidRPr="00971551">
              <w:tab/>
              <w:t>Shearing grievances and difficulties are reported to supervisor according to enterprise requirements.</w:t>
            </w:r>
          </w:p>
          <w:p w:rsidR="00000000" w:rsidRPr="00971551" w:rsidP="00971551">
            <w:pPr>
              <w:pStyle w:val="List2"/>
            </w:pPr>
            <w:r w:rsidRPr="00971551">
              <w:t>4.5.</w:t>
            </w:r>
            <w:r w:rsidRPr="00971551">
              <w:tab/>
              <w:t>Environmental implications associated with shearing ac</w:t>
            </w:r>
            <w:r w:rsidRPr="00971551">
              <w:t>tivities are monitored and controlled according to enterprise requirements.</w:t>
            </w:r>
          </w:p>
        </w:tc>
      </w:tr>
    </w:tbl>
    <w:p w:rsidR="00D25125" w:rsidP="00971551">
      <w:pPr>
        <w:pStyle w:val="BodyText"/>
      </w:pPr>
    </w:p>
    <w:p w:rsidR="00D25125" w:rsidP="00971551">
      <w:pPr>
        <w:pStyle w:val="BodyText"/>
      </w:pPr>
    </w:p>
    <w:p w:rsidR="00000000" w:rsidRPr="00971551" w:rsidP="00971551">
      <w:pPr>
        <w:pStyle w:val="Heading1"/>
      </w:pPr>
      <w:bookmarkStart w:id="9" w:name="O_256862"/>
      <w:bookmarkEnd w:id="9"/>
      <w:r w:rsidRPr="00971551">
        <w:t>Required Skills and Knowledge</w:t>
      </w:r>
    </w:p>
    <w:tbl>
      <w:tblPr>
        <w:tblW w:w="0" w:type="auto"/>
        <w:tblLayout w:type="fixed"/>
        <w:tblCellMar>
          <w:left w:w="62" w:type="dxa"/>
          <w:right w:w="62" w:type="dxa"/>
        </w:tblCellMar>
        <w:tblLook w:val="0000"/>
      </w:tblPr>
      <w:tblGrid>
        <w:gridCol w:w="8522"/>
      </w:tblGrid>
      <w:tr w:rsidTr="00D251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REQUIRED SKILLS AND KNOWLEDGE</w:t>
            </w:r>
          </w:p>
        </w:tc>
      </w:tr>
      <w:tr w:rsidTr="00D251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t>This section describes the skills and knowledge required for this unit.</w:t>
            </w:r>
          </w:p>
        </w:tc>
      </w:tr>
      <w:tr w:rsidTr="00D251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Required skills</w:t>
            </w:r>
          </w:p>
        </w:tc>
      </w:tr>
      <w:tr w:rsidTr="00D251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Bullet"/>
            </w:pPr>
            <w:r w:rsidRPr="00971551">
              <w:t>identify hazards and apply safe work practices</w:t>
            </w:r>
          </w:p>
          <w:p w:rsidR="00000000" w:rsidRPr="00971551" w:rsidP="00971551">
            <w:pPr>
              <w:pStyle w:val="ListBullet"/>
            </w:pPr>
            <w:r w:rsidRPr="00971551">
              <w:t>appropriately treating injured alpacas</w:t>
            </w:r>
          </w:p>
          <w:p w:rsidR="00000000" w:rsidRPr="00971551" w:rsidP="00971551">
            <w:pPr>
              <w:pStyle w:val="ListBullet"/>
            </w:pPr>
            <w:r w:rsidRPr="00971551">
              <w:t>avoiding contamination, second cuts and damage to fleece, alpacas and people</w:t>
            </w:r>
          </w:p>
          <w:p w:rsidR="00000000" w:rsidRPr="00971551" w:rsidP="00971551">
            <w:pPr>
              <w:pStyle w:val="ListBullet"/>
            </w:pPr>
            <w:r w:rsidRPr="00971551">
              <w:t>demonstrating safe and environmentally responsible workplace practices</w:t>
            </w:r>
          </w:p>
          <w:p w:rsidR="00000000" w:rsidRPr="00971551" w:rsidP="00971551">
            <w:pPr>
              <w:pStyle w:val="ListBullet"/>
            </w:pPr>
            <w:r w:rsidRPr="00971551">
              <w:t>effectively communicating with work teams and supervisor, and comprehending and applying task instructions</w:t>
            </w:r>
          </w:p>
          <w:p w:rsidR="00000000" w:rsidRPr="00971551" w:rsidP="00971551">
            <w:pPr>
              <w:pStyle w:val="ListBullet"/>
            </w:pPr>
            <w:r w:rsidRPr="00971551">
              <w:t>handling alpacas with due care</w:t>
            </w:r>
          </w:p>
          <w:p w:rsidR="00000000" w:rsidRPr="00971551" w:rsidP="00971551">
            <w:pPr>
              <w:pStyle w:val="ListBullet"/>
            </w:pPr>
            <w:r w:rsidRPr="00971551">
              <w:t>maintaining safe and hazard-free equipment</w:t>
            </w:r>
          </w:p>
          <w:p w:rsidR="00000000" w:rsidRPr="00971551" w:rsidP="00971551">
            <w:pPr>
              <w:pStyle w:val="ListBullet"/>
            </w:pPr>
            <w:r w:rsidRPr="00971551">
              <w:t>observing signs of alpaca diseases and disorders</w:t>
            </w:r>
          </w:p>
          <w:p w:rsidR="00000000" w:rsidRPr="00971551" w:rsidP="00971551">
            <w:pPr>
              <w:pStyle w:val="ListBullet"/>
            </w:pPr>
            <w:r w:rsidRPr="00971551">
              <w:t>reading and interpreting M</w:t>
            </w:r>
            <w:r w:rsidRPr="00971551">
              <w:t>aterial Safety Data Sheets (MSDSs), manufacturer specifications and shearing schedules</w:t>
            </w:r>
          </w:p>
          <w:p w:rsidR="00000000" w:rsidRPr="00971551" w:rsidP="00971551">
            <w:pPr>
              <w:pStyle w:val="ListBullet"/>
            </w:pPr>
            <w:r w:rsidRPr="00971551">
              <w:t>selecting, setting up and operating equipment appropriate to shearing tasks</w:t>
            </w:r>
          </w:p>
          <w:p w:rsidR="00000000" w:rsidRPr="00971551" w:rsidP="00971551">
            <w:pPr>
              <w:pStyle w:val="ListBullet"/>
            </w:pPr>
            <w:r w:rsidRPr="00971551">
              <w:t>use literacy skills to follow sequenced written instructions and record information accuratel</w:t>
            </w:r>
            <w:r w:rsidRPr="00971551">
              <w:t>y and legibly</w:t>
            </w:r>
          </w:p>
          <w:p w:rsidR="00000000" w:rsidRPr="00971551" w:rsidP="00971551">
            <w:pPr>
              <w:pStyle w:val="ListBullet"/>
            </w:pPr>
            <w:r w:rsidRPr="00971551">
              <w:t>use oral communication skills/language competence to fulfil the job role as specified by the organisation including questioning, active listening, asking for clarification and seeking advice from supervisor</w:t>
            </w:r>
          </w:p>
          <w:p w:rsidR="00000000" w:rsidRPr="00971551" w:rsidP="00971551">
            <w:pPr>
              <w:pStyle w:val="ListBullet"/>
            </w:pPr>
            <w:r w:rsidRPr="00971551">
              <w:t>use numeracy skills to estimate, ca</w:t>
            </w:r>
            <w:r w:rsidRPr="00971551">
              <w:t>lculate and record routine workplace measures</w:t>
            </w:r>
          </w:p>
          <w:p w:rsidR="00000000" w:rsidP="00971551">
            <w:pPr>
              <w:pStyle w:val="ListBullet"/>
              <w:rPr>
                <w:lang w:val="en-NZ"/>
              </w:rPr>
            </w:pPr>
            <w:r w:rsidRPr="00971551">
              <w:t>use interpersonal skills to relate to people from a range of social, cultural and ethnic backgrounds and with a range of physical and mental abilities.</w:t>
            </w:r>
          </w:p>
        </w:tc>
      </w:tr>
      <w:tr w:rsidTr="00D251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Required knowledge</w:t>
            </w:r>
          </w:p>
        </w:tc>
      </w:tr>
      <w:tr w:rsidTr="00D251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Bullet"/>
            </w:pPr>
            <w:r w:rsidRPr="00971551">
              <w:t>alpaca anatomy and behavioural characteristics</w:t>
            </w:r>
          </w:p>
          <w:p w:rsidR="00000000" w:rsidRPr="00971551" w:rsidP="00971551">
            <w:pPr>
              <w:pStyle w:val="ListBullet"/>
            </w:pPr>
            <w:r w:rsidRPr="00971551">
              <w:t>alpaca diseases and treatments</w:t>
            </w:r>
          </w:p>
          <w:p w:rsidR="00000000" w:rsidRPr="00971551" w:rsidP="00971551">
            <w:pPr>
              <w:pStyle w:val="ListBullet"/>
            </w:pPr>
            <w:r w:rsidRPr="00971551">
              <w:t>codes of practice for alpaca shearing</w:t>
            </w:r>
          </w:p>
          <w:p w:rsidR="00000000" w:rsidRPr="00971551" w:rsidP="00971551">
            <w:pPr>
              <w:pStyle w:val="ListBullet"/>
            </w:pPr>
            <w:r w:rsidRPr="00971551">
              <w:t>components and functions of shearing equipment and machinery</w:t>
            </w:r>
          </w:p>
          <w:p w:rsidR="00000000" w:rsidRPr="00971551" w:rsidP="00971551">
            <w:pPr>
              <w:pStyle w:val="ListBullet"/>
            </w:pPr>
            <w:r w:rsidRPr="00971551">
              <w:t>environmental codes of practice with regard to livestock production</w:t>
            </w:r>
          </w:p>
          <w:p w:rsidR="00000000" w:rsidRPr="00971551" w:rsidP="00971551">
            <w:pPr>
              <w:pStyle w:val="ListBullet"/>
            </w:pPr>
            <w:r w:rsidRPr="00971551">
              <w:t>industry-ac</w:t>
            </w:r>
            <w:r w:rsidRPr="00971551">
              <w:t>cepted handling and shearing techniques and positions</w:t>
            </w:r>
          </w:p>
          <w:p w:rsidR="00000000" w:rsidRPr="00971551" w:rsidP="00971551">
            <w:pPr>
              <w:pStyle w:val="ListBullet"/>
            </w:pPr>
            <w:r w:rsidRPr="00971551">
              <w:t>OHS, environment and animal welfare legislative and enterprise requirements</w:t>
            </w:r>
          </w:p>
          <w:p w:rsidR="00000000" w:rsidRPr="00971551" w:rsidP="00971551">
            <w:pPr>
              <w:pStyle w:val="ListBullet"/>
            </w:pPr>
            <w:r w:rsidRPr="00971551">
              <w:t>relevant industry awards</w:t>
            </w:r>
          </w:p>
          <w:p w:rsidR="00000000" w:rsidRPr="00971551" w:rsidP="00971551">
            <w:pPr>
              <w:pStyle w:val="ListBullet"/>
            </w:pPr>
            <w:r w:rsidRPr="00971551">
              <w:t>types of shearing sheds, boards and catching pens.</w:t>
            </w:r>
          </w:p>
        </w:tc>
      </w:tr>
    </w:tbl>
    <w:p w:rsidR="00D25125" w:rsidP="00971551">
      <w:pPr>
        <w:pStyle w:val="BodyText"/>
      </w:pPr>
    </w:p>
    <w:p w:rsidR="00D25125" w:rsidP="00971551">
      <w:pPr>
        <w:pStyle w:val="BodyText"/>
      </w:pPr>
    </w:p>
    <w:p w:rsidR="00000000" w:rsidRPr="00971551" w:rsidP="00971551">
      <w:pPr>
        <w:pStyle w:val="AllowPageBreak"/>
      </w:pPr>
    </w:p>
    <w:p w:rsidR="00000000" w:rsidRPr="00971551" w:rsidP="00971551">
      <w:pPr>
        <w:pStyle w:val="Heading1"/>
      </w:pPr>
      <w:bookmarkStart w:id="10" w:name="O_240896"/>
      <w:bookmarkEnd w:id="10"/>
      <w:r w:rsidRPr="00971551">
        <w:t>Evidence Guide</w:t>
      </w:r>
    </w:p>
    <w:tbl>
      <w:tblPr>
        <w:tblW w:w="9570" w:type="dxa"/>
        <w:tblLayout w:type="fixed"/>
        <w:tblCellMar>
          <w:left w:w="62" w:type="dxa"/>
          <w:right w:w="62" w:type="dxa"/>
        </w:tblCellMar>
        <w:tblLook w:val="0000"/>
      </w:tblPr>
      <w:tblGrid>
        <w:gridCol w:w="3908"/>
        <w:gridCol w:w="5662"/>
      </w:tblGrid>
      <w:tr w:rsidTr="00D251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EVIDENCE GUIDE</w:t>
            </w:r>
          </w:p>
        </w:tc>
      </w:tr>
      <w:tr w:rsidTr="00D251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t>The evidence guide provides advice on assessment and must be read in conjunction with the performance criteria, required skills and knowledge, range statement and the Assessment Guidelines for the Training Package.</w:t>
            </w:r>
          </w:p>
        </w:tc>
      </w:tr>
      <w:tr w:rsidTr="00D251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 xml:space="preserve">The evidence required to demonstrate competency in this unit must be relevant to workplace operations and satisfy holistically all of the </w:t>
            </w:r>
            <w:r w:rsidRPr="00971551">
              <w:t xml:space="preserve">requirements of the performance criteria and required skills and knowledge and include achievement of the following: </w:t>
            </w:r>
          </w:p>
          <w:p w:rsidR="00000000" w:rsidRPr="00971551" w:rsidP="00971551">
            <w:pPr>
              <w:pStyle w:val="ListBullet"/>
            </w:pPr>
            <w:r w:rsidRPr="00971551">
              <w:t xml:space="preserve">set up and adjust handpiece to the shearing conditions </w:t>
            </w:r>
          </w:p>
          <w:p w:rsidR="00000000" w:rsidRPr="00971551" w:rsidP="00971551">
            <w:pPr>
              <w:pStyle w:val="ListBullet"/>
            </w:pPr>
            <w:r w:rsidRPr="00971551">
              <w:t>operate shearing equipment safely</w:t>
            </w:r>
          </w:p>
          <w:p w:rsidR="00000000" w:rsidRPr="00971551" w:rsidP="00971551">
            <w:pPr>
              <w:pStyle w:val="ListBullet"/>
            </w:pPr>
            <w:r w:rsidRPr="00971551">
              <w:t>position alpaca and restrain for shearer safety</w:t>
            </w:r>
          </w:p>
          <w:p w:rsidR="00000000" w:rsidRPr="00971551" w:rsidP="00971551">
            <w:pPr>
              <w:pStyle w:val="ListBullet"/>
            </w:pPr>
            <w:r w:rsidRPr="00971551">
              <w:t>avoid damage to alpaca as well as second cuts and contaminants in fleece</w:t>
            </w:r>
          </w:p>
          <w:p w:rsidR="00000000" w:rsidRPr="00971551" w:rsidP="00971551">
            <w:pPr>
              <w:pStyle w:val="ListBullet"/>
            </w:pPr>
            <w:r w:rsidRPr="00971551">
              <w:t>handle and shear alpacas using industry-accepted methods and procedures</w:t>
            </w:r>
          </w:p>
          <w:p w:rsidR="00000000" w:rsidP="00971551">
            <w:pPr>
              <w:pStyle w:val="ListBullet"/>
              <w:rPr>
                <w:lang w:val="en-NZ"/>
              </w:rPr>
            </w:pPr>
            <w:r w:rsidRPr="00971551">
              <w:t>meet volume and productivity expectations.</w:t>
            </w:r>
          </w:p>
        </w:tc>
      </w:tr>
      <w:tr w:rsidTr="00D251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Competency requir</w:t>
            </w:r>
            <w:r w:rsidRPr="00971551">
              <w:t>es the application of work practices under work conditions.  Selection and use of resources for some worksites may differ due to the regional or enterprise circumstances.</w:t>
            </w:r>
          </w:p>
        </w:tc>
      </w:tr>
    </w:tbl>
    <w:p w:rsidR="00D25125" w:rsidP="00971551">
      <w:pPr>
        <w:pStyle w:val="BodyText"/>
      </w:pPr>
    </w:p>
    <w:p w:rsidR="00D25125" w:rsidP="00971551">
      <w:pPr>
        <w:pStyle w:val="BodyText"/>
      </w:pPr>
    </w:p>
    <w:p w:rsidR="00000000" w:rsidRPr="00971551" w:rsidP="00971551">
      <w:pPr>
        <w:pStyle w:val="Heading1"/>
      </w:pPr>
      <w:bookmarkStart w:id="11" w:name="O_248879"/>
      <w:bookmarkEnd w:id="11"/>
      <w:r w:rsidRPr="00971551">
        <w:t>Range Statement</w:t>
      </w:r>
    </w:p>
    <w:tbl>
      <w:tblPr>
        <w:tblW w:w="0" w:type="auto"/>
        <w:tblLayout w:type="fixed"/>
        <w:tblCellMar>
          <w:left w:w="62" w:type="dxa"/>
          <w:right w:w="62" w:type="dxa"/>
        </w:tblCellMar>
        <w:tblLook w:val="0000"/>
      </w:tblPr>
      <w:tblGrid>
        <w:gridCol w:w="3492"/>
        <w:gridCol w:w="5030"/>
      </w:tblGrid>
      <w:tr w:rsidTr="00D251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RANGE STATEMENT</w:t>
            </w:r>
          </w:p>
        </w:tc>
      </w:tr>
      <w:tr w:rsidTr="00D251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t>The range statement relates to the unit of competency as a whole.</w:t>
            </w:r>
          </w:p>
        </w:tc>
      </w:tr>
      <w:tr w:rsidTr="00D2512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t>Animals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ListBullet"/>
            </w:pPr>
            <w:r w:rsidRPr="00971551">
              <w:t>all types and strains of alpacas and all fleece types, including crossbred, huacaya, and suri.</w:t>
            </w:r>
          </w:p>
        </w:tc>
      </w:tr>
    </w:tbl>
    <w:p w:rsidR="00D25125" w:rsidP="00971551">
      <w:pPr>
        <w:pStyle w:val="BodyText"/>
      </w:pPr>
    </w:p>
    <w:p w:rsidR="00D25125" w:rsidP="00971551">
      <w:pPr>
        <w:pStyle w:val="BodyText"/>
      </w:pPr>
    </w:p>
    <w:p w:rsidR="00000000" w:rsidRPr="00971551" w:rsidP="00971551">
      <w:pPr>
        <w:pStyle w:val="Heading1"/>
      </w:pPr>
      <w:bookmarkStart w:id="12" w:name="O_190542"/>
      <w:bookmarkEnd w:id="12"/>
      <w:r w:rsidRPr="00971551">
        <w:t>Unit Sector(s)</w:t>
      </w:r>
    </w:p>
    <w:tbl>
      <w:tblPr>
        <w:tblW w:w="0" w:type="auto"/>
        <w:tblLayout w:type="fixed"/>
        <w:tblCellMar>
          <w:left w:w="62" w:type="dxa"/>
          <w:right w:w="62" w:type="dxa"/>
        </w:tblCellMar>
        <w:tblLook w:val="0000"/>
      </w:tblPr>
      <w:tblGrid>
        <w:gridCol w:w="2614"/>
        <w:gridCol w:w="5908"/>
      </w:tblGrid>
      <w:tr w:rsidTr="00D2512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r w:rsidRPr="00971551">
              <w:t>Shearing</w:t>
            </w:r>
          </w:p>
        </w:tc>
      </w:tr>
    </w:tbl>
    <w:p w:rsidR="00D25125" w:rsidP="00971551">
      <w:pPr>
        <w:pStyle w:val="BodyText"/>
      </w:pPr>
    </w:p>
    <w:p w:rsidR="00D25125" w:rsidP="00971551">
      <w:pPr>
        <w:pStyle w:val="BodyText"/>
      </w:pPr>
    </w:p>
    <w:p w:rsidR="00000000" w:rsidRPr="00971551" w:rsidP="00971551">
      <w:pPr>
        <w:pStyle w:val="Heading1"/>
      </w:pPr>
      <w:bookmarkStart w:id="13" w:name="O_190539"/>
      <w:bookmarkEnd w:id="13"/>
      <w:r w:rsidRPr="00971551">
        <w:t>Co-requisite units</w:t>
      </w:r>
    </w:p>
    <w:tbl>
      <w:tblPr>
        <w:tblW w:w="0" w:type="auto"/>
        <w:tblLayout w:type="fixed"/>
        <w:tblCellMar>
          <w:left w:w="62" w:type="dxa"/>
          <w:right w:w="62" w:type="dxa"/>
        </w:tblCellMar>
        <w:tblLook w:val="0000"/>
      </w:tblPr>
      <w:tblGrid>
        <w:gridCol w:w="2641"/>
        <w:gridCol w:w="1322"/>
        <w:gridCol w:w="4559"/>
      </w:tblGrid>
      <w:tr w:rsidTr="00D251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p>
        </w:tc>
      </w:tr>
      <w:tr w:rsidTr="00D251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p>
        </w:tc>
      </w:tr>
    </w:tbl>
    <w:p w:rsidR="00D25125" w:rsidP="00971551">
      <w:pPr>
        <w:pStyle w:val="BodyText"/>
      </w:pPr>
    </w:p>
    <w:p w:rsidR="00D25125" w:rsidP="00971551">
      <w:pPr>
        <w:pStyle w:val="BodyText"/>
      </w:pPr>
    </w:p>
    <w:p w:rsidR="00000000" w:rsidRPr="00971551" w:rsidP="00971551">
      <w:pPr>
        <w:pStyle w:val="Heading1"/>
      </w:pPr>
      <w:bookmarkStart w:id="14" w:name="O_190541"/>
      <w:bookmarkEnd w:id="14"/>
      <w:r w:rsidRPr="00971551">
        <w:t>Competency field</w:t>
      </w:r>
    </w:p>
    <w:tbl>
      <w:tblPr>
        <w:tblW w:w="0" w:type="auto"/>
        <w:tblLayout w:type="fixed"/>
        <w:tblCellMar>
          <w:left w:w="62" w:type="dxa"/>
          <w:right w:w="62" w:type="dxa"/>
        </w:tblCellMar>
        <w:tblLook w:val="0000"/>
      </w:tblPr>
      <w:tblGrid>
        <w:gridCol w:w="2784"/>
        <w:gridCol w:w="5738"/>
      </w:tblGrid>
      <w:tr w:rsidTr="00D251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551">
            <w:pPr>
              <w:pStyle w:val="BodyText"/>
              <w:rPr>
                <w:lang w:val="en-NZ"/>
              </w:rPr>
            </w:pPr>
            <w:r w:rsidRPr="009715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551" w:rsidP="00971551">
            <w:pPr>
              <w:pStyle w:val="BodyText"/>
            </w:pPr>
          </w:p>
        </w:tc>
      </w:tr>
    </w:tbl>
    <w:p w:rsidR="00D25125" w:rsidP="00971551">
      <w:pPr>
        <w:pStyle w:val="BodyText"/>
      </w:pPr>
    </w:p>
    <w:p w:rsidR="00D25125" w:rsidP="00971551">
      <w:pPr>
        <w:pStyle w:val="BodyText"/>
      </w:pPr>
    </w:p>
    <w:p w:rsidR="00000000" w:rsidRPr="00971551" w:rsidP="00971551"/>
    <w:sectPr w:rsidSect="00971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125" w:rsidP="00D25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25" w:rsidP="00971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5125" w:rsidP="00971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5125" w:rsidP="00971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125" w:rsidP="00D251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25" w:rsidP="00971551">
    <w:pPr>
      <w:pStyle w:val="Header"/>
      <w:framePr w:wrap="around"/>
    </w:pPr>
    <w:r>
      <w:fldChar w:fldCharType="begin"/>
    </w:r>
    <w:r>
      <w:instrText xml:space="preserve"> TITLE   \* MERGEFORMAT </w:instrText>
    </w:r>
    <w:r>
      <w:fldChar w:fldCharType="separate"/>
    </w:r>
    <w:r>
      <w:t>AHCSHG208A Shear alpacas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125" w:rsidP="009715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DC0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04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551"/>
    <w:pPr>
      <w:spacing w:before="360" w:after="60"/>
      <w:outlineLvl w:val="0"/>
    </w:pPr>
    <w:rPr>
      <w:sz w:val="32"/>
    </w:rPr>
  </w:style>
  <w:style w:type="paragraph" w:styleId="Heading2">
    <w:name w:val="heading 2"/>
    <w:basedOn w:val="HeadingBase"/>
    <w:next w:val="BodyText"/>
    <w:link w:val="Heading2Char"/>
    <w:qFormat/>
    <w:rsid w:val="00971551"/>
    <w:pPr>
      <w:keepLines/>
      <w:spacing w:before="240" w:after="120"/>
      <w:outlineLvl w:val="1"/>
    </w:pPr>
    <w:rPr>
      <w:sz w:val="28"/>
      <w:szCs w:val="40"/>
    </w:rPr>
  </w:style>
  <w:style w:type="paragraph" w:styleId="Heading3">
    <w:name w:val="heading 3"/>
    <w:basedOn w:val="HeadingBase"/>
    <w:next w:val="BodyText"/>
    <w:link w:val="Heading3Char"/>
    <w:qFormat/>
    <w:rsid w:val="00971551"/>
    <w:pPr>
      <w:spacing w:before="180" w:after="120"/>
      <w:outlineLvl w:val="2"/>
    </w:pPr>
    <w:rPr>
      <w:spacing w:val="-10"/>
      <w:kern w:val="32"/>
    </w:rPr>
  </w:style>
  <w:style w:type="paragraph" w:styleId="Heading4">
    <w:name w:val="heading 4"/>
    <w:basedOn w:val="HeadingBase"/>
    <w:next w:val="BodyText"/>
    <w:link w:val="Heading4Char"/>
    <w:qFormat/>
    <w:rsid w:val="00971551"/>
    <w:pPr>
      <w:spacing w:before="160" w:after="120"/>
      <w:outlineLvl w:val="3"/>
    </w:pPr>
    <w:rPr>
      <w:sz w:val="22"/>
    </w:rPr>
  </w:style>
  <w:style w:type="paragraph" w:styleId="Heading5">
    <w:name w:val="heading 5"/>
    <w:basedOn w:val="HeadingBase"/>
    <w:next w:val="Normal"/>
    <w:link w:val="Heading5Char"/>
    <w:qFormat/>
    <w:rsid w:val="00971551"/>
    <w:pPr>
      <w:spacing w:before="80"/>
      <w:outlineLvl w:val="4"/>
    </w:pPr>
    <w:rPr>
      <w:color w:val="918585"/>
      <w:sz w:val="20"/>
    </w:rPr>
  </w:style>
  <w:style w:type="paragraph" w:styleId="Heading6">
    <w:name w:val="heading 6"/>
    <w:basedOn w:val="HeadingBase"/>
    <w:next w:val="Normal"/>
    <w:link w:val="Heading6Char"/>
    <w:qFormat/>
    <w:rsid w:val="00971551"/>
    <w:pPr>
      <w:spacing w:before="60"/>
      <w:outlineLvl w:val="5"/>
    </w:pPr>
    <w:rPr>
      <w:color w:val="918585"/>
      <w:sz w:val="20"/>
    </w:rPr>
  </w:style>
  <w:style w:type="paragraph" w:styleId="Heading7">
    <w:name w:val="heading 7"/>
    <w:basedOn w:val="Normal"/>
    <w:next w:val="Normal"/>
    <w:link w:val="Heading7Char"/>
    <w:qFormat/>
    <w:rsid w:val="00971551"/>
    <w:pPr>
      <w:ind w:left="720"/>
      <w:outlineLvl w:val="6"/>
    </w:pPr>
    <w:rPr>
      <w:i/>
    </w:rPr>
  </w:style>
  <w:style w:type="paragraph" w:styleId="Heading8">
    <w:name w:val="heading 8"/>
    <w:basedOn w:val="Normal"/>
    <w:next w:val="Normal"/>
    <w:link w:val="Heading8Char"/>
    <w:qFormat/>
    <w:rsid w:val="00971551"/>
    <w:pPr>
      <w:ind w:left="720"/>
      <w:outlineLvl w:val="7"/>
    </w:pPr>
    <w:rPr>
      <w:i/>
    </w:rPr>
  </w:style>
  <w:style w:type="paragraph" w:styleId="Heading9">
    <w:name w:val="heading 9"/>
    <w:basedOn w:val="Normal"/>
    <w:next w:val="Normal"/>
    <w:link w:val="Heading9Char"/>
    <w:qFormat/>
    <w:rsid w:val="00971551"/>
    <w:pPr>
      <w:ind w:left="720"/>
      <w:outlineLvl w:val="8"/>
    </w:pPr>
    <w:rPr>
      <w:i/>
    </w:rPr>
  </w:style>
  <w:style w:type="character" w:default="1" w:styleId="DefaultParagraphFont">
    <w:name w:val="Default Paragraph Font"/>
    <w:uiPriority w:val="1"/>
    <w:unhideWhenUsed/>
    <w:rsid w:val="00971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551"/>
  </w:style>
  <w:style w:type="character" w:customStyle="1" w:styleId="Heading1Char">
    <w:name w:val="Heading 1 Char"/>
    <w:basedOn w:val="DefaultParagraphFont"/>
    <w:link w:val="Heading1"/>
    <w:rsid w:val="00971551"/>
    <w:rPr>
      <w:rFonts w:ascii="Times New Roman" w:eastAsia="Times New Roman" w:hAnsi="Times New Roman" w:cs="Times New Roman"/>
      <w:b/>
      <w:sz w:val="32"/>
      <w:szCs w:val="20"/>
      <w:lang w:eastAsia="en-US"/>
    </w:rPr>
  </w:style>
  <w:style w:type="paragraph" w:styleId="BodyText">
    <w:name w:val="Body Text"/>
    <w:basedOn w:val="Normal"/>
    <w:link w:val="BodyTextChar"/>
    <w:rsid w:val="00971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551"/>
    <w:rPr>
      <w:rFonts w:ascii="Times New Roman" w:eastAsia="Times New Roman" w:hAnsi="Times New Roman" w:cs="Times New Roman"/>
      <w:sz w:val="24"/>
      <w:lang w:val="en-US" w:eastAsia="en-US"/>
    </w:rPr>
  </w:style>
  <w:style w:type="paragraph" w:styleId="Footer">
    <w:name w:val="footer"/>
    <w:basedOn w:val="Normal"/>
    <w:link w:val="FooterChar"/>
    <w:rsid w:val="00971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551"/>
    <w:rPr>
      <w:rFonts w:ascii="Times New Roman" w:eastAsia="Times New Roman" w:hAnsi="Times New Roman" w:cs="Times New Roman"/>
      <w:sz w:val="16"/>
      <w:lang w:val="en-US" w:eastAsia="en-US"/>
    </w:rPr>
  </w:style>
  <w:style w:type="paragraph" w:styleId="List">
    <w:name w:val="List"/>
    <w:basedOn w:val="BodyText"/>
    <w:next w:val="BodyText"/>
    <w:rsid w:val="00971551"/>
    <w:pPr>
      <w:tabs>
        <w:tab w:val="left" w:pos="340"/>
      </w:tabs>
      <w:spacing w:before="60" w:after="60"/>
      <w:ind w:left="340" w:hanging="340"/>
    </w:pPr>
  </w:style>
  <w:style w:type="paragraph" w:styleId="ListBullet">
    <w:name w:val="List Bullet"/>
    <w:basedOn w:val="List"/>
    <w:rsid w:val="00971551"/>
    <w:pPr>
      <w:numPr>
        <w:numId w:val="12"/>
      </w:numPr>
      <w:tabs>
        <w:tab w:val="clear" w:pos="340"/>
      </w:tabs>
      <w:spacing w:before="40" w:after="40"/>
    </w:pPr>
  </w:style>
  <w:style w:type="character" w:customStyle="1" w:styleId="SpecialBold">
    <w:name w:val="Special Bold"/>
    <w:basedOn w:val="DefaultParagraphFont"/>
    <w:rsid w:val="00971551"/>
    <w:rPr>
      <w:b/>
      <w:spacing w:val="0"/>
    </w:rPr>
  </w:style>
  <w:style w:type="paragraph" w:styleId="Header">
    <w:name w:val="header"/>
    <w:basedOn w:val="Normal"/>
    <w:link w:val="HeaderChar"/>
    <w:rsid w:val="00971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5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551"/>
    <w:pPr>
      <w:spacing w:before="240" w:after="120"/>
      <w:outlineLvl w:val="0"/>
    </w:pPr>
    <w:rPr>
      <w:rFonts w:ascii="Times New Roman" w:hAnsi="Times New Roman"/>
      <w:b/>
      <w:sz w:val="28"/>
    </w:rPr>
  </w:style>
  <w:style w:type="paragraph" w:customStyle="1" w:styleId="AllowPageBreak">
    <w:name w:val="AllowPageBreak"/>
    <w:rsid w:val="009715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551"/>
    <w:pPr>
      <w:tabs>
        <w:tab w:val="left" w:pos="680"/>
      </w:tabs>
      <w:spacing w:before="60" w:after="60"/>
      <w:ind w:left="680" w:hanging="340"/>
    </w:pPr>
  </w:style>
  <w:style w:type="character" w:customStyle="1" w:styleId="Heading2Char">
    <w:name w:val="Heading 2 Char"/>
    <w:basedOn w:val="DefaultParagraphFont"/>
    <w:link w:val="Heading2"/>
    <w:rsid w:val="00971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5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5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551"/>
    <w:rPr>
      <w:rFonts w:ascii="Courier New" w:eastAsia="Times New Roman" w:hAnsi="Courier New" w:cs="Times New Roman"/>
      <w:i/>
      <w:szCs w:val="20"/>
      <w:lang w:val="en-US" w:eastAsia="en-US"/>
    </w:rPr>
  </w:style>
  <w:style w:type="paragraph" w:customStyle="1" w:styleId="HeadingBase">
    <w:name w:val="Heading Base"/>
    <w:rsid w:val="00971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551"/>
    <w:pPr>
      <w:tabs>
        <w:tab w:val="right" w:leader="dot" w:pos="9072"/>
      </w:tabs>
      <w:ind w:left="567"/>
    </w:pPr>
    <w:rPr>
      <w:szCs w:val="22"/>
    </w:rPr>
  </w:style>
  <w:style w:type="paragraph" w:customStyle="1" w:styleId="TOCBase">
    <w:name w:val="TOC Base"/>
    <w:rsid w:val="00971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551"/>
    <w:pPr>
      <w:tabs>
        <w:tab w:val="right" w:leader="dot" w:pos="9072"/>
      </w:tabs>
      <w:spacing w:before="40" w:after="40"/>
      <w:ind w:left="284"/>
    </w:pPr>
    <w:rPr>
      <w:rFonts w:ascii="Times New Roman" w:hAnsi="Times New Roman"/>
    </w:rPr>
  </w:style>
  <w:style w:type="paragraph" w:styleId="TOC1">
    <w:name w:val="toc 1"/>
    <w:basedOn w:val="TOCBase"/>
    <w:next w:val="Normal"/>
    <w:rsid w:val="00971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551"/>
    <w:pPr>
      <w:spacing w:before="5040"/>
      <w:jc w:val="center"/>
    </w:pPr>
    <w:rPr>
      <w:sz w:val="48"/>
      <w:szCs w:val="72"/>
      <w:lang w:val="en-US"/>
    </w:rPr>
  </w:style>
  <w:style w:type="character" w:customStyle="1" w:styleId="TitleChar">
    <w:name w:val="Title Char"/>
    <w:basedOn w:val="DefaultParagraphFont"/>
    <w:link w:val="Title"/>
    <w:rsid w:val="00971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551"/>
    <w:pPr>
      <w:tabs>
        <w:tab w:val="left" w:pos="3600"/>
        <w:tab w:val="left" w:pos="3958"/>
      </w:tabs>
    </w:pPr>
  </w:style>
  <w:style w:type="paragraph" w:customStyle="1" w:styleId="Note">
    <w:name w:val="Note"/>
    <w:basedOn w:val="BodyText"/>
    <w:rsid w:val="00971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551"/>
    <w:pPr>
      <w:framePr w:wrap="auto" w:hAnchor="text" w:y="6049"/>
    </w:pPr>
    <w:rPr>
      <w:color w:val="000000"/>
      <w:sz w:val="40"/>
    </w:rPr>
  </w:style>
  <w:style w:type="paragraph" w:customStyle="1" w:styleId="TOCTitle">
    <w:name w:val="TOCTitle"/>
    <w:basedOn w:val="Heading1"/>
    <w:rsid w:val="00971551"/>
    <w:pPr>
      <w:spacing w:after="240"/>
      <w:jc w:val="center"/>
      <w:outlineLvl w:val="9"/>
    </w:pPr>
    <w:rPr>
      <w:caps/>
    </w:rPr>
  </w:style>
  <w:style w:type="paragraph" w:customStyle="1" w:styleId="Version">
    <w:name w:val="Version"/>
    <w:rsid w:val="009715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551"/>
    <w:pPr>
      <w:numPr>
        <w:numId w:val="13"/>
      </w:numPr>
      <w:tabs>
        <w:tab w:val="clear" w:pos="680"/>
      </w:tabs>
    </w:pPr>
  </w:style>
  <w:style w:type="paragraph" w:styleId="Index1">
    <w:name w:val="index 1"/>
    <w:basedOn w:val="Normal"/>
    <w:next w:val="Normal"/>
    <w:semiHidden/>
    <w:rsid w:val="00971551"/>
    <w:pPr>
      <w:keepNext w:val="0"/>
      <w:tabs>
        <w:tab w:val="right" w:pos="4176"/>
      </w:tabs>
      <w:ind w:left="198" w:hanging="198"/>
    </w:pPr>
    <w:rPr>
      <w:rFonts w:ascii="Garamond" w:hAnsi="Garamond"/>
    </w:rPr>
  </w:style>
  <w:style w:type="paragraph" w:styleId="IndexHeading">
    <w:name w:val="index heading"/>
    <w:basedOn w:val="Normal"/>
    <w:next w:val="Index1"/>
    <w:semiHidden/>
    <w:rsid w:val="00971551"/>
    <w:pPr>
      <w:spacing w:before="120" w:after="120"/>
    </w:pPr>
    <w:rPr>
      <w:rFonts w:ascii="Arial" w:hAnsi="Arial"/>
      <w:b/>
      <w:color w:val="918585"/>
      <w:sz w:val="24"/>
    </w:rPr>
  </w:style>
  <w:style w:type="paragraph" w:customStyle="1" w:styleId="Chapter">
    <w:name w:val="Chapter"/>
    <w:basedOn w:val="Normal"/>
    <w:rsid w:val="00971551"/>
    <w:pPr>
      <w:spacing w:before="240"/>
    </w:pPr>
    <w:rPr>
      <w:rFonts w:ascii="Times New Roman" w:hAnsi="Times New Roman"/>
      <w:smallCaps/>
      <w:spacing w:val="80"/>
      <w:sz w:val="28"/>
    </w:rPr>
  </w:style>
  <w:style w:type="paragraph" w:customStyle="1" w:styleId="InChapter">
    <w:name w:val="InChapter"/>
    <w:basedOn w:val="Heading3"/>
    <w:rsid w:val="00971551"/>
    <w:pPr>
      <w:spacing w:after="240"/>
      <w:outlineLvl w:val="9"/>
    </w:pPr>
    <w:rPr>
      <w:noProof/>
    </w:rPr>
  </w:style>
  <w:style w:type="paragraph" w:styleId="Index2">
    <w:name w:val="index 2"/>
    <w:basedOn w:val="Normal"/>
    <w:next w:val="Normal"/>
    <w:semiHidden/>
    <w:rsid w:val="00971551"/>
    <w:pPr>
      <w:tabs>
        <w:tab w:val="right" w:pos="4176"/>
      </w:tabs>
      <w:ind w:left="568" w:hanging="284"/>
    </w:pPr>
    <w:rPr>
      <w:rFonts w:ascii="Garamond" w:hAnsi="Garamond"/>
    </w:rPr>
  </w:style>
  <w:style w:type="paragraph" w:customStyle="1" w:styleId="Byline">
    <w:name w:val="Byline"/>
    <w:rsid w:val="00971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551"/>
    <w:pPr>
      <w:tabs>
        <w:tab w:val="clear" w:pos="3600"/>
        <w:tab w:val="clear" w:pos="3958"/>
      </w:tabs>
      <w:jc w:val="right"/>
    </w:pPr>
  </w:style>
  <w:style w:type="character" w:styleId="Emphasis">
    <w:name w:val="Emphasis"/>
    <w:basedOn w:val="DefaultParagraphFont"/>
    <w:qFormat/>
    <w:rsid w:val="00971551"/>
    <w:rPr>
      <w:i/>
    </w:rPr>
  </w:style>
  <w:style w:type="paragraph" w:styleId="Caption">
    <w:name w:val="caption"/>
    <w:basedOn w:val="BodyText"/>
    <w:next w:val="Normal"/>
    <w:qFormat/>
    <w:rsid w:val="00971551"/>
    <w:pPr>
      <w:framePr w:w="2268" w:hSpace="181" w:vSpace="181" w:wrap="around" w:vAnchor="text" w:hAnchor="page" w:x="1135" w:y="285" w:anchorLock="1"/>
    </w:pPr>
    <w:rPr>
      <w:i/>
    </w:rPr>
  </w:style>
  <w:style w:type="paragraph" w:customStyle="1" w:styleId="MiniTOCTitle">
    <w:name w:val="MiniTOCTitle"/>
    <w:basedOn w:val="Heading4"/>
    <w:rsid w:val="00971551"/>
    <w:pPr>
      <w:spacing w:before="240"/>
      <w:outlineLvl w:val="9"/>
    </w:pPr>
    <w:rPr>
      <w:noProof/>
      <w:sz w:val="24"/>
    </w:rPr>
  </w:style>
  <w:style w:type="paragraph" w:customStyle="1" w:styleId="MiniTOCItem">
    <w:name w:val="MiniTOCItem"/>
    <w:basedOn w:val="ListBullet"/>
    <w:rsid w:val="00971551"/>
    <w:pPr>
      <w:numPr>
        <w:numId w:val="0"/>
      </w:numPr>
      <w:tabs>
        <w:tab w:val="right" w:leader="dot" w:pos="6521"/>
      </w:tabs>
      <w:spacing w:before="0" w:after="0"/>
    </w:pPr>
  </w:style>
  <w:style w:type="paragraph" w:customStyle="1" w:styleId="TOFTitle">
    <w:name w:val="TOFTitle"/>
    <w:basedOn w:val="TOCTitle"/>
    <w:rsid w:val="00971551"/>
  </w:style>
  <w:style w:type="paragraph" w:styleId="TableofFigures">
    <w:name w:val="table of figures"/>
    <w:basedOn w:val="Normal"/>
    <w:next w:val="Normal"/>
    <w:semiHidden/>
    <w:rsid w:val="00971551"/>
    <w:pPr>
      <w:tabs>
        <w:tab w:val="right" w:leader="dot" w:pos="9072"/>
      </w:tabs>
      <w:ind w:left="970" w:hanging="403"/>
    </w:pPr>
    <w:rPr>
      <w:rFonts w:ascii="Times New Roman" w:hAnsi="Times New Roman"/>
      <w:b/>
    </w:rPr>
  </w:style>
  <w:style w:type="paragraph" w:styleId="ListNumber">
    <w:name w:val="List Number"/>
    <w:basedOn w:val="List"/>
    <w:rsid w:val="00971551"/>
    <w:pPr>
      <w:numPr>
        <w:numId w:val="10"/>
      </w:numPr>
    </w:pPr>
  </w:style>
  <w:style w:type="character" w:customStyle="1" w:styleId="WingdingSymbols">
    <w:name w:val="Wingding Symbols"/>
    <w:rsid w:val="00971551"/>
    <w:rPr>
      <w:rFonts w:ascii="Wingdings" w:hAnsi="Wingdings"/>
    </w:rPr>
  </w:style>
  <w:style w:type="paragraph" w:customStyle="1" w:styleId="TableHeading">
    <w:name w:val="Table Heading"/>
    <w:basedOn w:val="HeadingBase"/>
    <w:rsid w:val="00971551"/>
    <w:pPr>
      <w:keepLines/>
      <w:pBdr>
        <w:bottom w:val="single" w:sz="6" w:space="1" w:color="918585"/>
      </w:pBdr>
      <w:spacing w:before="240"/>
    </w:pPr>
  </w:style>
  <w:style w:type="character" w:customStyle="1" w:styleId="HotSpot">
    <w:name w:val="HotSpot"/>
    <w:rsid w:val="00971551"/>
    <w:rPr>
      <w:color w:val="0033CC"/>
      <w:u w:val="none"/>
    </w:rPr>
  </w:style>
  <w:style w:type="paragraph" w:customStyle="1" w:styleId="BodyTextRight">
    <w:name w:val="Body Text Right"/>
    <w:basedOn w:val="BodyText"/>
    <w:rsid w:val="00971551"/>
    <w:pPr>
      <w:spacing w:before="0" w:after="0"/>
      <w:jc w:val="right"/>
    </w:pPr>
  </w:style>
  <w:style w:type="paragraph" w:styleId="Index3">
    <w:name w:val="index 3"/>
    <w:basedOn w:val="ListNumber2"/>
    <w:next w:val="Normal"/>
    <w:semiHidden/>
    <w:rsid w:val="00971551"/>
    <w:pPr>
      <w:numPr>
        <w:numId w:val="0"/>
      </w:numPr>
      <w:tabs>
        <w:tab w:val="right" w:leader="dot" w:pos="4176"/>
      </w:tabs>
    </w:pPr>
  </w:style>
  <w:style w:type="paragraph" w:styleId="ListNumber2">
    <w:name w:val="List Number 2"/>
    <w:basedOn w:val="List2"/>
    <w:rsid w:val="00971551"/>
    <w:pPr>
      <w:numPr>
        <w:numId w:val="9"/>
      </w:numPr>
      <w:tabs>
        <w:tab w:val="clear" w:pos="1060"/>
      </w:tabs>
    </w:pPr>
  </w:style>
  <w:style w:type="paragraph" w:customStyle="1" w:styleId="MarginNote">
    <w:name w:val="Margin Note"/>
    <w:basedOn w:val="BodyText"/>
    <w:rsid w:val="00971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5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551"/>
    <w:rPr>
      <w:sz w:val="32"/>
    </w:rPr>
  </w:style>
  <w:style w:type="paragraph" w:customStyle="1" w:styleId="HeadingProcedure">
    <w:name w:val="Heading Procedure"/>
    <w:basedOn w:val="HeadingBase"/>
    <w:next w:val="Normal"/>
    <w:rsid w:val="00971551"/>
    <w:pPr>
      <w:tabs>
        <w:tab w:val="left" w:pos="0"/>
      </w:tabs>
      <w:spacing w:before="120" w:after="60"/>
    </w:pPr>
    <w:rPr>
      <w:i/>
      <w:color w:val="918585"/>
      <w:sz w:val="22"/>
    </w:rPr>
  </w:style>
  <w:style w:type="paragraph" w:customStyle="1" w:styleId="TableBodyText">
    <w:name w:val="Table Body Text"/>
    <w:basedOn w:val="BodyText"/>
    <w:rsid w:val="00971551"/>
    <w:pPr>
      <w:spacing w:before="60" w:after="60"/>
    </w:pPr>
  </w:style>
  <w:style w:type="paragraph" w:styleId="ListContinue">
    <w:name w:val="List Continue"/>
    <w:basedOn w:val="List"/>
    <w:rsid w:val="00971551"/>
    <w:pPr>
      <w:ind w:firstLine="0"/>
    </w:pPr>
  </w:style>
  <w:style w:type="paragraph" w:customStyle="1" w:styleId="ListNote">
    <w:name w:val="List Note"/>
    <w:basedOn w:val="List"/>
    <w:rsid w:val="00971551"/>
    <w:pPr>
      <w:pBdr>
        <w:top w:val="single" w:sz="6" w:space="2" w:color="918585"/>
        <w:bottom w:val="single" w:sz="6" w:space="2" w:color="918585"/>
      </w:pBdr>
      <w:tabs>
        <w:tab w:val="left" w:pos="1021"/>
      </w:tabs>
      <w:ind w:firstLine="0"/>
    </w:pPr>
  </w:style>
  <w:style w:type="paragraph" w:customStyle="1" w:styleId="Warning">
    <w:name w:val="Warning"/>
    <w:basedOn w:val="BodyText"/>
    <w:rsid w:val="00971551"/>
    <w:pPr>
      <w:shd w:val="clear" w:color="auto" w:fill="D9D9D9"/>
      <w:tabs>
        <w:tab w:val="left" w:pos="992"/>
      </w:tabs>
      <w:ind w:left="119" w:right="119"/>
    </w:pPr>
    <w:rPr>
      <w:sz w:val="20"/>
    </w:rPr>
  </w:style>
  <w:style w:type="paragraph" w:customStyle="1" w:styleId="MarginIcons">
    <w:name w:val="Margin Icons"/>
    <w:basedOn w:val="BodyText"/>
    <w:rsid w:val="00971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551"/>
    <w:rPr>
      <w:rFonts w:ascii="Courier New" w:hAnsi="Courier New"/>
    </w:rPr>
  </w:style>
  <w:style w:type="paragraph" w:customStyle="1" w:styleId="NoteBullet">
    <w:name w:val="Note Bullet"/>
    <w:basedOn w:val="Note"/>
    <w:rsid w:val="00971551"/>
    <w:pPr>
      <w:tabs>
        <w:tab w:val="clear" w:pos="680"/>
      </w:tabs>
      <w:spacing w:before="60" w:after="60"/>
    </w:pPr>
  </w:style>
  <w:style w:type="paragraph" w:customStyle="1" w:styleId="SubHeading2">
    <w:name w:val="SubHeading2"/>
    <w:basedOn w:val="HeadingBase"/>
    <w:rsid w:val="00971551"/>
    <w:pPr>
      <w:spacing w:before="240" w:after="60"/>
    </w:pPr>
    <w:rPr>
      <w:sz w:val="20"/>
    </w:rPr>
  </w:style>
  <w:style w:type="paragraph" w:customStyle="1" w:styleId="SubHeading1">
    <w:name w:val="SubHeading1"/>
    <w:basedOn w:val="HeadingBase"/>
    <w:rsid w:val="00971551"/>
    <w:pPr>
      <w:spacing w:before="240" w:after="60"/>
    </w:pPr>
    <w:rPr>
      <w:color w:val="918585"/>
      <w:sz w:val="22"/>
    </w:rPr>
  </w:style>
  <w:style w:type="paragraph" w:customStyle="1" w:styleId="SideHeading">
    <w:name w:val="Side Heading"/>
    <w:basedOn w:val="HeadingBase"/>
    <w:rsid w:val="00971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551"/>
    <w:pPr>
      <w:tabs>
        <w:tab w:val="num" w:pos="360"/>
      </w:tabs>
    </w:pPr>
  </w:style>
  <w:style w:type="paragraph" w:styleId="PlainText">
    <w:name w:val="Plain Text"/>
    <w:basedOn w:val="Normal"/>
    <w:link w:val="PlainTextChar"/>
    <w:rsid w:val="00971551"/>
    <w:rPr>
      <w:sz w:val="20"/>
    </w:rPr>
  </w:style>
  <w:style w:type="character" w:customStyle="1" w:styleId="PlainTextChar">
    <w:name w:val="Plain Text Char"/>
    <w:basedOn w:val="DefaultParagraphFont"/>
    <w:link w:val="PlainText"/>
    <w:rsid w:val="009715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551"/>
    <w:rPr>
      <w:b/>
      <w:smallCaps/>
    </w:rPr>
  </w:style>
  <w:style w:type="paragraph" w:customStyle="1" w:styleId="TableListNumber">
    <w:name w:val="Table List Number"/>
    <w:basedOn w:val="ListNumber"/>
    <w:rsid w:val="00971551"/>
    <w:pPr>
      <w:numPr>
        <w:numId w:val="0"/>
      </w:numPr>
    </w:pPr>
  </w:style>
  <w:style w:type="paragraph" w:styleId="TOC4">
    <w:name w:val="toc 4"/>
    <w:basedOn w:val="TOCBase"/>
    <w:next w:val="Normal"/>
    <w:semiHidden/>
    <w:rsid w:val="00971551"/>
    <w:pPr>
      <w:tabs>
        <w:tab w:val="right" w:leader="dot" w:pos="9071"/>
      </w:tabs>
      <w:ind w:left="1701"/>
    </w:pPr>
  </w:style>
  <w:style w:type="paragraph" w:customStyle="1" w:styleId="ListAlpha">
    <w:name w:val="List Alpha"/>
    <w:basedOn w:val="List"/>
    <w:rsid w:val="00971551"/>
    <w:pPr>
      <w:numPr>
        <w:numId w:val="8"/>
      </w:numPr>
    </w:pPr>
  </w:style>
  <w:style w:type="paragraph" w:customStyle="1" w:styleId="ListAlpha2">
    <w:name w:val="List Alpha 2"/>
    <w:basedOn w:val="List2"/>
    <w:rsid w:val="00971551"/>
    <w:pPr>
      <w:numPr>
        <w:numId w:val="7"/>
      </w:numPr>
    </w:pPr>
  </w:style>
  <w:style w:type="paragraph" w:styleId="List3">
    <w:name w:val="List 3"/>
    <w:basedOn w:val="BodyText"/>
    <w:rsid w:val="00971551"/>
    <w:pPr>
      <w:tabs>
        <w:tab w:val="left" w:pos="1021"/>
      </w:tabs>
      <w:spacing w:before="60" w:after="60"/>
      <w:ind w:left="1020" w:hanging="340"/>
    </w:pPr>
  </w:style>
  <w:style w:type="paragraph" w:styleId="List4">
    <w:name w:val="List 4"/>
    <w:basedOn w:val="BodyText"/>
    <w:rsid w:val="00971551"/>
    <w:pPr>
      <w:tabs>
        <w:tab w:val="left" w:pos="1361"/>
      </w:tabs>
      <w:spacing w:before="60" w:after="60"/>
      <w:ind w:left="1361" w:hanging="340"/>
    </w:pPr>
  </w:style>
  <w:style w:type="paragraph" w:styleId="List5">
    <w:name w:val="List 5"/>
    <w:basedOn w:val="BodyText"/>
    <w:rsid w:val="00971551"/>
    <w:pPr>
      <w:tabs>
        <w:tab w:val="left" w:pos="1701"/>
      </w:tabs>
      <w:spacing w:before="60" w:after="60"/>
      <w:ind w:left="1701" w:hanging="340"/>
    </w:pPr>
  </w:style>
  <w:style w:type="paragraph" w:styleId="ListBullet3">
    <w:name w:val="List Bullet 3"/>
    <w:basedOn w:val="List3"/>
    <w:rsid w:val="00971551"/>
    <w:pPr>
      <w:numPr>
        <w:numId w:val="14"/>
      </w:numPr>
      <w:tabs>
        <w:tab w:val="clear" w:pos="1021"/>
      </w:tabs>
      <w:ind w:left="1037" w:hanging="357"/>
    </w:pPr>
  </w:style>
  <w:style w:type="paragraph" w:styleId="ListBullet4">
    <w:name w:val="List Bullet 4"/>
    <w:basedOn w:val="List4"/>
    <w:rsid w:val="00971551"/>
    <w:pPr>
      <w:numPr>
        <w:numId w:val="2"/>
      </w:numPr>
    </w:pPr>
  </w:style>
  <w:style w:type="paragraph" w:styleId="ListBullet5">
    <w:name w:val="List Bullet 5"/>
    <w:basedOn w:val="List5"/>
    <w:rsid w:val="00971551"/>
    <w:pPr>
      <w:numPr>
        <w:numId w:val="3"/>
      </w:numPr>
    </w:pPr>
  </w:style>
  <w:style w:type="paragraph" w:styleId="ListContinue2">
    <w:name w:val="List Continue 2"/>
    <w:basedOn w:val="List2"/>
    <w:rsid w:val="00971551"/>
    <w:pPr>
      <w:ind w:firstLine="0"/>
    </w:pPr>
  </w:style>
  <w:style w:type="paragraph" w:styleId="ListContinue3">
    <w:name w:val="List Continue 3"/>
    <w:basedOn w:val="List3"/>
    <w:rsid w:val="00971551"/>
    <w:pPr>
      <w:ind w:left="1021" w:firstLine="0"/>
    </w:pPr>
  </w:style>
  <w:style w:type="paragraph" w:styleId="ListContinue4">
    <w:name w:val="List Continue 4"/>
    <w:basedOn w:val="List4"/>
    <w:rsid w:val="00971551"/>
    <w:pPr>
      <w:ind w:firstLine="0"/>
    </w:pPr>
  </w:style>
  <w:style w:type="paragraph" w:styleId="ListContinue5">
    <w:name w:val="List Continue 5"/>
    <w:basedOn w:val="List5"/>
    <w:rsid w:val="00971551"/>
    <w:pPr>
      <w:ind w:firstLine="0"/>
    </w:pPr>
  </w:style>
  <w:style w:type="paragraph" w:styleId="ListNumber3">
    <w:name w:val="List Number 3"/>
    <w:basedOn w:val="List3"/>
    <w:rsid w:val="00971551"/>
    <w:pPr>
      <w:numPr>
        <w:numId w:val="4"/>
      </w:numPr>
    </w:pPr>
  </w:style>
  <w:style w:type="paragraph" w:styleId="ListNumber4">
    <w:name w:val="List Number 4"/>
    <w:basedOn w:val="List4"/>
    <w:rsid w:val="00971551"/>
    <w:pPr>
      <w:numPr>
        <w:numId w:val="5"/>
      </w:numPr>
    </w:pPr>
  </w:style>
  <w:style w:type="paragraph" w:styleId="ListNumber5">
    <w:name w:val="List Number 5"/>
    <w:basedOn w:val="List5"/>
    <w:rsid w:val="00971551"/>
    <w:pPr>
      <w:numPr>
        <w:numId w:val="6"/>
      </w:numPr>
    </w:pPr>
  </w:style>
  <w:style w:type="paragraph" w:styleId="BlockText">
    <w:name w:val="Block Text"/>
    <w:basedOn w:val="Normal"/>
    <w:rsid w:val="00971551"/>
    <w:pPr>
      <w:spacing w:after="120"/>
      <w:ind w:left="1440" w:right="1440"/>
    </w:pPr>
  </w:style>
  <w:style w:type="character" w:customStyle="1" w:styleId="Subscript">
    <w:name w:val="Subscript"/>
    <w:basedOn w:val="DefaultParagraphFont"/>
    <w:rsid w:val="00971551"/>
    <w:rPr>
      <w:sz w:val="16"/>
      <w:vertAlign w:val="subscript"/>
    </w:rPr>
  </w:style>
  <w:style w:type="character" w:customStyle="1" w:styleId="Superscript">
    <w:name w:val="Superscript"/>
    <w:basedOn w:val="DefaultParagraphFont"/>
    <w:rsid w:val="00971551"/>
    <w:rPr>
      <w:sz w:val="16"/>
      <w:vertAlign w:val="superscript"/>
    </w:rPr>
  </w:style>
  <w:style w:type="character" w:customStyle="1" w:styleId="Symbols">
    <w:name w:val="Symbols"/>
    <w:basedOn w:val="DefaultParagraphFont"/>
    <w:rsid w:val="00971551"/>
    <w:rPr>
      <w:rFonts w:ascii="Symbol" w:hAnsi="Symbol"/>
    </w:rPr>
  </w:style>
  <w:style w:type="character" w:customStyle="1" w:styleId="MenuOptions">
    <w:name w:val="Menu Options"/>
    <w:basedOn w:val="DefaultParagraphFont"/>
    <w:rsid w:val="00971551"/>
    <w:rPr>
      <w:rFonts w:ascii="Arial Narrow" w:hAnsi="Arial Narrow"/>
      <w:smallCaps/>
    </w:rPr>
  </w:style>
  <w:style w:type="character" w:customStyle="1" w:styleId="Buttons">
    <w:name w:val="Buttons"/>
    <w:basedOn w:val="DefaultParagraphFont"/>
    <w:rsid w:val="00971551"/>
    <w:rPr>
      <w:b/>
    </w:rPr>
  </w:style>
  <w:style w:type="character" w:customStyle="1" w:styleId="Underlined">
    <w:name w:val="Underlined"/>
    <w:basedOn w:val="DefaultParagraphFont"/>
    <w:rsid w:val="00971551"/>
    <w:rPr>
      <w:u w:val="single"/>
    </w:rPr>
  </w:style>
  <w:style w:type="paragraph" w:customStyle="1" w:styleId="TableBodyTextRight">
    <w:name w:val="Table Body Text Right"/>
    <w:basedOn w:val="TableBodyText"/>
    <w:rsid w:val="00971551"/>
    <w:pPr>
      <w:widowControl w:val="0"/>
      <w:autoSpaceDE w:val="0"/>
      <w:autoSpaceDN w:val="0"/>
      <w:adjustRightInd w:val="0"/>
      <w:jc w:val="right"/>
    </w:pPr>
    <w:rPr>
      <w:rFonts w:cs="Arial"/>
      <w:szCs w:val="18"/>
    </w:rPr>
  </w:style>
  <w:style w:type="paragraph" w:customStyle="1" w:styleId="CopyrightText">
    <w:name w:val="Copyright Text"/>
    <w:basedOn w:val="BodyText"/>
    <w:rsid w:val="00971551"/>
    <w:rPr>
      <w:sz w:val="18"/>
    </w:rPr>
  </w:style>
  <w:style w:type="paragraph" w:customStyle="1" w:styleId="BodySmallRight">
    <w:name w:val="Body Small Right"/>
    <w:basedOn w:val="BodyTextRight"/>
    <w:rsid w:val="00971551"/>
    <w:rPr>
      <w:sz w:val="18"/>
      <w:szCs w:val="18"/>
    </w:rPr>
  </w:style>
  <w:style w:type="paragraph" w:customStyle="1" w:styleId="MarginEdition">
    <w:name w:val="Margin Edition"/>
    <w:basedOn w:val="MarginNote"/>
    <w:rsid w:val="00971551"/>
    <w:pPr>
      <w:spacing w:before="0" w:after="0"/>
    </w:pPr>
    <w:rPr>
      <w:rFonts w:ascii="Times New Roman" w:hAnsi="Times New Roman"/>
      <w:color w:val="999999"/>
    </w:rPr>
  </w:style>
  <w:style w:type="paragraph" w:customStyle="1" w:styleId="Spacer">
    <w:name w:val="Spacer"/>
    <w:basedOn w:val="Normal"/>
    <w:rsid w:val="00971551"/>
    <w:rPr>
      <w:sz w:val="2"/>
      <w:szCs w:val="2"/>
    </w:rPr>
  </w:style>
  <w:style w:type="character" w:customStyle="1" w:styleId="Small">
    <w:name w:val="Small"/>
    <w:basedOn w:val="DefaultParagraphFont"/>
    <w:rsid w:val="00971551"/>
    <w:rPr>
      <w:sz w:val="16"/>
    </w:rPr>
  </w:style>
  <w:style w:type="paragraph" w:customStyle="1" w:styleId="WideTable">
    <w:name w:val="Wide Table"/>
    <w:basedOn w:val="Normal"/>
    <w:rsid w:val="00971551"/>
    <w:pPr>
      <w:ind w:left="-1418"/>
    </w:pPr>
    <w:rPr>
      <w:sz w:val="2"/>
      <w:szCs w:val="2"/>
    </w:rPr>
  </w:style>
  <w:style w:type="character" w:styleId="PageNumber">
    <w:name w:val="page number"/>
    <w:basedOn w:val="DefaultParagraphFont"/>
    <w:rsid w:val="00971551"/>
  </w:style>
  <w:style w:type="paragraph" w:styleId="Quote">
    <w:name w:val="Quote"/>
    <w:basedOn w:val="Heading1"/>
    <w:link w:val="QuoteChar"/>
    <w:qFormat/>
    <w:rsid w:val="00971551"/>
    <w:rPr>
      <w:b w:val="0"/>
      <w:sz w:val="72"/>
      <w:szCs w:val="72"/>
      <w:lang w:val="en-NZ"/>
    </w:rPr>
  </w:style>
  <w:style w:type="character" w:customStyle="1" w:styleId="QuoteChar">
    <w:name w:val="Quote Char"/>
    <w:basedOn w:val="DefaultParagraphFont"/>
    <w:link w:val="Quote"/>
    <w:rsid w:val="00971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551"/>
    <w:pPr>
      <w:pageBreakBefore/>
    </w:pPr>
  </w:style>
  <w:style w:type="paragraph" w:customStyle="1" w:styleId="Border">
    <w:name w:val="Border"/>
    <w:basedOn w:val="Normal"/>
    <w:qFormat/>
    <w:rsid w:val="00971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551"/>
    <w:rPr>
      <w:b/>
      <w:bCs/>
      <w:i/>
      <w:iCs/>
      <w:color w:val="auto"/>
    </w:rPr>
  </w:style>
  <w:style w:type="paragraph" w:styleId="IntenseQuote">
    <w:name w:val="Intense Quote"/>
    <w:basedOn w:val="Normal"/>
    <w:next w:val="Normal"/>
    <w:link w:val="IntenseQuoteChar"/>
    <w:uiPriority w:val="30"/>
    <w:qFormat/>
    <w:rsid w:val="00971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5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551"/>
    <w:rPr>
      <w:smallCaps/>
      <w:color w:val="auto"/>
      <w:u w:val="single"/>
    </w:rPr>
  </w:style>
  <w:style w:type="character" w:styleId="IntenseReference">
    <w:name w:val="Intense Reference"/>
    <w:basedOn w:val="DefaultParagraphFont"/>
    <w:uiPriority w:val="32"/>
    <w:qFormat/>
    <w:rsid w:val="00971551"/>
    <w:rPr>
      <w:b/>
      <w:bCs/>
      <w:smallCaps/>
      <w:color w:val="auto"/>
      <w:spacing w:val="5"/>
      <w:u w:val="single"/>
    </w:rPr>
  </w:style>
  <w:style w:type="paragraph" w:customStyle="1" w:styleId="2ColumnHeading">
    <w:name w:val="2Column Heading"/>
    <w:basedOn w:val="BodyText"/>
    <w:qFormat/>
    <w:rsid w:val="00971551"/>
    <w:pPr>
      <w:spacing w:after="60"/>
      <w:ind w:left="-2268"/>
    </w:pPr>
    <w:rPr>
      <w:b/>
    </w:rPr>
  </w:style>
  <w:style w:type="paragraph" w:customStyle="1" w:styleId="Heading1TOC">
    <w:name w:val="Heading1 TOC"/>
    <w:basedOn w:val="Normal"/>
    <w:qFormat/>
    <w:rsid w:val="00971551"/>
    <w:pPr>
      <w:spacing w:before="240" w:after="120"/>
    </w:pPr>
    <w:rPr>
      <w:rFonts w:ascii="Times New Roman" w:hAnsi="Times New Roman"/>
      <w:b/>
      <w:sz w:val="32"/>
    </w:rPr>
  </w:style>
  <w:style w:type="paragraph" w:customStyle="1" w:styleId="Heading2TOC">
    <w:name w:val="Heading2 TOC"/>
    <w:basedOn w:val="Normal"/>
    <w:qFormat/>
    <w:rsid w:val="00971551"/>
    <w:pPr>
      <w:spacing w:before="240" w:after="60"/>
    </w:pPr>
    <w:rPr>
      <w:rFonts w:ascii="Times New Roman" w:hAnsi="Times New Roman"/>
      <w:b/>
      <w:sz w:val="28"/>
    </w:rPr>
  </w:style>
  <w:style w:type="character" w:customStyle="1" w:styleId="Underline">
    <w:name w:val="Underline"/>
    <w:basedOn w:val="DefaultParagraphFont"/>
    <w:qFormat/>
    <w:rsid w:val="00971551"/>
    <w:rPr>
      <w:u w:val="single"/>
    </w:rPr>
  </w:style>
  <w:style w:type="character" w:customStyle="1" w:styleId="BoldandItalics">
    <w:name w:val="Bold and Italics"/>
    <w:qFormat/>
    <w:rsid w:val="00971551"/>
    <w:rPr>
      <w:b/>
      <w:i/>
      <w:u w:val="none"/>
    </w:rPr>
  </w:style>
  <w:style w:type="paragraph" w:styleId="BalloonText">
    <w:name w:val="Balloon Text"/>
    <w:basedOn w:val="Normal"/>
    <w:link w:val="BalloonTextChar"/>
    <w:rsid w:val="00971551"/>
    <w:rPr>
      <w:rFonts w:ascii="Tahoma" w:hAnsi="Tahoma" w:cs="Tahoma"/>
      <w:sz w:val="16"/>
      <w:szCs w:val="16"/>
    </w:rPr>
  </w:style>
  <w:style w:type="character" w:customStyle="1" w:styleId="BalloonTextChar">
    <w:name w:val="Balloon Text Char"/>
    <w:basedOn w:val="DefaultParagraphFont"/>
    <w:link w:val="BalloonText"/>
    <w:rsid w:val="009715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5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875</Words>
  <Characters>5567</Characters>
  <Application>Microsoft Office Word</Application>
  <DocSecurity>0</DocSecurity>
  <Lines>203</Lines>
  <Paragraphs>97</Paragraphs>
  <ScaleCrop>false</ScaleCrop>
  <Company>Author-it Software Corporation Ltd.</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AHCSHG208A Shear alpacas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2012-05-26T13:18:00Z</dcterms:created>
  <dcterms:modified xsi:type="dcterms:W3CDTF">2012-05-26T13:18:00Z</dcterms:modified>
</cp:coreProperties>
</file>