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6F0" w:rsidP="006456F0">
      <w:pPr>
        <w:pStyle w:val="Title"/>
      </w:pPr>
      <w:r>
        <w:fldChar w:fldCharType="begin"/>
      </w:r>
      <w:r>
        <w:instrText xml:space="preserve"> TITLE   \* MERGEFORMAT </w:instrText>
      </w:r>
      <w:r>
        <w:fldChar w:fldCharType="separate"/>
      </w:r>
      <w:r>
        <w:t>AHCPMG503A Develop a strategy for the management of target pests</w:t>
      </w:r>
      <w:r>
        <w:fldChar w:fldCharType="end"/>
      </w:r>
    </w:p>
    <w:p w:rsidR="006456F0" w:rsidP="006456F0">
      <w:pPr>
        <w:pStyle w:val="Version"/>
        <w:sectPr w:rsidSect="00DB5F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F36" w:rsidP="00DB5F36">
      <w:pPr>
        <w:pStyle w:val="SuperHeading"/>
      </w:pPr>
      <w:r w:rsidRPr="00DB5F36">
        <w:t>AHCPMG503A Develop a strategy for the management of target pests</w:t>
      </w:r>
    </w:p>
    <w:p w:rsidR="00000000" w:rsidRPr="00DB5F36" w:rsidP="00DB5F36">
      <w:pPr>
        <w:pStyle w:val="Heading1"/>
      </w:pPr>
      <w:bookmarkStart w:id="1" w:name="O_268169"/>
      <w:bookmarkEnd w:id="1"/>
      <w:r w:rsidRPr="00DB5F36">
        <w:t>Modification History</w:t>
      </w:r>
    </w:p>
    <w:p w:rsidR="00000000" w:rsidRPr="00DB5F36" w:rsidP="00DB5F36">
      <w:pPr>
        <w:pStyle w:val="BodyText"/>
      </w:pPr>
      <w:r w:rsidRPr="00DB5F36">
        <w:t>Not Applicable</w:t>
      </w:r>
    </w:p>
    <w:p w:rsidR="00000000" w:rsidRPr="00DB5F36" w:rsidP="00DB5F36">
      <w:pPr>
        <w:pStyle w:val="AllowPageBreak"/>
      </w:pPr>
    </w:p>
    <w:p w:rsidR="00000000" w:rsidRPr="00DB5F36" w:rsidP="00DB5F36">
      <w:pPr>
        <w:pStyle w:val="Heading1"/>
      </w:pPr>
      <w:bookmarkStart w:id="2" w:name="O_190326"/>
      <w:bookmarkEnd w:id="2"/>
      <w:r w:rsidRPr="00DB5F36">
        <w:t>Unit Descriptor</w:t>
      </w:r>
    </w:p>
    <w:tbl>
      <w:tblPr>
        <w:tblW w:w="0" w:type="auto"/>
        <w:tblLayout w:type="fixed"/>
        <w:tblCellMar>
          <w:left w:w="62" w:type="dxa"/>
          <w:right w:w="62" w:type="dxa"/>
        </w:tblCellMar>
        <w:tblLook w:val="0000"/>
      </w:tblPr>
      <w:tblGrid>
        <w:gridCol w:w="2639"/>
        <w:gridCol w:w="5883"/>
      </w:tblGrid>
      <w:tr w:rsidTr="006456F0">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BodyText"/>
            </w:pPr>
            <w:r w:rsidRPr="00DB5F36">
              <w:t xml:space="preserve">This unit covers developing a strategy for the management of target pests and defines </w:t>
            </w:r>
            <w:r w:rsidRPr="00DB5F36">
              <w:t>the standard required to:  determine land management/production objectives;  estimate costs and advantages for the management units most affected by the target pests;  define and prioritise the management units most affected, both actually and potentially,</w:t>
            </w:r>
            <w:r w:rsidRPr="00DB5F36">
              <w:t xml:space="preserve"> by the target pests are;  define the performance criteria for each land management/production objective;  select management options for the target pests;  negotiate strategies with relevant stakeholders in the affected area.</w:t>
            </w:r>
          </w:p>
        </w:tc>
      </w:tr>
    </w:tbl>
    <w:p w:rsidR="006456F0" w:rsidP="00DB5F36">
      <w:pPr>
        <w:pStyle w:val="BodyText"/>
      </w:pPr>
    </w:p>
    <w:p w:rsidR="006456F0" w:rsidP="00DB5F36">
      <w:pPr>
        <w:pStyle w:val="BodyText"/>
      </w:pPr>
    </w:p>
    <w:p w:rsidR="00000000" w:rsidRPr="00DB5F36" w:rsidP="00DB5F36">
      <w:pPr>
        <w:pStyle w:val="Heading1"/>
      </w:pPr>
      <w:bookmarkStart w:id="3" w:name="O_190330"/>
      <w:bookmarkEnd w:id="3"/>
      <w:r w:rsidRPr="00DB5F36">
        <w:t>Application of the Unit</w:t>
      </w:r>
    </w:p>
    <w:tbl>
      <w:tblPr>
        <w:tblW w:w="0" w:type="auto"/>
        <w:tblLayout w:type="fixed"/>
        <w:tblCellMar>
          <w:left w:w="62" w:type="dxa"/>
          <w:right w:w="62" w:type="dxa"/>
        </w:tblCellMar>
        <w:tblLook w:val="0000"/>
      </w:tblPr>
      <w:tblGrid>
        <w:gridCol w:w="2753"/>
        <w:gridCol w:w="5769"/>
      </w:tblGrid>
      <w:tr w:rsidTr="006456F0">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BodyText"/>
            </w:pPr>
            <w:r w:rsidRPr="00DB5F36">
              <w:t>This unit applies pest control officers and managers for work carried out independently within organisational guidelines.</w:t>
            </w:r>
          </w:p>
        </w:tc>
      </w:tr>
    </w:tbl>
    <w:p w:rsidR="006456F0" w:rsidP="00DB5F36">
      <w:pPr>
        <w:pStyle w:val="BodyText"/>
      </w:pPr>
    </w:p>
    <w:p w:rsidR="006456F0" w:rsidP="00DB5F36">
      <w:pPr>
        <w:pStyle w:val="BodyText"/>
      </w:pPr>
    </w:p>
    <w:p w:rsidR="00000000" w:rsidRPr="00DB5F36" w:rsidP="00DB5F36">
      <w:pPr>
        <w:pStyle w:val="Heading1"/>
      </w:pPr>
      <w:bookmarkStart w:id="4" w:name="O_276429"/>
      <w:bookmarkEnd w:id="4"/>
      <w:r w:rsidRPr="00DB5F36">
        <w:t>Licensing/Regulatory Information</w:t>
      </w:r>
    </w:p>
    <w:p w:rsidR="00000000" w:rsidRPr="00DB5F36" w:rsidP="00DB5F36">
      <w:pPr>
        <w:pStyle w:val="BodyText"/>
      </w:pPr>
      <w:r w:rsidRPr="00DB5F36">
        <w:t>Not Applicable</w:t>
      </w:r>
    </w:p>
    <w:p w:rsidR="00000000" w:rsidRPr="00DB5F36" w:rsidP="00DB5F36">
      <w:pPr>
        <w:pStyle w:val="AllowPageBreak"/>
      </w:pPr>
    </w:p>
    <w:p w:rsidR="00000000" w:rsidRPr="00DB5F36" w:rsidP="00DB5F36">
      <w:pPr>
        <w:pStyle w:val="Heading1"/>
      </w:pPr>
      <w:bookmarkStart w:id="5" w:name="O_190328"/>
      <w:bookmarkEnd w:id="5"/>
      <w:r w:rsidRPr="00DB5F36">
        <w:t>Pre-Requisites</w:t>
      </w:r>
    </w:p>
    <w:tbl>
      <w:tblPr>
        <w:tblW w:w="0" w:type="auto"/>
        <w:tblLayout w:type="fixed"/>
        <w:tblCellMar>
          <w:left w:w="62" w:type="dxa"/>
          <w:right w:w="62" w:type="dxa"/>
        </w:tblCellMar>
        <w:tblLook w:val="0000"/>
      </w:tblPr>
      <w:tblGrid>
        <w:gridCol w:w="2775"/>
        <w:gridCol w:w="1295"/>
        <w:gridCol w:w="4452"/>
      </w:tblGrid>
      <w:tr w:rsidTr="006456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p>
        </w:tc>
      </w:tr>
      <w:tr w:rsidTr="006456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p>
        </w:tc>
      </w:tr>
      <w:tr w:rsidTr="006456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BodyText"/>
            </w:pPr>
          </w:p>
        </w:tc>
      </w:tr>
    </w:tbl>
    <w:p w:rsidR="006456F0" w:rsidP="00DB5F36">
      <w:pPr>
        <w:pStyle w:val="BodyText"/>
      </w:pPr>
    </w:p>
    <w:p w:rsidR="006456F0" w:rsidP="00DB5F36">
      <w:pPr>
        <w:pStyle w:val="BodyText"/>
      </w:pPr>
    </w:p>
    <w:p w:rsidR="00000000" w:rsidRPr="00DB5F36" w:rsidP="00DB5F36">
      <w:pPr>
        <w:pStyle w:val="Heading1"/>
      </w:pPr>
      <w:bookmarkStart w:id="6" w:name="O_190327"/>
      <w:bookmarkEnd w:id="6"/>
      <w:r w:rsidRPr="00DB5F36">
        <w:t>Employability Skills Information</w:t>
      </w:r>
    </w:p>
    <w:tbl>
      <w:tblPr>
        <w:tblW w:w="0" w:type="auto"/>
        <w:tblLayout w:type="fixed"/>
        <w:tblCellMar>
          <w:left w:w="62" w:type="dxa"/>
          <w:right w:w="62" w:type="dxa"/>
        </w:tblCellMar>
        <w:tblLook w:val="0000"/>
      </w:tblPr>
      <w:tblGrid>
        <w:gridCol w:w="2802"/>
        <w:gridCol w:w="5720"/>
      </w:tblGrid>
      <w:tr w:rsidTr="006456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BodyText"/>
            </w:pPr>
            <w:r w:rsidRPr="00DB5F36">
              <w:t>This unit contains employability skills.</w:t>
            </w:r>
          </w:p>
        </w:tc>
      </w:tr>
    </w:tbl>
    <w:p w:rsidR="006456F0" w:rsidP="00DB5F36">
      <w:pPr>
        <w:pStyle w:val="BodyText"/>
      </w:pPr>
    </w:p>
    <w:p w:rsidR="006456F0" w:rsidP="00DB5F36">
      <w:pPr>
        <w:pStyle w:val="BodyText"/>
      </w:pPr>
    </w:p>
    <w:p w:rsidR="00000000" w:rsidRPr="00DB5F36" w:rsidP="00DB5F36">
      <w:pPr>
        <w:pStyle w:val="Heading1"/>
      </w:pPr>
      <w:bookmarkStart w:id="7" w:name="O_286215"/>
      <w:bookmarkEnd w:id="7"/>
      <w:r w:rsidRPr="00DB5F36">
        <w:t>Elements and Performance Criteria Pre-Content</w:t>
      </w:r>
    </w:p>
    <w:p w:rsidR="00000000" w:rsidRPr="00DB5F36" w:rsidP="00DB5F36">
      <w:pPr>
        <w:pStyle w:val="BodyText"/>
      </w:pPr>
      <w:r w:rsidRPr="00DB5F36">
        <w:t>Not Applicable</w:t>
      </w:r>
    </w:p>
    <w:p w:rsidR="00000000" w:rsidRPr="00DB5F36" w:rsidP="00DB5F36">
      <w:pPr>
        <w:pStyle w:val="AllowPageBreak"/>
      </w:pPr>
    </w:p>
    <w:p w:rsidR="00000000" w:rsidRPr="00DB5F36" w:rsidP="00DB5F36">
      <w:pPr>
        <w:pStyle w:val="Heading1"/>
      </w:pPr>
      <w:bookmarkStart w:id="8" w:name="O_232882"/>
      <w:bookmarkEnd w:id="8"/>
      <w:r w:rsidRPr="00DB5F36">
        <w:t>Elements and Performance Criteria</w:t>
      </w:r>
    </w:p>
    <w:tbl>
      <w:tblPr>
        <w:tblW w:w="0" w:type="auto"/>
        <w:tblLayout w:type="fixed"/>
        <w:tblCellMar>
          <w:left w:w="62" w:type="dxa"/>
          <w:right w:w="62" w:type="dxa"/>
        </w:tblCellMar>
        <w:tblLook w:val="0000"/>
      </w:tblPr>
      <w:tblGrid>
        <w:gridCol w:w="2755"/>
        <w:gridCol w:w="5767"/>
      </w:tblGrid>
      <w:tr w:rsidTr="006456F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BodyText"/>
            </w:pPr>
            <w:r w:rsidRPr="00DB5F36">
              <w:rPr>
                <w:rStyle w:val="SpecialBold"/>
              </w:rPr>
              <w:t>ELEMENT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PERFORMANCE CRITERIA</w:t>
            </w:r>
          </w:p>
        </w:tc>
      </w:tr>
      <w:tr w:rsidTr="006456F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p>
        </w:tc>
      </w:tr>
      <w:tr w:rsidTr="006456F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List"/>
              <w:rPr>
                <w:lang w:val="en-NZ"/>
              </w:rPr>
            </w:pPr>
            <w:r w:rsidRPr="00DB5F36">
              <w:t>1.</w:t>
            </w:r>
            <w:r w:rsidRPr="00DB5F36">
              <w:tab/>
              <w:t>Determine land management/production objectives</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List2"/>
            </w:pPr>
            <w:r w:rsidRPr="00DB5F36">
              <w:t>1.1.</w:t>
            </w:r>
            <w:r w:rsidRPr="00DB5F36">
              <w:tab/>
              <w:t xml:space="preserve">Other land users, regional land management bodies, landcare committees and relevant stakeholders are consulted regarding </w:t>
            </w:r>
            <w:r w:rsidRPr="00DB5F36">
              <w:t>regional and local objectives.</w:t>
            </w:r>
          </w:p>
          <w:p w:rsidR="00000000" w:rsidRPr="00DB5F36" w:rsidP="00DB5F36">
            <w:pPr>
              <w:pStyle w:val="List2"/>
            </w:pPr>
            <w:r w:rsidRPr="00DB5F36">
              <w:t>1.2.</w:t>
            </w:r>
            <w:r w:rsidRPr="00DB5F36">
              <w:tab/>
              <w:t>Outcomes of consultation incorporating regional and local objectives are recorded according to enterprise guidelines.</w:t>
            </w:r>
          </w:p>
          <w:p w:rsidR="00000000" w:rsidRPr="00DB5F36" w:rsidP="00DB5F36">
            <w:pPr>
              <w:pStyle w:val="List2"/>
            </w:pPr>
            <w:r w:rsidRPr="00DB5F36">
              <w:t>1.3.</w:t>
            </w:r>
            <w:r w:rsidRPr="00DB5F36">
              <w:tab/>
              <w:t>Objectives address major land uses and production activities affected by the impacts of the targe</w:t>
            </w:r>
            <w:r w:rsidRPr="00DB5F36">
              <w:t>t pests.</w:t>
            </w:r>
          </w:p>
          <w:p w:rsidR="00000000" w:rsidRPr="00DB5F36" w:rsidP="00DB5F36">
            <w:pPr>
              <w:pStyle w:val="List2"/>
            </w:pPr>
            <w:r w:rsidRPr="00DB5F36">
              <w:t>1.4.</w:t>
            </w:r>
            <w:r w:rsidRPr="00DB5F36">
              <w:tab/>
              <w:t>Objectives relate to the problem definition and the reduction in the pest impacts and associated losses.</w:t>
            </w:r>
          </w:p>
          <w:p w:rsidR="00000000" w:rsidP="00DB5F36">
            <w:pPr>
              <w:pStyle w:val="List2"/>
              <w:rPr>
                <w:lang w:val="en-NZ"/>
              </w:rPr>
            </w:pPr>
            <w:r w:rsidRPr="00DB5F36">
              <w:t>1.5.</w:t>
            </w:r>
            <w:r w:rsidRPr="00DB5F36">
              <w:tab/>
              <w:t>Objectives comply with national, State and regional strategies for land and pest management.</w:t>
            </w:r>
          </w:p>
        </w:tc>
      </w:tr>
      <w:tr w:rsidTr="006456F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List"/>
              <w:rPr>
                <w:lang w:val="en-NZ"/>
              </w:rPr>
            </w:pPr>
            <w:r w:rsidRPr="00DB5F36">
              <w:t>2.</w:t>
            </w:r>
            <w:r w:rsidRPr="00DB5F36">
              <w:tab/>
              <w:t>Estimate costs and advantages for t</w:t>
            </w:r>
            <w:r w:rsidRPr="00DB5F36">
              <w:t>he management units most affected by the target pests</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List2"/>
            </w:pPr>
            <w:r w:rsidRPr="00DB5F36">
              <w:t>2.1.</w:t>
            </w:r>
            <w:r w:rsidRPr="00DB5F36">
              <w:tab/>
              <w:t>The diversity of land management and production values that the target pests affect within the affected region or area is defined.</w:t>
            </w:r>
          </w:p>
          <w:p w:rsidR="00000000" w:rsidRPr="00DB5F36" w:rsidP="00DB5F36">
            <w:pPr>
              <w:pStyle w:val="List2"/>
            </w:pPr>
            <w:r w:rsidRPr="00DB5F36">
              <w:t>2.2.</w:t>
            </w:r>
            <w:r w:rsidRPr="00DB5F36">
              <w:tab/>
              <w:t>The likely costs of preferred options for control of pest pop</w:t>
            </w:r>
            <w:r w:rsidRPr="00DB5F36">
              <w:t>ulations and/or changes to land management or production activities associated with each value are documented.</w:t>
            </w:r>
          </w:p>
          <w:p w:rsidR="00000000" w:rsidRPr="00DB5F36" w:rsidP="00DB5F36">
            <w:pPr>
              <w:pStyle w:val="List2"/>
            </w:pPr>
            <w:r w:rsidRPr="00DB5F36">
              <w:t>2.3.</w:t>
            </w:r>
            <w:r w:rsidRPr="00DB5F36">
              <w:tab/>
              <w:t>The likely costs of control are compared with the impacts and losses caused by the target pests.</w:t>
            </w:r>
          </w:p>
          <w:p w:rsidR="00000000" w:rsidP="00DB5F36">
            <w:pPr>
              <w:pStyle w:val="List2"/>
              <w:rPr>
                <w:lang w:val="en-NZ"/>
              </w:rPr>
            </w:pPr>
            <w:r w:rsidRPr="00DB5F36">
              <w:t>2.4.</w:t>
            </w:r>
            <w:r w:rsidRPr="00DB5F36">
              <w:tab/>
              <w:t>The management units most affected, bo</w:t>
            </w:r>
            <w:r w:rsidRPr="00DB5F36">
              <w:t>th actually and potentially, by the target pests are defined and prioritised.</w:t>
            </w:r>
          </w:p>
        </w:tc>
      </w:tr>
      <w:tr w:rsidTr="006456F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List"/>
              <w:rPr>
                <w:lang w:val="en-NZ"/>
              </w:rPr>
            </w:pPr>
            <w:r w:rsidRPr="00DB5F36">
              <w:t>3.</w:t>
            </w:r>
            <w:r w:rsidRPr="00DB5F36">
              <w:tab/>
              <w:t>Define the performance criteria for each land management/production objective</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List2"/>
            </w:pPr>
            <w:r w:rsidRPr="00DB5F36">
              <w:t>3.1.</w:t>
            </w:r>
            <w:r w:rsidRPr="00DB5F36">
              <w:tab/>
              <w:t>Performance criteria are defined in accordance with sustainable land use principles to addr</w:t>
            </w:r>
            <w:r w:rsidRPr="00DB5F36">
              <w:t>ess target pests population levels, economic impacts and environmental impacts.</w:t>
            </w:r>
          </w:p>
          <w:p w:rsidR="00000000" w:rsidP="00DB5F36">
            <w:pPr>
              <w:pStyle w:val="List2"/>
              <w:rPr>
                <w:lang w:val="en-NZ"/>
              </w:rPr>
            </w:pPr>
            <w:r w:rsidRPr="00DB5F36">
              <w:t>3.2.</w:t>
            </w:r>
            <w:r w:rsidRPr="00DB5F36">
              <w:tab/>
              <w:t>Performance criteria are realistic and measurable.</w:t>
            </w:r>
          </w:p>
        </w:tc>
      </w:tr>
      <w:tr w:rsidTr="006456F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List"/>
              <w:rPr>
                <w:lang w:val="en-NZ"/>
              </w:rPr>
            </w:pPr>
            <w:r w:rsidRPr="00DB5F36">
              <w:t>4.</w:t>
            </w:r>
            <w:r w:rsidRPr="00DB5F36">
              <w:tab/>
              <w:t>Select management options for the target pests</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List2"/>
            </w:pPr>
            <w:r w:rsidRPr="00DB5F36">
              <w:t>4.1.</w:t>
            </w:r>
            <w:r w:rsidRPr="00DB5F36">
              <w:tab/>
            </w:r>
            <w:r w:rsidRPr="00DB5F36">
              <w:t>Options for controlling pest populations and/or changing land management or production practices are assessed and documented in terms of economic factors, technical difficulty, practical feasibility, social and/or environmental acceptability.</w:t>
            </w:r>
          </w:p>
          <w:p w:rsidR="00000000" w:rsidRPr="00DB5F36" w:rsidP="00DB5F36">
            <w:pPr>
              <w:pStyle w:val="List2"/>
            </w:pPr>
            <w:r w:rsidRPr="00DB5F36">
              <w:t>4.2.</w:t>
            </w:r>
            <w:r w:rsidRPr="00DB5F36">
              <w:tab/>
              <w:t xml:space="preserve">A range </w:t>
            </w:r>
            <w:r w:rsidRPr="00DB5F36">
              <w:t>of management options are assessed in terms of current and future financial support, when control activities are to be implemented, level of target pests population reduction required, and the most suitable control methods and techniques.</w:t>
            </w:r>
          </w:p>
          <w:p w:rsidR="00000000" w:rsidP="00DB5F36">
            <w:pPr>
              <w:pStyle w:val="List2"/>
              <w:rPr>
                <w:lang w:val="en-NZ"/>
              </w:rPr>
            </w:pPr>
            <w:r w:rsidRPr="00DB5F36">
              <w:t>4.3.</w:t>
            </w:r>
            <w:r w:rsidRPr="00DB5F36">
              <w:tab/>
              <w:t>A management</w:t>
            </w:r>
            <w:r w:rsidRPr="00DB5F36">
              <w:t xml:space="preserve"> option is selected in accordance with sustainable land use principles, economic feasibility, integrated pest management principles, environmental acceptability, and statutory requirements for pest control.</w:t>
            </w:r>
          </w:p>
        </w:tc>
      </w:tr>
      <w:tr w:rsidTr="006456F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List"/>
              <w:rPr>
                <w:lang w:val="en-NZ"/>
              </w:rPr>
            </w:pPr>
            <w:r w:rsidRPr="00DB5F36">
              <w:t>5.</w:t>
            </w:r>
            <w:r w:rsidRPr="00DB5F36">
              <w:tab/>
              <w:t>Negotiate strategies with relevant stakeholde</w:t>
            </w:r>
            <w:r w:rsidRPr="00DB5F36">
              <w:t>rs in the affected area</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List2"/>
            </w:pPr>
            <w:r w:rsidRPr="00DB5F36">
              <w:t>5.1.</w:t>
            </w:r>
            <w:r w:rsidRPr="00DB5F36">
              <w:tab/>
              <w:t>The strategy is based on the definition of the problem using data from measurement of abundance and impacts.</w:t>
            </w:r>
          </w:p>
          <w:p w:rsidR="00000000" w:rsidRPr="00DB5F36" w:rsidP="00DB5F36">
            <w:pPr>
              <w:pStyle w:val="List2"/>
            </w:pPr>
            <w:r w:rsidRPr="00DB5F36">
              <w:t>5.2.</w:t>
            </w:r>
            <w:r w:rsidRPr="00DB5F36">
              <w:tab/>
              <w:t>The strategy clearly documents the pest problem, the objectives, the prioritised management units, the performanc</w:t>
            </w:r>
            <w:r w:rsidRPr="00DB5F36">
              <w:t>e criteria, and the most suitable management options.</w:t>
            </w:r>
          </w:p>
          <w:p w:rsidR="00000000" w:rsidRPr="00DB5F36" w:rsidP="00DB5F36">
            <w:pPr>
              <w:pStyle w:val="List2"/>
            </w:pPr>
            <w:r w:rsidRPr="00DB5F36">
              <w:t>5.3.</w:t>
            </w:r>
            <w:r w:rsidRPr="00DB5F36">
              <w:tab/>
              <w:t>Strategies are agreed and confirmed through relevant stakeholder consultation and negotiation.</w:t>
            </w:r>
          </w:p>
          <w:p w:rsidR="00000000" w:rsidRPr="00DB5F36" w:rsidP="00DB5F36">
            <w:pPr>
              <w:pStyle w:val="List2"/>
            </w:pPr>
            <w:r w:rsidRPr="00DB5F36">
              <w:t>5.4.</w:t>
            </w:r>
            <w:r w:rsidRPr="00DB5F36">
              <w:tab/>
              <w:t>Strategies are published and distributed to relevant stakeholders, organisations and interest gro</w:t>
            </w:r>
            <w:r w:rsidRPr="00DB5F36">
              <w:t>ups.</w:t>
            </w:r>
          </w:p>
        </w:tc>
      </w:tr>
    </w:tbl>
    <w:p w:rsidR="006456F0" w:rsidP="00DB5F36">
      <w:pPr>
        <w:pStyle w:val="BodyText"/>
      </w:pPr>
    </w:p>
    <w:p w:rsidR="006456F0" w:rsidP="00DB5F36">
      <w:pPr>
        <w:pStyle w:val="BodyText"/>
      </w:pPr>
    </w:p>
    <w:p w:rsidR="00000000" w:rsidRPr="00DB5F36" w:rsidP="00DB5F36">
      <w:pPr>
        <w:pStyle w:val="Heading1"/>
      </w:pPr>
      <w:bookmarkStart w:id="9" w:name="O_256832"/>
      <w:bookmarkEnd w:id="9"/>
      <w:r w:rsidRPr="00DB5F36">
        <w:t>Required Skills and Knowledge</w:t>
      </w:r>
    </w:p>
    <w:tbl>
      <w:tblPr>
        <w:tblW w:w="0" w:type="auto"/>
        <w:tblLayout w:type="fixed"/>
        <w:tblCellMar>
          <w:left w:w="62" w:type="dxa"/>
          <w:right w:w="62" w:type="dxa"/>
        </w:tblCellMar>
        <w:tblLook w:val="0000"/>
      </w:tblPr>
      <w:tblGrid>
        <w:gridCol w:w="8522"/>
      </w:tblGrid>
      <w:tr w:rsidTr="006456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REQUIRED SKILLS AND KNOWLEDGE</w:t>
            </w:r>
          </w:p>
        </w:tc>
      </w:tr>
      <w:tr w:rsidTr="006456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t>This section describes the skills and knowledge required for this unit.</w:t>
            </w:r>
          </w:p>
        </w:tc>
      </w:tr>
      <w:tr w:rsidTr="006456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Required skills</w:t>
            </w:r>
          </w:p>
        </w:tc>
      </w:tr>
      <w:tr w:rsidTr="006456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ListBullet"/>
            </w:pPr>
            <w:r w:rsidRPr="00DB5F36">
              <w:t>estimate costs and advantages</w:t>
            </w:r>
          </w:p>
          <w:p w:rsidR="00000000" w:rsidRPr="00DB5F36" w:rsidP="00DB5F36">
            <w:pPr>
              <w:pStyle w:val="ListBullet"/>
            </w:pPr>
            <w:r w:rsidRPr="00DB5F36">
              <w:t>plan</w:t>
            </w:r>
          </w:p>
          <w:p w:rsidR="00000000" w:rsidRPr="00DB5F36" w:rsidP="00DB5F36">
            <w:pPr>
              <w:pStyle w:val="ListBullet"/>
            </w:pPr>
            <w:r w:rsidRPr="00DB5F36">
              <w:t>report and document strategies</w:t>
            </w:r>
          </w:p>
          <w:p w:rsidR="00000000" w:rsidRPr="00DB5F36" w:rsidP="00DB5F36">
            <w:pPr>
              <w:pStyle w:val="ListBullet"/>
            </w:pPr>
            <w:r w:rsidRPr="00DB5F36">
              <w:t>use literacy skills to fulfil job roles as required by the organisation.  The level of skill may range from reading and understanding documentation to completion of written reports</w:t>
            </w:r>
          </w:p>
          <w:p w:rsidR="00000000" w:rsidRPr="00DB5F36" w:rsidP="00DB5F36">
            <w:pPr>
              <w:pStyle w:val="ListBullet"/>
            </w:pPr>
            <w:r w:rsidRPr="00DB5F36">
              <w:t>use oral communication skills/language compe</w:t>
            </w:r>
            <w:r w:rsidRPr="00DB5F36">
              <w:t>tence to fulfil the job role as specified by the organisation including questioning, active listening, asking for clarification, negotiating solutions and responding to a range of views</w:t>
            </w:r>
          </w:p>
          <w:p w:rsidR="00000000" w:rsidRPr="00DB5F36" w:rsidP="00DB5F36">
            <w:pPr>
              <w:pStyle w:val="ListBullet"/>
            </w:pPr>
            <w:r w:rsidRPr="00DB5F36">
              <w:t>use numeracy skills to estimate, calculate and record complex workplac</w:t>
            </w:r>
            <w:r w:rsidRPr="00DB5F36">
              <w:t>e measures</w:t>
            </w:r>
          </w:p>
          <w:p w:rsidR="00000000" w:rsidP="00DB5F36">
            <w:pPr>
              <w:pStyle w:val="ListBullet"/>
              <w:rPr>
                <w:lang w:val="en-NZ"/>
              </w:rPr>
            </w:pPr>
            <w:r w:rsidRPr="00DB5F36">
              <w:t>use interpersonal skills to work with others and relate to people from a range of cultural, social and religious backgrounds and with a range of physical and mental abilities.</w:t>
            </w:r>
          </w:p>
        </w:tc>
      </w:tr>
      <w:tr w:rsidTr="006456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Required knowledge</w:t>
            </w:r>
          </w:p>
        </w:tc>
      </w:tr>
      <w:tr w:rsidTr="006456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ListBullet"/>
            </w:pPr>
            <w:r w:rsidRPr="00DB5F36">
              <w:t>relevant legislative and regulatory requirements</w:t>
            </w:r>
          </w:p>
          <w:p w:rsidR="00000000" w:rsidRPr="00DB5F36" w:rsidP="00DB5F36">
            <w:pPr>
              <w:pStyle w:val="ListBullet"/>
            </w:pPr>
            <w:r w:rsidRPr="00DB5F36">
              <w:t>environmental protection legislation</w:t>
            </w:r>
          </w:p>
          <w:p w:rsidR="00000000" w:rsidRPr="00DB5F36" w:rsidP="00DB5F36">
            <w:pPr>
              <w:pStyle w:val="ListBullet"/>
            </w:pPr>
            <w:r w:rsidRPr="00DB5F36">
              <w:t>pest control methods and techniques</w:t>
            </w:r>
          </w:p>
          <w:p w:rsidR="00000000" w:rsidRPr="00DB5F36" w:rsidP="00DB5F36">
            <w:pPr>
              <w:pStyle w:val="ListBullet"/>
            </w:pPr>
            <w:r w:rsidRPr="00DB5F36">
              <w:t>social and environmental issues</w:t>
            </w:r>
          </w:p>
          <w:p w:rsidR="00000000" w:rsidRPr="00DB5F36" w:rsidP="00DB5F36">
            <w:pPr>
              <w:pStyle w:val="ListBullet"/>
            </w:pPr>
            <w:r w:rsidRPr="00DB5F36">
              <w:t>statutory requirements for pest control</w:t>
            </w:r>
          </w:p>
          <w:p w:rsidR="00000000" w:rsidRPr="00DB5F36" w:rsidP="00DB5F36">
            <w:pPr>
              <w:pStyle w:val="ListBullet"/>
            </w:pPr>
            <w:r w:rsidRPr="00DB5F36">
              <w:t>land use processes, ecological systems and production systems</w:t>
            </w:r>
          </w:p>
          <w:p w:rsidR="00000000" w:rsidRPr="00DB5F36" w:rsidP="00DB5F36">
            <w:pPr>
              <w:pStyle w:val="ListBullet"/>
            </w:pPr>
            <w:r w:rsidRPr="00DB5F36">
              <w:t>pest management options and strategies</w:t>
            </w:r>
          </w:p>
          <w:p w:rsidR="00000000" w:rsidRPr="00DB5F36" w:rsidP="00DB5F36">
            <w:pPr>
              <w:pStyle w:val="ListBullet"/>
            </w:pPr>
            <w:r w:rsidRPr="00DB5F36">
              <w:t>plant and animal identification</w:t>
            </w:r>
          </w:p>
          <w:p w:rsidR="00000000" w:rsidRPr="00DB5F36" w:rsidP="00DB5F36">
            <w:pPr>
              <w:pStyle w:val="ListBullet"/>
            </w:pPr>
            <w:r w:rsidRPr="00DB5F36">
              <w:t>pest biology</w:t>
            </w:r>
          </w:p>
          <w:p w:rsidR="00000000" w:rsidRPr="00DB5F36" w:rsidP="00DB5F36">
            <w:pPr>
              <w:pStyle w:val="ListBullet"/>
            </w:pPr>
            <w:r w:rsidRPr="00DB5F36">
              <w:t>Occupational Health and Safety (OHS) and environmental legislation, codes of practice and enterprise procedures.</w:t>
            </w:r>
          </w:p>
        </w:tc>
      </w:tr>
    </w:tbl>
    <w:p w:rsidR="006456F0" w:rsidP="00DB5F36">
      <w:pPr>
        <w:pStyle w:val="BodyText"/>
      </w:pPr>
    </w:p>
    <w:p w:rsidR="006456F0" w:rsidP="00DB5F36">
      <w:pPr>
        <w:pStyle w:val="BodyText"/>
      </w:pPr>
    </w:p>
    <w:p w:rsidR="00000000" w:rsidRPr="00DB5F36" w:rsidP="00DB5F36">
      <w:pPr>
        <w:pStyle w:val="AllowPageBreak"/>
      </w:pPr>
    </w:p>
    <w:p w:rsidR="00000000" w:rsidRPr="00DB5F36" w:rsidP="00DB5F36">
      <w:pPr>
        <w:pStyle w:val="Heading1"/>
      </w:pPr>
      <w:bookmarkStart w:id="10" w:name="O_240866"/>
      <w:bookmarkEnd w:id="10"/>
      <w:r w:rsidRPr="00DB5F36">
        <w:t>Evidence Guide</w:t>
      </w:r>
    </w:p>
    <w:tbl>
      <w:tblPr>
        <w:tblW w:w="9570" w:type="dxa"/>
        <w:tblLayout w:type="fixed"/>
        <w:tblCellMar>
          <w:left w:w="62" w:type="dxa"/>
          <w:right w:w="62" w:type="dxa"/>
        </w:tblCellMar>
        <w:tblLook w:val="0000"/>
      </w:tblPr>
      <w:tblGrid>
        <w:gridCol w:w="3908"/>
        <w:gridCol w:w="5662"/>
      </w:tblGrid>
      <w:tr w:rsidTr="006456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EVIDENCE GUIDE</w:t>
            </w:r>
          </w:p>
        </w:tc>
      </w:tr>
      <w:tr w:rsidTr="006456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t>The evidence guide provides advice on assessment and must be read in conjunction with the performance criteria, required skills and knowledge, range statement and the Assessment Guidelines for the Training Package.</w:t>
            </w:r>
          </w:p>
        </w:tc>
      </w:tr>
      <w:tr w:rsidTr="006456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p>
        </w:tc>
      </w:tr>
      <w:tr w:rsidTr="006456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BodyText"/>
            </w:pPr>
            <w:r w:rsidRPr="00DB5F36">
              <w:t>The evidence required to demonstrate competency in this unit must be relevant to workplace operations and satisfy holistically all of the requirements of the pe</w:t>
            </w:r>
            <w:r w:rsidRPr="00DB5F36">
              <w:t xml:space="preserve">rformance criteria and required skills and knowledge and include achievement of the following: </w:t>
            </w:r>
          </w:p>
          <w:p w:rsidR="00000000" w:rsidRPr="00DB5F36" w:rsidP="00DB5F36">
            <w:pPr>
              <w:pStyle w:val="ListBullet"/>
            </w:pPr>
            <w:r w:rsidRPr="00DB5F36">
              <w:t>determine land management/production objectives</w:t>
            </w:r>
          </w:p>
          <w:p w:rsidR="00000000" w:rsidRPr="00DB5F36" w:rsidP="00DB5F36">
            <w:pPr>
              <w:pStyle w:val="ListBullet"/>
            </w:pPr>
            <w:r w:rsidRPr="00DB5F36">
              <w:t>estimate costs and advantages for the management units most affected by the target pests</w:t>
            </w:r>
          </w:p>
          <w:p w:rsidR="00000000" w:rsidRPr="00DB5F36" w:rsidP="00DB5F36">
            <w:pPr>
              <w:pStyle w:val="ListBullet"/>
            </w:pPr>
            <w:r w:rsidRPr="00DB5F36">
              <w:t>define and prioritise the management units most affected, both actually and potentially, by the target pests are</w:t>
            </w:r>
          </w:p>
          <w:p w:rsidR="00000000" w:rsidRPr="00DB5F36" w:rsidP="00DB5F36">
            <w:pPr>
              <w:pStyle w:val="ListBullet"/>
            </w:pPr>
            <w:r w:rsidRPr="00DB5F36">
              <w:t>define the performance criteria for each land management/production objective</w:t>
            </w:r>
          </w:p>
          <w:p w:rsidR="00000000" w:rsidRPr="00DB5F36" w:rsidP="00DB5F36">
            <w:pPr>
              <w:pStyle w:val="ListBullet"/>
            </w:pPr>
            <w:r w:rsidRPr="00DB5F36">
              <w:t>select management options for the target pests</w:t>
            </w:r>
          </w:p>
          <w:p w:rsidR="00000000" w:rsidP="00DB5F36">
            <w:pPr>
              <w:pStyle w:val="ListBullet"/>
              <w:rPr>
                <w:lang w:val="en-NZ"/>
              </w:rPr>
            </w:pPr>
            <w:r w:rsidRPr="00DB5F36">
              <w:t>negotiate strategi</w:t>
            </w:r>
            <w:r w:rsidRPr="00DB5F36">
              <w:t>es with relevant stakeholders in the affected area.</w:t>
            </w:r>
          </w:p>
        </w:tc>
      </w:tr>
      <w:tr w:rsidTr="006456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BodyText"/>
            </w:pPr>
            <w:r w:rsidRPr="00DB5F36">
              <w:t>Competency requires the application of work practices under work conditions.  Selection and use of resources for some worksites may differ due to the regi</w:t>
            </w:r>
            <w:r w:rsidRPr="00DB5F36">
              <w:t>onal or enterprise circumstances.</w:t>
            </w:r>
          </w:p>
        </w:tc>
      </w:tr>
    </w:tbl>
    <w:p w:rsidR="006456F0" w:rsidP="00DB5F36">
      <w:pPr>
        <w:pStyle w:val="BodyText"/>
      </w:pPr>
    </w:p>
    <w:p w:rsidR="006456F0" w:rsidP="00DB5F36">
      <w:pPr>
        <w:pStyle w:val="BodyText"/>
      </w:pPr>
    </w:p>
    <w:p w:rsidR="00000000" w:rsidRPr="00DB5F36" w:rsidP="00DB5F36">
      <w:pPr>
        <w:pStyle w:val="Heading1"/>
      </w:pPr>
      <w:bookmarkStart w:id="11" w:name="O_248849"/>
      <w:bookmarkEnd w:id="11"/>
      <w:r w:rsidRPr="00DB5F36">
        <w:t>Range Statement</w:t>
      </w:r>
    </w:p>
    <w:tbl>
      <w:tblPr>
        <w:tblW w:w="0" w:type="auto"/>
        <w:tblLayout w:type="fixed"/>
        <w:tblCellMar>
          <w:left w:w="62" w:type="dxa"/>
          <w:right w:w="62" w:type="dxa"/>
        </w:tblCellMar>
        <w:tblLook w:val="0000"/>
      </w:tblPr>
      <w:tblGrid>
        <w:gridCol w:w="3462"/>
        <w:gridCol w:w="5060"/>
      </w:tblGrid>
      <w:tr w:rsidTr="006456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RANGE STATEMENT</w:t>
            </w:r>
          </w:p>
        </w:tc>
      </w:tr>
      <w:tr w:rsidTr="006456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t>The range statement relates to the unit of competency as a whole.</w:t>
            </w:r>
          </w:p>
        </w:tc>
      </w:tr>
      <w:tr w:rsidTr="006456F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t>Pests to be targeted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ListBullet"/>
            </w:pPr>
            <w:r w:rsidRPr="00DB5F36">
              <w:t>insects</w:t>
            </w:r>
          </w:p>
          <w:p w:rsidR="00000000" w:rsidRPr="00DB5F36" w:rsidP="00DB5F36">
            <w:pPr>
              <w:pStyle w:val="ListBullet"/>
            </w:pPr>
            <w:r w:rsidRPr="00DB5F36">
              <w:t>weeds</w:t>
            </w:r>
          </w:p>
          <w:p w:rsidR="00000000" w:rsidRPr="00DB5F36" w:rsidP="00DB5F36">
            <w:pPr>
              <w:pStyle w:val="ListBullet"/>
            </w:pPr>
            <w:r w:rsidRPr="00DB5F36">
              <w:t>pathogens</w:t>
            </w:r>
          </w:p>
          <w:p w:rsidR="00000000" w:rsidRPr="00DB5F36" w:rsidP="00DB5F36">
            <w:pPr>
              <w:pStyle w:val="ListBullet"/>
            </w:pPr>
            <w:r w:rsidRPr="00DB5F36">
              <w:t>vertebrates</w:t>
            </w:r>
          </w:p>
          <w:p w:rsidR="00000000" w:rsidRPr="00DB5F36" w:rsidP="00DB5F36">
            <w:pPr>
              <w:pStyle w:val="ListBullet"/>
            </w:pPr>
            <w:r w:rsidRPr="00DB5F36">
              <w:t>nematodes</w:t>
            </w:r>
          </w:p>
          <w:p w:rsidR="00000000" w:rsidP="00DB5F36">
            <w:pPr>
              <w:pStyle w:val="ListBullet"/>
              <w:rPr>
                <w:lang w:val="en-NZ"/>
              </w:rPr>
            </w:pPr>
            <w:r w:rsidRPr="00DB5F36">
              <w:t>molluscs.</w:t>
            </w:r>
          </w:p>
        </w:tc>
      </w:tr>
      <w:tr w:rsidTr="006456F0">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t>Pest management strategies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ListBullet"/>
            </w:pPr>
            <w:r w:rsidRPr="00DB5F36">
              <w:t>changing land management or production processes and practices e.g.,:</w:t>
            </w:r>
          </w:p>
          <w:p w:rsidR="00000000" w:rsidRPr="00DB5F36" w:rsidP="00DB5F36">
            <w:pPr>
              <w:pStyle w:val="ListBullet2"/>
            </w:pPr>
            <w:r w:rsidRPr="00DB5F36">
              <w:t>changing lambing times</w:t>
            </w:r>
          </w:p>
          <w:p w:rsidR="00000000" w:rsidRPr="00DB5F36" w:rsidP="00DB5F36">
            <w:pPr>
              <w:pStyle w:val="ListBullet2"/>
            </w:pPr>
            <w:r w:rsidRPr="00DB5F36">
              <w:t>changing sowing times</w:t>
            </w:r>
          </w:p>
          <w:p w:rsidR="00000000" w:rsidRPr="00DB5F36" w:rsidP="00DB5F36">
            <w:pPr>
              <w:pStyle w:val="ListBullet2"/>
            </w:pPr>
            <w:r w:rsidRPr="00DB5F36">
              <w:t>changing crops</w:t>
            </w:r>
          </w:p>
          <w:p w:rsidR="00000000" w:rsidRPr="00DB5F36" w:rsidP="00DB5F36">
            <w:pPr>
              <w:pStyle w:val="ListBullet"/>
            </w:pPr>
            <w:r w:rsidRPr="00DB5F36">
              <w:t>modifying habitat</w:t>
            </w:r>
          </w:p>
          <w:p w:rsidR="00000000" w:rsidRPr="00DB5F36" w:rsidP="00DB5F36">
            <w:pPr>
              <w:pStyle w:val="ListBullet"/>
            </w:pPr>
            <w:r w:rsidRPr="00DB5F36">
              <w:t>pasture management</w:t>
            </w:r>
          </w:p>
          <w:p w:rsidR="00000000" w:rsidRPr="00DB5F36" w:rsidP="00DB5F36">
            <w:pPr>
              <w:pStyle w:val="ListBullet"/>
            </w:pPr>
            <w:r w:rsidRPr="00DB5F36">
              <w:t>pest population control, e.g.:</w:t>
            </w:r>
          </w:p>
          <w:p w:rsidR="00000000" w:rsidRPr="00DB5F36" w:rsidP="00DB5F36">
            <w:pPr>
              <w:pStyle w:val="ListBullet2"/>
            </w:pPr>
            <w:r w:rsidRPr="00DB5F36">
              <w:t>shooting</w:t>
            </w:r>
          </w:p>
          <w:p w:rsidR="00000000" w:rsidRPr="00DB5F36" w:rsidP="00DB5F36">
            <w:pPr>
              <w:pStyle w:val="ListBullet2"/>
            </w:pPr>
            <w:r w:rsidRPr="00DB5F36">
              <w:t>poisoning</w:t>
            </w:r>
          </w:p>
          <w:p w:rsidR="00000000" w:rsidRPr="00DB5F36" w:rsidP="00DB5F36">
            <w:pPr>
              <w:pStyle w:val="ListBullet2"/>
            </w:pPr>
            <w:r w:rsidRPr="00DB5F36">
              <w:t>trapping</w:t>
            </w:r>
          </w:p>
          <w:p w:rsidR="00000000" w:rsidRPr="00DB5F36" w:rsidP="00DB5F36">
            <w:pPr>
              <w:pStyle w:val="ListBullet2"/>
            </w:pPr>
            <w:r w:rsidRPr="00DB5F36">
              <w:t>mustering</w:t>
            </w:r>
          </w:p>
          <w:p w:rsidR="00000000" w:rsidRPr="00DB5F36" w:rsidP="00DB5F36">
            <w:pPr>
              <w:pStyle w:val="ListBullet2"/>
            </w:pPr>
            <w:r w:rsidRPr="00DB5F36">
              <w:t>relocation</w:t>
            </w:r>
          </w:p>
          <w:p w:rsidR="00000000" w:rsidRPr="00DB5F36" w:rsidP="00DB5F36">
            <w:pPr>
              <w:pStyle w:val="ListBullet2"/>
            </w:pPr>
            <w:r w:rsidRPr="00DB5F36">
              <w:t>fumigation</w:t>
            </w:r>
          </w:p>
          <w:p w:rsidR="00000000" w:rsidRPr="00DB5F36" w:rsidP="00DB5F36">
            <w:pPr>
              <w:pStyle w:val="ListBullet2"/>
            </w:pPr>
            <w:r w:rsidRPr="00DB5F36">
              <w:t>sedation</w:t>
            </w:r>
          </w:p>
          <w:p w:rsidR="00000000" w:rsidRPr="00DB5F36" w:rsidP="00DB5F36">
            <w:pPr>
              <w:pStyle w:val="ListBullet2"/>
            </w:pPr>
            <w:r w:rsidRPr="00DB5F36">
              <w:t>exclusion fencing</w:t>
            </w:r>
          </w:p>
          <w:p w:rsidR="00000000" w:rsidRPr="00DB5F36" w:rsidP="00DB5F36">
            <w:pPr>
              <w:pStyle w:val="ListBullet2"/>
            </w:pPr>
            <w:r w:rsidRPr="00DB5F36">
              <w:t>biological controls</w:t>
            </w:r>
          </w:p>
          <w:p w:rsidR="00000000" w:rsidRPr="00DB5F36" w:rsidP="00DB5F36">
            <w:pPr>
              <w:pStyle w:val="ListBullet2"/>
            </w:pPr>
            <w:r w:rsidRPr="00DB5F36">
              <w:t>harvesting</w:t>
            </w:r>
          </w:p>
          <w:p w:rsidR="00000000" w:rsidRPr="00DB5F36" w:rsidP="00DB5F36">
            <w:pPr>
              <w:pStyle w:val="ListBullet2"/>
            </w:pPr>
            <w:r w:rsidRPr="00DB5F36">
              <w:t>tagging</w:t>
            </w:r>
          </w:p>
          <w:p w:rsidR="00000000" w:rsidRPr="00DB5F36" w:rsidP="00DB5F36">
            <w:pPr>
              <w:pStyle w:val="ListBullet"/>
            </w:pPr>
            <w:r w:rsidRPr="00DB5F36">
              <w:t>weed control including:</w:t>
            </w:r>
          </w:p>
          <w:p w:rsidR="00000000" w:rsidRPr="00DB5F36" w:rsidP="00DB5F36">
            <w:pPr>
              <w:pStyle w:val="ListBullet2"/>
            </w:pPr>
            <w:r w:rsidRPr="00DB5F36">
              <w:t xml:space="preserve"> chemical</w:t>
            </w:r>
          </w:p>
          <w:p w:rsidR="00000000" w:rsidRPr="00DB5F36" w:rsidP="00DB5F36">
            <w:pPr>
              <w:pStyle w:val="ListBullet2"/>
            </w:pPr>
            <w:r w:rsidRPr="00DB5F36">
              <w:t>biological control</w:t>
            </w:r>
          </w:p>
          <w:p w:rsidR="00000000" w:rsidRPr="00DB5F36" w:rsidP="00DB5F36">
            <w:pPr>
              <w:pStyle w:val="ListBullet2"/>
            </w:pPr>
            <w:r w:rsidRPr="00DB5F36">
              <w:t>mechanical removal.</w:t>
            </w:r>
          </w:p>
        </w:tc>
      </w:tr>
    </w:tbl>
    <w:p w:rsidR="006456F0" w:rsidP="00DB5F36">
      <w:pPr>
        <w:pStyle w:val="BodyText"/>
      </w:pPr>
    </w:p>
    <w:p w:rsidR="006456F0" w:rsidP="00DB5F36">
      <w:pPr>
        <w:pStyle w:val="BodyText"/>
      </w:pPr>
    </w:p>
    <w:p w:rsidR="00000000" w:rsidRPr="00DB5F36" w:rsidP="00DB5F36">
      <w:pPr>
        <w:pStyle w:val="Heading1"/>
      </w:pPr>
      <w:bookmarkStart w:id="12" w:name="O_190332"/>
      <w:bookmarkEnd w:id="12"/>
      <w:r w:rsidRPr="00DB5F36">
        <w:t>Unit Sector(s)</w:t>
      </w:r>
    </w:p>
    <w:tbl>
      <w:tblPr>
        <w:tblW w:w="0" w:type="auto"/>
        <w:tblLayout w:type="fixed"/>
        <w:tblCellMar>
          <w:left w:w="62" w:type="dxa"/>
          <w:right w:w="62" w:type="dxa"/>
        </w:tblCellMar>
        <w:tblLook w:val="0000"/>
      </w:tblPr>
      <w:tblGrid>
        <w:gridCol w:w="2624"/>
        <w:gridCol w:w="5898"/>
      </w:tblGrid>
      <w:tr w:rsidTr="006456F0">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BodyText"/>
            </w:pPr>
            <w:r w:rsidRPr="00DB5F36">
              <w:t>Pest management</w:t>
            </w:r>
          </w:p>
        </w:tc>
      </w:tr>
    </w:tbl>
    <w:p w:rsidR="006456F0" w:rsidP="00DB5F36">
      <w:pPr>
        <w:pStyle w:val="BodyText"/>
      </w:pPr>
    </w:p>
    <w:p w:rsidR="006456F0" w:rsidP="00DB5F36">
      <w:pPr>
        <w:pStyle w:val="BodyText"/>
      </w:pPr>
    </w:p>
    <w:p w:rsidR="00000000" w:rsidRPr="00DB5F36" w:rsidP="00DB5F36">
      <w:pPr>
        <w:pStyle w:val="Heading1"/>
      </w:pPr>
      <w:bookmarkStart w:id="13" w:name="O_190329"/>
      <w:bookmarkEnd w:id="13"/>
      <w:r w:rsidRPr="00DB5F36">
        <w:t>Co-requisite units</w:t>
      </w:r>
    </w:p>
    <w:tbl>
      <w:tblPr>
        <w:tblW w:w="0" w:type="auto"/>
        <w:tblLayout w:type="fixed"/>
        <w:tblCellMar>
          <w:left w:w="62" w:type="dxa"/>
          <w:right w:w="62" w:type="dxa"/>
        </w:tblCellMar>
        <w:tblLook w:val="0000"/>
      </w:tblPr>
      <w:tblGrid>
        <w:gridCol w:w="2641"/>
        <w:gridCol w:w="1322"/>
        <w:gridCol w:w="4559"/>
      </w:tblGrid>
      <w:tr w:rsidTr="006456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p>
        </w:tc>
      </w:tr>
      <w:tr w:rsidTr="006456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p>
        </w:tc>
      </w:tr>
      <w:tr w:rsidTr="006456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BodyText"/>
            </w:pPr>
          </w:p>
        </w:tc>
      </w:tr>
    </w:tbl>
    <w:p w:rsidR="006456F0" w:rsidP="00DB5F36">
      <w:pPr>
        <w:pStyle w:val="BodyText"/>
      </w:pPr>
    </w:p>
    <w:p w:rsidR="006456F0" w:rsidP="00DB5F36">
      <w:pPr>
        <w:pStyle w:val="BodyText"/>
      </w:pPr>
    </w:p>
    <w:p w:rsidR="00000000" w:rsidRPr="00DB5F36" w:rsidP="00DB5F36">
      <w:pPr>
        <w:pStyle w:val="Heading1"/>
      </w:pPr>
      <w:bookmarkStart w:id="14" w:name="O_190331"/>
      <w:bookmarkEnd w:id="14"/>
      <w:r w:rsidRPr="00DB5F36">
        <w:t>Competency field</w:t>
      </w:r>
    </w:p>
    <w:tbl>
      <w:tblPr>
        <w:tblW w:w="0" w:type="auto"/>
        <w:tblLayout w:type="fixed"/>
        <w:tblCellMar>
          <w:left w:w="62" w:type="dxa"/>
          <w:right w:w="62" w:type="dxa"/>
        </w:tblCellMar>
        <w:tblLook w:val="0000"/>
      </w:tblPr>
      <w:tblGrid>
        <w:gridCol w:w="2784"/>
        <w:gridCol w:w="5738"/>
      </w:tblGrid>
      <w:tr w:rsidTr="006456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F36">
            <w:pPr>
              <w:pStyle w:val="BodyText"/>
              <w:rPr>
                <w:lang w:val="en-NZ"/>
              </w:rPr>
            </w:pPr>
            <w:r w:rsidRPr="00DB5F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F36" w:rsidP="00DB5F36">
            <w:pPr>
              <w:pStyle w:val="BodyText"/>
            </w:pPr>
          </w:p>
        </w:tc>
      </w:tr>
    </w:tbl>
    <w:p w:rsidR="006456F0" w:rsidP="00DB5F36">
      <w:pPr>
        <w:pStyle w:val="BodyText"/>
      </w:pPr>
    </w:p>
    <w:p w:rsidR="006456F0" w:rsidP="00DB5F36">
      <w:pPr>
        <w:pStyle w:val="BodyText"/>
      </w:pPr>
    </w:p>
    <w:p w:rsidR="00000000" w:rsidRPr="00DB5F36" w:rsidP="00DB5F36"/>
    <w:sectPr w:rsidSect="00DB5F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6F0" w:rsidP="006456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F0" w:rsidP="00DB5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56F0" w:rsidP="00DB5F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56F0" w:rsidP="00DB5F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6F0" w:rsidP="006456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F0" w:rsidP="00DB5F36">
    <w:pPr>
      <w:pStyle w:val="Header"/>
      <w:framePr w:wrap="around"/>
    </w:pPr>
    <w:r>
      <w:fldChar w:fldCharType="begin"/>
    </w:r>
    <w:r>
      <w:instrText xml:space="preserve"> TITLE   \* MERGEFORMAT </w:instrText>
    </w:r>
    <w:r>
      <w:fldChar w:fldCharType="separate"/>
    </w:r>
    <w:r>
      <w:t>AHCPMG503A Develop a strategy for the management of target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56F0" w:rsidP="00DB5F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D83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F60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C82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F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5F36"/>
    <w:pPr>
      <w:spacing w:before="360" w:after="60"/>
      <w:outlineLvl w:val="0"/>
    </w:pPr>
    <w:rPr>
      <w:sz w:val="32"/>
    </w:rPr>
  </w:style>
  <w:style w:type="paragraph" w:styleId="Heading2">
    <w:name w:val="heading 2"/>
    <w:basedOn w:val="HeadingBase"/>
    <w:next w:val="BodyText"/>
    <w:link w:val="Heading2Char"/>
    <w:qFormat/>
    <w:rsid w:val="00DB5F36"/>
    <w:pPr>
      <w:keepLines/>
      <w:spacing w:before="240" w:after="120"/>
      <w:outlineLvl w:val="1"/>
    </w:pPr>
    <w:rPr>
      <w:sz w:val="28"/>
      <w:szCs w:val="40"/>
    </w:rPr>
  </w:style>
  <w:style w:type="paragraph" w:styleId="Heading3">
    <w:name w:val="heading 3"/>
    <w:basedOn w:val="HeadingBase"/>
    <w:next w:val="BodyText"/>
    <w:link w:val="Heading3Char"/>
    <w:qFormat/>
    <w:rsid w:val="00DB5F36"/>
    <w:pPr>
      <w:spacing w:before="180" w:after="120"/>
      <w:outlineLvl w:val="2"/>
    </w:pPr>
    <w:rPr>
      <w:spacing w:val="-10"/>
      <w:kern w:val="32"/>
    </w:rPr>
  </w:style>
  <w:style w:type="paragraph" w:styleId="Heading4">
    <w:name w:val="heading 4"/>
    <w:basedOn w:val="HeadingBase"/>
    <w:next w:val="BodyText"/>
    <w:link w:val="Heading4Char"/>
    <w:qFormat/>
    <w:rsid w:val="00DB5F36"/>
    <w:pPr>
      <w:spacing w:before="160" w:after="120"/>
      <w:outlineLvl w:val="3"/>
    </w:pPr>
    <w:rPr>
      <w:sz w:val="22"/>
    </w:rPr>
  </w:style>
  <w:style w:type="paragraph" w:styleId="Heading5">
    <w:name w:val="heading 5"/>
    <w:basedOn w:val="HeadingBase"/>
    <w:next w:val="Normal"/>
    <w:link w:val="Heading5Char"/>
    <w:qFormat/>
    <w:rsid w:val="00DB5F36"/>
    <w:pPr>
      <w:spacing w:before="80"/>
      <w:outlineLvl w:val="4"/>
    </w:pPr>
    <w:rPr>
      <w:color w:val="918585"/>
      <w:sz w:val="20"/>
    </w:rPr>
  </w:style>
  <w:style w:type="paragraph" w:styleId="Heading6">
    <w:name w:val="heading 6"/>
    <w:basedOn w:val="HeadingBase"/>
    <w:next w:val="Normal"/>
    <w:link w:val="Heading6Char"/>
    <w:qFormat/>
    <w:rsid w:val="00DB5F36"/>
    <w:pPr>
      <w:spacing w:before="60"/>
      <w:outlineLvl w:val="5"/>
    </w:pPr>
    <w:rPr>
      <w:color w:val="918585"/>
      <w:sz w:val="20"/>
    </w:rPr>
  </w:style>
  <w:style w:type="paragraph" w:styleId="Heading7">
    <w:name w:val="heading 7"/>
    <w:basedOn w:val="Normal"/>
    <w:next w:val="Normal"/>
    <w:link w:val="Heading7Char"/>
    <w:qFormat/>
    <w:rsid w:val="00DB5F36"/>
    <w:pPr>
      <w:ind w:left="720"/>
      <w:outlineLvl w:val="6"/>
    </w:pPr>
    <w:rPr>
      <w:i/>
    </w:rPr>
  </w:style>
  <w:style w:type="paragraph" w:styleId="Heading8">
    <w:name w:val="heading 8"/>
    <w:basedOn w:val="Normal"/>
    <w:next w:val="Normal"/>
    <w:link w:val="Heading8Char"/>
    <w:qFormat/>
    <w:rsid w:val="00DB5F36"/>
    <w:pPr>
      <w:ind w:left="720"/>
      <w:outlineLvl w:val="7"/>
    </w:pPr>
    <w:rPr>
      <w:i/>
    </w:rPr>
  </w:style>
  <w:style w:type="paragraph" w:styleId="Heading9">
    <w:name w:val="heading 9"/>
    <w:basedOn w:val="Normal"/>
    <w:next w:val="Normal"/>
    <w:link w:val="Heading9Char"/>
    <w:qFormat/>
    <w:rsid w:val="00DB5F36"/>
    <w:pPr>
      <w:ind w:left="720"/>
      <w:outlineLvl w:val="8"/>
    </w:pPr>
    <w:rPr>
      <w:i/>
    </w:rPr>
  </w:style>
  <w:style w:type="character" w:default="1" w:styleId="DefaultParagraphFont">
    <w:name w:val="Default Paragraph Font"/>
    <w:uiPriority w:val="1"/>
    <w:unhideWhenUsed/>
    <w:rsid w:val="00DB5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F36"/>
  </w:style>
  <w:style w:type="character" w:customStyle="1" w:styleId="Heading1Char">
    <w:name w:val="Heading 1 Char"/>
    <w:basedOn w:val="DefaultParagraphFont"/>
    <w:link w:val="Heading1"/>
    <w:rsid w:val="00DB5F36"/>
    <w:rPr>
      <w:rFonts w:ascii="Times New Roman" w:eastAsia="Times New Roman" w:hAnsi="Times New Roman" w:cs="Times New Roman"/>
      <w:b/>
      <w:sz w:val="32"/>
      <w:szCs w:val="20"/>
      <w:lang w:eastAsia="en-US"/>
    </w:rPr>
  </w:style>
  <w:style w:type="paragraph" w:styleId="BodyText">
    <w:name w:val="Body Text"/>
    <w:basedOn w:val="Normal"/>
    <w:link w:val="BodyTextChar"/>
    <w:rsid w:val="00DB5F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F36"/>
    <w:rPr>
      <w:rFonts w:ascii="Times New Roman" w:eastAsia="Times New Roman" w:hAnsi="Times New Roman" w:cs="Times New Roman"/>
      <w:sz w:val="24"/>
      <w:lang w:val="en-US" w:eastAsia="en-US"/>
    </w:rPr>
  </w:style>
  <w:style w:type="paragraph" w:styleId="Footer">
    <w:name w:val="footer"/>
    <w:basedOn w:val="Normal"/>
    <w:link w:val="FooterChar"/>
    <w:rsid w:val="00DB5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F36"/>
    <w:rPr>
      <w:rFonts w:ascii="Times New Roman" w:eastAsia="Times New Roman" w:hAnsi="Times New Roman" w:cs="Times New Roman"/>
      <w:sz w:val="16"/>
      <w:lang w:val="en-US" w:eastAsia="en-US"/>
    </w:rPr>
  </w:style>
  <w:style w:type="paragraph" w:styleId="List">
    <w:name w:val="List"/>
    <w:basedOn w:val="BodyText"/>
    <w:next w:val="BodyText"/>
    <w:rsid w:val="00DB5F36"/>
    <w:pPr>
      <w:tabs>
        <w:tab w:val="left" w:pos="340"/>
      </w:tabs>
      <w:spacing w:before="60" w:after="60"/>
      <w:ind w:left="340" w:hanging="340"/>
    </w:pPr>
  </w:style>
  <w:style w:type="paragraph" w:styleId="ListBullet">
    <w:name w:val="List Bullet"/>
    <w:basedOn w:val="List"/>
    <w:rsid w:val="00DB5F36"/>
    <w:pPr>
      <w:numPr>
        <w:numId w:val="13"/>
      </w:numPr>
      <w:tabs>
        <w:tab w:val="clear" w:pos="340"/>
      </w:tabs>
      <w:spacing w:before="40" w:after="40"/>
    </w:pPr>
  </w:style>
  <w:style w:type="character" w:customStyle="1" w:styleId="SpecialBold">
    <w:name w:val="Special Bold"/>
    <w:basedOn w:val="DefaultParagraphFont"/>
    <w:rsid w:val="00DB5F36"/>
    <w:rPr>
      <w:b/>
      <w:spacing w:val="0"/>
    </w:rPr>
  </w:style>
  <w:style w:type="paragraph" w:styleId="ListBullet2">
    <w:name w:val="List Bullet 2"/>
    <w:basedOn w:val="List2"/>
    <w:rsid w:val="00DB5F36"/>
    <w:pPr>
      <w:numPr>
        <w:numId w:val="14"/>
      </w:numPr>
      <w:tabs>
        <w:tab w:val="clear" w:pos="680"/>
      </w:tabs>
    </w:pPr>
  </w:style>
  <w:style w:type="paragraph" w:styleId="Header">
    <w:name w:val="header"/>
    <w:basedOn w:val="Normal"/>
    <w:link w:val="HeaderChar"/>
    <w:rsid w:val="00DB5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F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5F36"/>
    <w:pPr>
      <w:spacing w:before="240" w:after="120"/>
      <w:outlineLvl w:val="0"/>
    </w:pPr>
    <w:rPr>
      <w:rFonts w:ascii="Times New Roman" w:hAnsi="Times New Roman"/>
      <w:b/>
      <w:sz w:val="28"/>
    </w:rPr>
  </w:style>
  <w:style w:type="paragraph" w:customStyle="1" w:styleId="AllowPageBreak">
    <w:name w:val="AllowPageBreak"/>
    <w:rsid w:val="00DB5F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5F36"/>
    <w:pPr>
      <w:tabs>
        <w:tab w:val="left" w:pos="680"/>
      </w:tabs>
      <w:spacing w:before="60" w:after="60"/>
      <w:ind w:left="680" w:hanging="340"/>
    </w:pPr>
  </w:style>
  <w:style w:type="character" w:customStyle="1" w:styleId="Heading2Char">
    <w:name w:val="Heading 2 Char"/>
    <w:basedOn w:val="DefaultParagraphFont"/>
    <w:link w:val="Heading2"/>
    <w:rsid w:val="00DB5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F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5F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5F36"/>
    <w:rPr>
      <w:rFonts w:ascii="Courier New" w:eastAsia="Times New Roman" w:hAnsi="Courier New" w:cs="Times New Roman"/>
      <w:i/>
      <w:szCs w:val="20"/>
      <w:lang w:val="en-US" w:eastAsia="en-US"/>
    </w:rPr>
  </w:style>
  <w:style w:type="paragraph" w:customStyle="1" w:styleId="HeadingBase">
    <w:name w:val="Heading Base"/>
    <w:rsid w:val="00DB5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F36"/>
    <w:pPr>
      <w:tabs>
        <w:tab w:val="right" w:leader="dot" w:pos="9072"/>
      </w:tabs>
      <w:ind w:left="567"/>
    </w:pPr>
    <w:rPr>
      <w:szCs w:val="22"/>
    </w:rPr>
  </w:style>
  <w:style w:type="paragraph" w:customStyle="1" w:styleId="TOCBase">
    <w:name w:val="TOC Base"/>
    <w:rsid w:val="00DB5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F36"/>
    <w:pPr>
      <w:tabs>
        <w:tab w:val="right" w:leader="dot" w:pos="9072"/>
      </w:tabs>
      <w:spacing w:before="40" w:after="40"/>
      <w:ind w:left="284"/>
    </w:pPr>
    <w:rPr>
      <w:rFonts w:ascii="Times New Roman" w:hAnsi="Times New Roman"/>
    </w:rPr>
  </w:style>
  <w:style w:type="paragraph" w:styleId="TOC1">
    <w:name w:val="toc 1"/>
    <w:basedOn w:val="TOCBase"/>
    <w:next w:val="Normal"/>
    <w:rsid w:val="00DB5F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5F36"/>
    <w:pPr>
      <w:spacing w:before="5040"/>
      <w:jc w:val="center"/>
    </w:pPr>
    <w:rPr>
      <w:sz w:val="48"/>
      <w:szCs w:val="72"/>
      <w:lang w:val="en-US"/>
    </w:rPr>
  </w:style>
  <w:style w:type="character" w:customStyle="1" w:styleId="TitleChar">
    <w:name w:val="Title Char"/>
    <w:basedOn w:val="DefaultParagraphFont"/>
    <w:link w:val="Title"/>
    <w:rsid w:val="00DB5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F36"/>
    <w:pPr>
      <w:tabs>
        <w:tab w:val="left" w:pos="3600"/>
        <w:tab w:val="left" w:pos="3958"/>
      </w:tabs>
    </w:pPr>
  </w:style>
  <w:style w:type="paragraph" w:customStyle="1" w:styleId="Note">
    <w:name w:val="Note"/>
    <w:basedOn w:val="BodyText"/>
    <w:rsid w:val="00DB5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F36"/>
    <w:pPr>
      <w:framePr w:wrap="auto" w:hAnchor="text" w:y="6049"/>
    </w:pPr>
    <w:rPr>
      <w:color w:val="000000"/>
      <w:sz w:val="40"/>
    </w:rPr>
  </w:style>
  <w:style w:type="paragraph" w:customStyle="1" w:styleId="TOCTitle">
    <w:name w:val="TOCTitle"/>
    <w:basedOn w:val="Heading1"/>
    <w:rsid w:val="00DB5F36"/>
    <w:pPr>
      <w:spacing w:after="240"/>
      <w:jc w:val="center"/>
      <w:outlineLvl w:val="9"/>
    </w:pPr>
    <w:rPr>
      <w:caps/>
    </w:rPr>
  </w:style>
  <w:style w:type="paragraph" w:customStyle="1" w:styleId="Version">
    <w:name w:val="Version"/>
    <w:rsid w:val="00DB5F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F36"/>
    <w:pPr>
      <w:keepNext w:val="0"/>
      <w:tabs>
        <w:tab w:val="right" w:pos="4176"/>
      </w:tabs>
      <w:ind w:left="198" w:hanging="198"/>
    </w:pPr>
    <w:rPr>
      <w:rFonts w:ascii="Garamond" w:hAnsi="Garamond"/>
    </w:rPr>
  </w:style>
  <w:style w:type="paragraph" w:styleId="IndexHeading">
    <w:name w:val="index heading"/>
    <w:basedOn w:val="Normal"/>
    <w:next w:val="Index1"/>
    <w:semiHidden/>
    <w:rsid w:val="00DB5F36"/>
    <w:pPr>
      <w:spacing w:before="120" w:after="120"/>
    </w:pPr>
    <w:rPr>
      <w:rFonts w:ascii="Arial" w:hAnsi="Arial"/>
      <w:b/>
      <w:color w:val="918585"/>
      <w:sz w:val="24"/>
    </w:rPr>
  </w:style>
  <w:style w:type="paragraph" w:customStyle="1" w:styleId="Chapter">
    <w:name w:val="Chapter"/>
    <w:basedOn w:val="Normal"/>
    <w:rsid w:val="00DB5F36"/>
    <w:pPr>
      <w:spacing w:before="240"/>
    </w:pPr>
    <w:rPr>
      <w:rFonts w:ascii="Times New Roman" w:hAnsi="Times New Roman"/>
      <w:smallCaps/>
      <w:spacing w:val="80"/>
      <w:sz w:val="28"/>
    </w:rPr>
  </w:style>
  <w:style w:type="paragraph" w:customStyle="1" w:styleId="InChapter">
    <w:name w:val="InChapter"/>
    <w:basedOn w:val="Heading3"/>
    <w:rsid w:val="00DB5F36"/>
    <w:pPr>
      <w:spacing w:after="240"/>
      <w:outlineLvl w:val="9"/>
    </w:pPr>
    <w:rPr>
      <w:noProof/>
    </w:rPr>
  </w:style>
  <w:style w:type="paragraph" w:styleId="Index2">
    <w:name w:val="index 2"/>
    <w:basedOn w:val="Normal"/>
    <w:next w:val="Normal"/>
    <w:semiHidden/>
    <w:rsid w:val="00DB5F36"/>
    <w:pPr>
      <w:tabs>
        <w:tab w:val="right" w:pos="4176"/>
      </w:tabs>
      <w:ind w:left="568" w:hanging="284"/>
    </w:pPr>
    <w:rPr>
      <w:rFonts w:ascii="Garamond" w:hAnsi="Garamond"/>
    </w:rPr>
  </w:style>
  <w:style w:type="paragraph" w:customStyle="1" w:styleId="Byline">
    <w:name w:val="Byline"/>
    <w:rsid w:val="00DB5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F36"/>
    <w:pPr>
      <w:tabs>
        <w:tab w:val="clear" w:pos="3600"/>
        <w:tab w:val="clear" w:pos="3958"/>
      </w:tabs>
      <w:jc w:val="right"/>
    </w:pPr>
  </w:style>
  <w:style w:type="character" w:styleId="Emphasis">
    <w:name w:val="Emphasis"/>
    <w:basedOn w:val="DefaultParagraphFont"/>
    <w:qFormat/>
    <w:rsid w:val="00DB5F36"/>
    <w:rPr>
      <w:i/>
    </w:rPr>
  </w:style>
  <w:style w:type="paragraph" w:styleId="Caption">
    <w:name w:val="caption"/>
    <w:basedOn w:val="BodyText"/>
    <w:next w:val="Normal"/>
    <w:qFormat/>
    <w:rsid w:val="00DB5F36"/>
    <w:pPr>
      <w:framePr w:w="2268" w:hSpace="181" w:vSpace="181" w:wrap="around" w:vAnchor="text" w:hAnchor="page" w:x="1135" w:y="285" w:anchorLock="1"/>
    </w:pPr>
    <w:rPr>
      <w:i/>
    </w:rPr>
  </w:style>
  <w:style w:type="paragraph" w:customStyle="1" w:styleId="MiniTOCTitle">
    <w:name w:val="MiniTOCTitle"/>
    <w:basedOn w:val="Heading4"/>
    <w:rsid w:val="00DB5F36"/>
    <w:pPr>
      <w:spacing w:before="240"/>
      <w:outlineLvl w:val="9"/>
    </w:pPr>
    <w:rPr>
      <w:noProof/>
      <w:sz w:val="24"/>
    </w:rPr>
  </w:style>
  <w:style w:type="paragraph" w:customStyle="1" w:styleId="MiniTOCItem">
    <w:name w:val="MiniTOCItem"/>
    <w:basedOn w:val="ListBullet"/>
    <w:rsid w:val="00DB5F36"/>
    <w:pPr>
      <w:numPr>
        <w:numId w:val="0"/>
      </w:numPr>
      <w:tabs>
        <w:tab w:val="right" w:leader="dot" w:pos="6521"/>
      </w:tabs>
      <w:spacing w:before="0" w:after="0"/>
    </w:pPr>
  </w:style>
  <w:style w:type="paragraph" w:customStyle="1" w:styleId="TOFTitle">
    <w:name w:val="TOFTitle"/>
    <w:basedOn w:val="TOCTitle"/>
    <w:rsid w:val="00DB5F36"/>
  </w:style>
  <w:style w:type="paragraph" w:styleId="TableofFigures">
    <w:name w:val="table of figures"/>
    <w:basedOn w:val="Normal"/>
    <w:next w:val="Normal"/>
    <w:semiHidden/>
    <w:rsid w:val="00DB5F36"/>
    <w:pPr>
      <w:tabs>
        <w:tab w:val="right" w:leader="dot" w:pos="9072"/>
      </w:tabs>
      <w:ind w:left="970" w:hanging="403"/>
    </w:pPr>
    <w:rPr>
      <w:rFonts w:ascii="Times New Roman" w:hAnsi="Times New Roman"/>
      <w:b/>
    </w:rPr>
  </w:style>
  <w:style w:type="paragraph" w:styleId="ListNumber">
    <w:name w:val="List Number"/>
    <w:basedOn w:val="List"/>
    <w:rsid w:val="00DB5F36"/>
    <w:pPr>
      <w:numPr>
        <w:numId w:val="11"/>
      </w:numPr>
    </w:pPr>
  </w:style>
  <w:style w:type="character" w:customStyle="1" w:styleId="WingdingSymbols">
    <w:name w:val="Wingding Symbols"/>
    <w:rsid w:val="00DB5F36"/>
    <w:rPr>
      <w:rFonts w:ascii="Wingdings" w:hAnsi="Wingdings"/>
    </w:rPr>
  </w:style>
  <w:style w:type="paragraph" w:customStyle="1" w:styleId="TableHeading">
    <w:name w:val="Table Heading"/>
    <w:basedOn w:val="HeadingBase"/>
    <w:rsid w:val="00DB5F36"/>
    <w:pPr>
      <w:keepLines/>
      <w:pBdr>
        <w:bottom w:val="single" w:sz="6" w:space="1" w:color="918585"/>
      </w:pBdr>
      <w:spacing w:before="240"/>
    </w:pPr>
  </w:style>
  <w:style w:type="character" w:customStyle="1" w:styleId="HotSpot">
    <w:name w:val="HotSpot"/>
    <w:rsid w:val="00DB5F36"/>
    <w:rPr>
      <w:color w:val="0033CC"/>
      <w:u w:val="none"/>
    </w:rPr>
  </w:style>
  <w:style w:type="paragraph" w:customStyle="1" w:styleId="BodyTextRight">
    <w:name w:val="Body Text Right"/>
    <w:basedOn w:val="BodyText"/>
    <w:rsid w:val="00DB5F36"/>
    <w:pPr>
      <w:spacing w:before="0" w:after="0"/>
      <w:jc w:val="right"/>
    </w:pPr>
  </w:style>
  <w:style w:type="paragraph" w:styleId="Index3">
    <w:name w:val="index 3"/>
    <w:basedOn w:val="ListNumber2"/>
    <w:next w:val="Normal"/>
    <w:semiHidden/>
    <w:rsid w:val="00DB5F36"/>
    <w:pPr>
      <w:numPr>
        <w:numId w:val="0"/>
      </w:numPr>
      <w:tabs>
        <w:tab w:val="right" w:leader="dot" w:pos="4176"/>
      </w:tabs>
    </w:pPr>
  </w:style>
  <w:style w:type="paragraph" w:styleId="ListNumber2">
    <w:name w:val="List Number 2"/>
    <w:basedOn w:val="List2"/>
    <w:rsid w:val="00DB5F36"/>
    <w:pPr>
      <w:numPr>
        <w:numId w:val="10"/>
      </w:numPr>
      <w:tabs>
        <w:tab w:val="clear" w:pos="1060"/>
      </w:tabs>
    </w:pPr>
  </w:style>
  <w:style w:type="paragraph" w:customStyle="1" w:styleId="MarginNote">
    <w:name w:val="Margin Note"/>
    <w:basedOn w:val="BodyText"/>
    <w:rsid w:val="00DB5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F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5F36"/>
    <w:rPr>
      <w:sz w:val="32"/>
    </w:rPr>
  </w:style>
  <w:style w:type="paragraph" w:customStyle="1" w:styleId="HeadingProcedure">
    <w:name w:val="Heading Procedure"/>
    <w:basedOn w:val="HeadingBase"/>
    <w:next w:val="Normal"/>
    <w:rsid w:val="00DB5F36"/>
    <w:pPr>
      <w:tabs>
        <w:tab w:val="left" w:pos="0"/>
      </w:tabs>
      <w:spacing w:before="120" w:after="60"/>
    </w:pPr>
    <w:rPr>
      <w:i/>
      <w:color w:val="918585"/>
      <w:sz w:val="22"/>
    </w:rPr>
  </w:style>
  <w:style w:type="paragraph" w:customStyle="1" w:styleId="TableBodyText">
    <w:name w:val="Table Body Text"/>
    <w:basedOn w:val="BodyText"/>
    <w:rsid w:val="00DB5F36"/>
    <w:pPr>
      <w:spacing w:before="60" w:after="60"/>
    </w:pPr>
  </w:style>
  <w:style w:type="paragraph" w:styleId="ListContinue">
    <w:name w:val="List Continue"/>
    <w:basedOn w:val="List"/>
    <w:rsid w:val="00DB5F36"/>
    <w:pPr>
      <w:ind w:firstLine="0"/>
    </w:pPr>
  </w:style>
  <w:style w:type="paragraph" w:customStyle="1" w:styleId="ListNote">
    <w:name w:val="List Note"/>
    <w:basedOn w:val="List"/>
    <w:rsid w:val="00DB5F36"/>
    <w:pPr>
      <w:pBdr>
        <w:top w:val="single" w:sz="6" w:space="2" w:color="918585"/>
        <w:bottom w:val="single" w:sz="6" w:space="2" w:color="918585"/>
      </w:pBdr>
      <w:tabs>
        <w:tab w:val="left" w:pos="1021"/>
      </w:tabs>
      <w:ind w:firstLine="0"/>
    </w:pPr>
  </w:style>
  <w:style w:type="paragraph" w:customStyle="1" w:styleId="Warning">
    <w:name w:val="Warning"/>
    <w:basedOn w:val="BodyText"/>
    <w:rsid w:val="00DB5F36"/>
    <w:pPr>
      <w:shd w:val="clear" w:color="auto" w:fill="D9D9D9"/>
      <w:tabs>
        <w:tab w:val="left" w:pos="992"/>
      </w:tabs>
      <w:ind w:left="119" w:right="119"/>
    </w:pPr>
    <w:rPr>
      <w:sz w:val="20"/>
    </w:rPr>
  </w:style>
  <w:style w:type="paragraph" w:customStyle="1" w:styleId="MarginIcons">
    <w:name w:val="Margin Icons"/>
    <w:basedOn w:val="BodyText"/>
    <w:rsid w:val="00DB5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F36"/>
    <w:rPr>
      <w:rFonts w:ascii="Courier New" w:hAnsi="Courier New"/>
    </w:rPr>
  </w:style>
  <w:style w:type="paragraph" w:customStyle="1" w:styleId="NoteBullet">
    <w:name w:val="Note Bullet"/>
    <w:basedOn w:val="Note"/>
    <w:rsid w:val="00DB5F36"/>
    <w:pPr>
      <w:tabs>
        <w:tab w:val="clear" w:pos="680"/>
      </w:tabs>
      <w:spacing w:before="60" w:after="60"/>
    </w:pPr>
  </w:style>
  <w:style w:type="paragraph" w:customStyle="1" w:styleId="SubHeading2">
    <w:name w:val="SubHeading2"/>
    <w:basedOn w:val="HeadingBase"/>
    <w:rsid w:val="00DB5F36"/>
    <w:pPr>
      <w:spacing w:before="240" w:after="60"/>
    </w:pPr>
    <w:rPr>
      <w:sz w:val="20"/>
    </w:rPr>
  </w:style>
  <w:style w:type="paragraph" w:customStyle="1" w:styleId="SubHeading1">
    <w:name w:val="SubHeading1"/>
    <w:basedOn w:val="HeadingBase"/>
    <w:rsid w:val="00DB5F36"/>
    <w:pPr>
      <w:spacing w:before="240" w:after="60"/>
    </w:pPr>
    <w:rPr>
      <w:color w:val="918585"/>
      <w:sz w:val="22"/>
    </w:rPr>
  </w:style>
  <w:style w:type="paragraph" w:customStyle="1" w:styleId="SideHeading">
    <w:name w:val="Side Heading"/>
    <w:basedOn w:val="HeadingBase"/>
    <w:rsid w:val="00DB5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F36"/>
    <w:pPr>
      <w:numPr>
        <w:numId w:val="12"/>
      </w:numPr>
    </w:pPr>
  </w:style>
  <w:style w:type="paragraph" w:styleId="PlainText">
    <w:name w:val="Plain Text"/>
    <w:basedOn w:val="Normal"/>
    <w:link w:val="PlainTextChar"/>
    <w:rsid w:val="00DB5F36"/>
    <w:rPr>
      <w:sz w:val="20"/>
    </w:rPr>
  </w:style>
  <w:style w:type="character" w:customStyle="1" w:styleId="PlainTextChar">
    <w:name w:val="Plain Text Char"/>
    <w:basedOn w:val="DefaultParagraphFont"/>
    <w:link w:val="PlainText"/>
    <w:rsid w:val="00DB5F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5F36"/>
    <w:rPr>
      <w:b/>
      <w:smallCaps/>
    </w:rPr>
  </w:style>
  <w:style w:type="paragraph" w:customStyle="1" w:styleId="TableListNumber">
    <w:name w:val="Table List Number"/>
    <w:basedOn w:val="ListNumber"/>
    <w:rsid w:val="00DB5F36"/>
    <w:pPr>
      <w:numPr>
        <w:numId w:val="0"/>
      </w:numPr>
    </w:pPr>
  </w:style>
  <w:style w:type="paragraph" w:styleId="TOC4">
    <w:name w:val="toc 4"/>
    <w:basedOn w:val="TOCBase"/>
    <w:next w:val="Normal"/>
    <w:semiHidden/>
    <w:rsid w:val="00DB5F36"/>
    <w:pPr>
      <w:tabs>
        <w:tab w:val="right" w:leader="dot" w:pos="9071"/>
      </w:tabs>
      <w:ind w:left="1701"/>
    </w:pPr>
  </w:style>
  <w:style w:type="paragraph" w:customStyle="1" w:styleId="ListAlpha">
    <w:name w:val="List Alpha"/>
    <w:basedOn w:val="List"/>
    <w:rsid w:val="00DB5F36"/>
    <w:pPr>
      <w:numPr>
        <w:numId w:val="9"/>
      </w:numPr>
    </w:pPr>
  </w:style>
  <w:style w:type="paragraph" w:customStyle="1" w:styleId="ListAlpha2">
    <w:name w:val="List Alpha 2"/>
    <w:basedOn w:val="List2"/>
    <w:rsid w:val="00DB5F36"/>
    <w:pPr>
      <w:numPr>
        <w:numId w:val="8"/>
      </w:numPr>
    </w:pPr>
  </w:style>
  <w:style w:type="paragraph" w:styleId="List3">
    <w:name w:val="List 3"/>
    <w:basedOn w:val="BodyText"/>
    <w:rsid w:val="00DB5F36"/>
    <w:pPr>
      <w:tabs>
        <w:tab w:val="left" w:pos="1021"/>
      </w:tabs>
      <w:spacing w:before="60" w:after="60"/>
      <w:ind w:left="1020" w:hanging="340"/>
    </w:pPr>
  </w:style>
  <w:style w:type="paragraph" w:styleId="List4">
    <w:name w:val="List 4"/>
    <w:basedOn w:val="BodyText"/>
    <w:rsid w:val="00DB5F36"/>
    <w:pPr>
      <w:tabs>
        <w:tab w:val="left" w:pos="1361"/>
      </w:tabs>
      <w:spacing w:before="60" w:after="60"/>
      <w:ind w:left="1361" w:hanging="340"/>
    </w:pPr>
  </w:style>
  <w:style w:type="paragraph" w:styleId="List5">
    <w:name w:val="List 5"/>
    <w:basedOn w:val="BodyText"/>
    <w:rsid w:val="00DB5F36"/>
    <w:pPr>
      <w:tabs>
        <w:tab w:val="left" w:pos="1701"/>
      </w:tabs>
      <w:spacing w:before="60" w:after="60"/>
      <w:ind w:left="1701" w:hanging="340"/>
    </w:pPr>
  </w:style>
  <w:style w:type="paragraph" w:styleId="ListBullet3">
    <w:name w:val="List Bullet 3"/>
    <w:basedOn w:val="List3"/>
    <w:rsid w:val="00DB5F36"/>
    <w:pPr>
      <w:numPr>
        <w:numId w:val="15"/>
      </w:numPr>
      <w:tabs>
        <w:tab w:val="clear" w:pos="1021"/>
      </w:tabs>
      <w:ind w:left="1037" w:hanging="357"/>
    </w:pPr>
  </w:style>
  <w:style w:type="paragraph" w:styleId="ListBullet4">
    <w:name w:val="List Bullet 4"/>
    <w:basedOn w:val="List4"/>
    <w:rsid w:val="00DB5F36"/>
    <w:pPr>
      <w:numPr>
        <w:numId w:val="3"/>
      </w:numPr>
    </w:pPr>
  </w:style>
  <w:style w:type="paragraph" w:styleId="ListBullet5">
    <w:name w:val="List Bullet 5"/>
    <w:basedOn w:val="List5"/>
    <w:rsid w:val="00DB5F36"/>
    <w:pPr>
      <w:numPr>
        <w:numId w:val="4"/>
      </w:numPr>
    </w:pPr>
  </w:style>
  <w:style w:type="paragraph" w:styleId="ListContinue2">
    <w:name w:val="List Continue 2"/>
    <w:basedOn w:val="List2"/>
    <w:rsid w:val="00DB5F36"/>
    <w:pPr>
      <w:ind w:firstLine="0"/>
    </w:pPr>
  </w:style>
  <w:style w:type="paragraph" w:styleId="ListContinue3">
    <w:name w:val="List Continue 3"/>
    <w:basedOn w:val="List3"/>
    <w:rsid w:val="00DB5F36"/>
    <w:pPr>
      <w:ind w:left="1021" w:firstLine="0"/>
    </w:pPr>
  </w:style>
  <w:style w:type="paragraph" w:styleId="ListContinue4">
    <w:name w:val="List Continue 4"/>
    <w:basedOn w:val="List4"/>
    <w:rsid w:val="00DB5F36"/>
    <w:pPr>
      <w:ind w:firstLine="0"/>
    </w:pPr>
  </w:style>
  <w:style w:type="paragraph" w:styleId="ListContinue5">
    <w:name w:val="List Continue 5"/>
    <w:basedOn w:val="List5"/>
    <w:rsid w:val="00DB5F36"/>
    <w:pPr>
      <w:ind w:firstLine="0"/>
    </w:pPr>
  </w:style>
  <w:style w:type="paragraph" w:styleId="ListNumber3">
    <w:name w:val="List Number 3"/>
    <w:basedOn w:val="List3"/>
    <w:rsid w:val="00DB5F36"/>
    <w:pPr>
      <w:numPr>
        <w:numId w:val="5"/>
      </w:numPr>
    </w:pPr>
  </w:style>
  <w:style w:type="paragraph" w:styleId="ListNumber4">
    <w:name w:val="List Number 4"/>
    <w:basedOn w:val="List4"/>
    <w:rsid w:val="00DB5F36"/>
    <w:pPr>
      <w:numPr>
        <w:numId w:val="6"/>
      </w:numPr>
    </w:pPr>
  </w:style>
  <w:style w:type="paragraph" w:styleId="ListNumber5">
    <w:name w:val="List Number 5"/>
    <w:basedOn w:val="List5"/>
    <w:rsid w:val="00DB5F36"/>
    <w:pPr>
      <w:numPr>
        <w:numId w:val="7"/>
      </w:numPr>
    </w:pPr>
  </w:style>
  <w:style w:type="paragraph" w:styleId="BlockText">
    <w:name w:val="Block Text"/>
    <w:basedOn w:val="Normal"/>
    <w:rsid w:val="00DB5F36"/>
    <w:pPr>
      <w:spacing w:after="120"/>
      <w:ind w:left="1440" w:right="1440"/>
    </w:pPr>
  </w:style>
  <w:style w:type="character" w:customStyle="1" w:styleId="Subscript">
    <w:name w:val="Subscript"/>
    <w:basedOn w:val="DefaultParagraphFont"/>
    <w:rsid w:val="00DB5F36"/>
    <w:rPr>
      <w:sz w:val="16"/>
      <w:vertAlign w:val="subscript"/>
    </w:rPr>
  </w:style>
  <w:style w:type="character" w:customStyle="1" w:styleId="Superscript">
    <w:name w:val="Superscript"/>
    <w:basedOn w:val="DefaultParagraphFont"/>
    <w:rsid w:val="00DB5F36"/>
    <w:rPr>
      <w:sz w:val="16"/>
      <w:vertAlign w:val="superscript"/>
    </w:rPr>
  </w:style>
  <w:style w:type="character" w:customStyle="1" w:styleId="Symbols">
    <w:name w:val="Symbols"/>
    <w:basedOn w:val="DefaultParagraphFont"/>
    <w:rsid w:val="00DB5F36"/>
    <w:rPr>
      <w:rFonts w:ascii="Symbol" w:hAnsi="Symbol"/>
    </w:rPr>
  </w:style>
  <w:style w:type="character" w:customStyle="1" w:styleId="MenuOptions">
    <w:name w:val="Menu Options"/>
    <w:basedOn w:val="DefaultParagraphFont"/>
    <w:rsid w:val="00DB5F36"/>
    <w:rPr>
      <w:rFonts w:ascii="Arial Narrow" w:hAnsi="Arial Narrow"/>
      <w:smallCaps/>
    </w:rPr>
  </w:style>
  <w:style w:type="character" w:customStyle="1" w:styleId="Buttons">
    <w:name w:val="Buttons"/>
    <w:basedOn w:val="DefaultParagraphFont"/>
    <w:rsid w:val="00DB5F36"/>
    <w:rPr>
      <w:b/>
    </w:rPr>
  </w:style>
  <w:style w:type="character" w:customStyle="1" w:styleId="Underlined">
    <w:name w:val="Underlined"/>
    <w:basedOn w:val="DefaultParagraphFont"/>
    <w:rsid w:val="00DB5F36"/>
    <w:rPr>
      <w:u w:val="single"/>
    </w:rPr>
  </w:style>
  <w:style w:type="paragraph" w:customStyle="1" w:styleId="TableBodyTextRight">
    <w:name w:val="Table Body Text Right"/>
    <w:basedOn w:val="TableBodyText"/>
    <w:rsid w:val="00DB5F36"/>
    <w:pPr>
      <w:widowControl w:val="0"/>
      <w:autoSpaceDE w:val="0"/>
      <w:autoSpaceDN w:val="0"/>
      <w:adjustRightInd w:val="0"/>
      <w:jc w:val="right"/>
    </w:pPr>
    <w:rPr>
      <w:rFonts w:cs="Arial"/>
      <w:szCs w:val="18"/>
    </w:rPr>
  </w:style>
  <w:style w:type="paragraph" w:customStyle="1" w:styleId="CopyrightText">
    <w:name w:val="Copyright Text"/>
    <w:basedOn w:val="BodyText"/>
    <w:rsid w:val="00DB5F36"/>
    <w:rPr>
      <w:sz w:val="18"/>
    </w:rPr>
  </w:style>
  <w:style w:type="paragraph" w:customStyle="1" w:styleId="BodySmallRight">
    <w:name w:val="Body Small Right"/>
    <w:basedOn w:val="BodyTextRight"/>
    <w:rsid w:val="00DB5F36"/>
    <w:rPr>
      <w:sz w:val="18"/>
      <w:szCs w:val="18"/>
    </w:rPr>
  </w:style>
  <w:style w:type="paragraph" w:customStyle="1" w:styleId="MarginEdition">
    <w:name w:val="Margin Edition"/>
    <w:basedOn w:val="MarginNote"/>
    <w:rsid w:val="00DB5F36"/>
    <w:pPr>
      <w:spacing w:before="0" w:after="0"/>
    </w:pPr>
    <w:rPr>
      <w:rFonts w:ascii="Times New Roman" w:hAnsi="Times New Roman"/>
      <w:color w:val="999999"/>
    </w:rPr>
  </w:style>
  <w:style w:type="paragraph" w:customStyle="1" w:styleId="Spacer">
    <w:name w:val="Spacer"/>
    <w:basedOn w:val="Normal"/>
    <w:rsid w:val="00DB5F36"/>
    <w:rPr>
      <w:sz w:val="2"/>
      <w:szCs w:val="2"/>
    </w:rPr>
  </w:style>
  <w:style w:type="character" w:customStyle="1" w:styleId="Small">
    <w:name w:val="Small"/>
    <w:basedOn w:val="DefaultParagraphFont"/>
    <w:rsid w:val="00DB5F36"/>
    <w:rPr>
      <w:sz w:val="16"/>
    </w:rPr>
  </w:style>
  <w:style w:type="paragraph" w:customStyle="1" w:styleId="WideTable">
    <w:name w:val="Wide Table"/>
    <w:basedOn w:val="Normal"/>
    <w:rsid w:val="00DB5F36"/>
    <w:pPr>
      <w:ind w:left="-1418"/>
    </w:pPr>
    <w:rPr>
      <w:sz w:val="2"/>
      <w:szCs w:val="2"/>
    </w:rPr>
  </w:style>
  <w:style w:type="character" w:styleId="PageNumber">
    <w:name w:val="page number"/>
    <w:basedOn w:val="DefaultParagraphFont"/>
    <w:rsid w:val="00DB5F36"/>
  </w:style>
  <w:style w:type="paragraph" w:styleId="Quote">
    <w:name w:val="Quote"/>
    <w:basedOn w:val="Heading1"/>
    <w:link w:val="QuoteChar"/>
    <w:qFormat/>
    <w:rsid w:val="00DB5F36"/>
    <w:rPr>
      <w:b w:val="0"/>
      <w:sz w:val="72"/>
      <w:szCs w:val="72"/>
      <w:lang w:val="en-NZ"/>
    </w:rPr>
  </w:style>
  <w:style w:type="character" w:customStyle="1" w:styleId="QuoteChar">
    <w:name w:val="Quote Char"/>
    <w:basedOn w:val="DefaultParagraphFont"/>
    <w:link w:val="Quote"/>
    <w:rsid w:val="00DB5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F36"/>
    <w:pPr>
      <w:pageBreakBefore/>
    </w:pPr>
  </w:style>
  <w:style w:type="paragraph" w:customStyle="1" w:styleId="Border">
    <w:name w:val="Border"/>
    <w:basedOn w:val="Normal"/>
    <w:qFormat/>
    <w:rsid w:val="00DB5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F36"/>
    <w:rPr>
      <w:b/>
      <w:bCs/>
      <w:i/>
      <w:iCs/>
      <w:color w:val="auto"/>
    </w:rPr>
  </w:style>
  <w:style w:type="paragraph" w:styleId="IntenseQuote">
    <w:name w:val="Intense Quote"/>
    <w:basedOn w:val="Normal"/>
    <w:next w:val="Normal"/>
    <w:link w:val="IntenseQuoteChar"/>
    <w:uiPriority w:val="30"/>
    <w:qFormat/>
    <w:rsid w:val="00DB5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F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5F36"/>
    <w:rPr>
      <w:smallCaps/>
      <w:color w:val="auto"/>
      <w:u w:val="single"/>
    </w:rPr>
  </w:style>
  <w:style w:type="character" w:styleId="IntenseReference">
    <w:name w:val="Intense Reference"/>
    <w:basedOn w:val="DefaultParagraphFont"/>
    <w:uiPriority w:val="32"/>
    <w:qFormat/>
    <w:rsid w:val="00DB5F36"/>
    <w:rPr>
      <w:b/>
      <w:bCs/>
      <w:smallCaps/>
      <w:color w:val="auto"/>
      <w:spacing w:val="5"/>
      <w:u w:val="single"/>
    </w:rPr>
  </w:style>
  <w:style w:type="paragraph" w:customStyle="1" w:styleId="2ColumnHeading">
    <w:name w:val="2Column Heading"/>
    <w:basedOn w:val="BodyText"/>
    <w:qFormat/>
    <w:rsid w:val="00DB5F36"/>
    <w:pPr>
      <w:spacing w:after="60"/>
      <w:ind w:left="-2268"/>
    </w:pPr>
    <w:rPr>
      <w:b/>
    </w:rPr>
  </w:style>
  <w:style w:type="paragraph" w:customStyle="1" w:styleId="Heading1TOC">
    <w:name w:val="Heading1 TOC"/>
    <w:basedOn w:val="Normal"/>
    <w:qFormat/>
    <w:rsid w:val="00DB5F36"/>
    <w:pPr>
      <w:spacing w:before="240" w:after="120"/>
    </w:pPr>
    <w:rPr>
      <w:rFonts w:ascii="Times New Roman" w:hAnsi="Times New Roman"/>
      <w:b/>
      <w:sz w:val="32"/>
    </w:rPr>
  </w:style>
  <w:style w:type="paragraph" w:customStyle="1" w:styleId="Heading2TOC">
    <w:name w:val="Heading2 TOC"/>
    <w:basedOn w:val="Normal"/>
    <w:qFormat/>
    <w:rsid w:val="00DB5F36"/>
    <w:pPr>
      <w:spacing w:before="240" w:after="60"/>
    </w:pPr>
    <w:rPr>
      <w:rFonts w:ascii="Times New Roman" w:hAnsi="Times New Roman"/>
      <w:b/>
      <w:sz w:val="28"/>
    </w:rPr>
  </w:style>
  <w:style w:type="character" w:customStyle="1" w:styleId="Underline">
    <w:name w:val="Underline"/>
    <w:basedOn w:val="DefaultParagraphFont"/>
    <w:qFormat/>
    <w:rsid w:val="00DB5F36"/>
    <w:rPr>
      <w:u w:val="single"/>
    </w:rPr>
  </w:style>
  <w:style w:type="character" w:customStyle="1" w:styleId="BoldandItalics">
    <w:name w:val="Bold and Italics"/>
    <w:qFormat/>
    <w:rsid w:val="00DB5F36"/>
    <w:rPr>
      <w:b/>
      <w:i/>
      <w:u w:val="none"/>
    </w:rPr>
  </w:style>
  <w:style w:type="paragraph" w:styleId="BalloonText">
    <w:name w:val="Balloon Text"/>
    <w:basedOn w:val="Normal"/>
    <w:link w:val="BalloonTextChar"/>
    <w:rsid w:val="00DB5F36"/>
    <w:rPr>
      <w:rFonts w:ascii="Tahoma" w:hAnsi="Tahoma" w:cs="Tahoma"/>
      <w:sz w:val="16"/>
      <w:szCs w:val="16"/>
    </w:rPr>
  </w:style>
  <w:style w:type="character" w:customStyle="1" w:styleId="BalloonTextChar">
    <w:name w:val="Balloon Text Char"/>
    <w:basedOn w:val="DefaultParagraphFont"/>
    <w:link w:val="BalloonText"/>
    <w:rsid w:val="00DB5F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5F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F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1031</Words>
  <Characters>6581</Characters>
  <Application>Microsoft Office Word</Application>
  <DocSecurity>0</DocSecurity>
  <Lines>258</Lines>
  <Paragraphs>122</Paragraphs>
  <ScaleCrop>false</ScaleCrop>
  <Company>Author-it Software Corporation Ltd.</Company>
  <LinksUpToDate>false</LinksUpToDate>
  <CharactersWithSpaces>7550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AHCPMG503A Develop a strategy for the management of target pests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2012-05-26T13:16:00Z</dcterms:created>
  <dcterms:modified xsi:type="dcterms:W3CDTF">2012-05-26T13:16:00Z</dcterms:modified>
</cp:coreProperties>
</file>