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106" w:rsidP="00C25106">
      <w:pPr>
        <w:pStyle w:val="Title"/>
      </w:pPr>
      <w:bookmarkStart w:id="0" w:name="_GoBack"/>
      <w:bookmarkEnd w:id="0"/>
      <w:r>
        <w:fldChar w:fldCharType="begin"/>
      </w:r>
      <w:r>
        <w:instrText xml:space="preserve"> TITLE   \* MERGEFORMAT </w:instrText>
      </w:r>
      <w:r>
        <w:fldChar w:fldCharType="separate"/>
      </w:r>
      <w:r>
        <w:t>AHCPMG501A Coordinate the pest management strategy in a regional or broader context</w:t>
      </w:r>
      <w:r>
        <w:fldChar w:fldCharType="end"/>
      </w:r>
    </w:p>
    <w:p w:rsidR="00C25106" w:rsidP="00C25106">
      <w:pPr>
        <w:pStyle w:val="Version"/>
        <w:sectPr w:rsidSect="00016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806" w:rsidP="00016806">
      <w:pPr>
        <w:pStyle w:val="SuperHeading"/>
      </w:pPr>
      <w:r w:rsidRPr="00016806">
        <w:t>AHCPMG501A Coordinate the pest management strategy in a regional or broader context</w:t>
      </w:r>
    </w:p>
    <w:p w:rsidR="00000000" w:rsidRPr="00016806" w:rsidP="00016806">
      <w:pPr>
        <w:pStyle w:val="Heading1"/>
      </w:pPr>
      <w:bookmarkStart w:id="1" w:name="O_268167"/>
      <w:bookmarkEnd w:id="1"/>
      <w:r w:rsidRPr="00016806">
        <w:t>Modification History</w:t>
      </w:r>
    </w:p>
    <w:p w:rsidR="00000000" w:rsidRPr="00016806" w:rsidP="00016806">
      <w:pPr>
        <w:pStyle w:val="BodyText"/>
      </w:pPr>
      <w:r w:rsidRPr="00016806">
        <w:t>Not Applicable</w:t>
      </w:r>
    </w:p>
    <w:p w:rsidR="00000000" w:rsidRPr="00016806" w:rsidP="00016806">
      <w:pPr>
        <w:pStyle w:val="AllowPageBreak"/>
      </w:pPr>
    </w:p>
    <w:p w:rsidR="00000000" w:rsidRPr="00016806" w:rsidP="00016806">
      <w:pPr>
        <w:pStyle w:val="Heading1"/>
      </w:pPr>
      <w:bookmarkStart w:id="2" w:name="O_190312"/>
      <w:bookmarkEnd w:id="2"/>
      <w:r w:rsidRPr="00016806">
        <w:t>Unit Descript</w:t>
      </w:r>
      <w:r w:rsidRPr="00016806">
        <w:t>or</w:t>
      </w:r>
    </w:p>
    <w:tbl>
      <w:tblPr>
        <w:tblW w:w="0" w:type="auto"/>
        <w:tblLayout w:type="fixed"/>
        <w:tblCellMar>
          <w:left w:w="62" w:type="dxa"/>
          <w:right w:w="62" w:type="dxa"/>
        </w:tblCellMar>
        <w:tblLook w:val="0000"/>
      </w:tblPr>
      <w:tblGrid>
        <w:gridCol w:w="2664"/>
        <w:gridCol w:w="5858"/>
      </w:tblGrid>
      <w:tr w:rsidTr="00C2510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This unit covers coordinating the pest management strategy in a regional or broader context and defines the standard required to:  carry out pest monitoring;  determine the time period and milestones for the implementation of the pest ma</w:t>
            </w:r>
            <w:r w:rsidRPr="00016806">
              <w:t>nagement strategy;  set specific objectives for the pest management strategy;  identify activities required to achieve specific objectives;  estimate resources required to complete the required activities;  develop an action plan to guide implementation of</w:t>
            </w:r>
            <w:r w:rsidRPr="00016806">
              <w:t xml:space="preserve"> the strategic plan.</w:t>
            </w:r>
          </w:p>
        </w:tc>
      </w:tr>
    </w:tbl>
    <w:p w:rsidR="00C25106" w:rsidP="00016806">
      <w:pPr>
        <w:pStyle w:val="BodyText"/>
      </w:pPr>
    </w:p>
    <w:p w:rsidR="00C25106" w:rsidP="00016806">
      <w:pPr>
        <w:pStyle w:val="BodyText"/>
      </w:pPr>
    </w:p>
    <w:p w:rsidR="00000000" w:rsidRPr="00016806" w:rsidP="00016806">
      <w:pPr>
        <w:pStyle w:val="Heading1"/>
      </w:pPr>
      <w:bookmarkStart w:id="3" w:name="O_190316"/>
      <w:bookmarkEnd w:id="3"/>
      <w:r w:rsidRPr="00016806">
        <w:t>Application of the Unit</w:t>
      </w:r>
    </w:p>
    <w:tbl>
      <w:tblPr>
        <w:tblW w:w="0" w:type="auto"/>
        <w:tblLayout w:type="fixed"/>
        <w:tblCellMar>
          <w:left w:w="62" w:type="dxa"/>
          <w:right w:w="62" w:type="dxa"/>
        </w:tblCellMar>
        <w:tblLook w:val="0000"/>
      </w:tblPr>
      <w:tblGrid>
        <w:gridCol w:w="2753"/>
        <w:gridCol w:w="5769"/>
      </w:tblGrid>
      <w:tr w:rsidTr="00C2510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This unit applies pest control officers and managers for work carried out independently within organisational guidelines.</w:t>
            </w:r>
          </w:p>
        </w:tc>
      </w:tr>
    </w:tbl>
    <w:p w:rsidR="00C25106" w:rsidP="00016806">
      <w:pPr>
        <w:pStyle w:val="BodyText"/>
      </w:pPr>
    </w:p>
    <w:p w:rsidR="00C25106" w:rsidP="00016806">
      <w:pPr>
        <w:pStyle w:val="BodyText"/>
      </w:pPr>
    </w:p>
    <w:p w:rsidR="00000000" w:rsidRPr="00016806" w:rsidP="00016806">
      <w:pPr>
        <w:pStyle w:val="Heading1"/>
      </w:pPr>
      <w:bookmarkStart w:id="4" w:name="O_276427"/>
      <w:bookmarkEnd w:id="4"/>
      <w:r w:rsidRPr="00016806">
        <w:t>Licensing/Regulatory Information</w:t>
      </w:r>
    </w:p>
    <w:p w:rsidR="00000000" w:rsidRPr="00016806" w:rsidP="00016806">
      <w:pPr>
        <w:pStyle w:val="BodyText"/>
      </w:pPr>
      <w:r w:rsidRPr="00016806">
        <w:t>Not Applicable</w:t>
      </w:r>
    </w:p>
    <w:p w:rsidR="00000000" w:rsidRPr="00016806" w:rsidP="00016806">
      <w:pPr>
        <w:pStyle w:val="AllowPageBreak"/>
      </w:pPr>
    </w:p>
    <w:p w:rsidR="00000000" w:rsidRPr="00016806" w:rsidP="00016806">
      <w:pPr>
        <w:pStyle w:val="Heading1"/>
      </w:pPr>
      <w:bookmarkStart w:id="5" w:name="O_190314"/>
      <w:bookmarkEnd w:id="5"/>
      <w:r w:rsidRPr="00016806">
        <w:t>Pre-Requisites</w:t>
      </w:r>
    </w:p>
    <w:tbl>
      <w:tblPr>
        <w:tblW w:w="0" w:type="auto"/>
        <w:tblLayout w:type="fixed"/>
        <w:tblCellMar>
          <w:left w:w="62" w:type="dxa"/>
          <w:right w:w="62" w:type="dxa"/>
        </w:tblCellMar>
        <w:tblLook w:val="0000"/>
      </w:tblPr>
      <w:tblGrid>
        <w:gridCol w:w="2775"/>
        <w:gridCol w:w="1295"/>
        <w:gridCol w:w="4452"/>
      </w:tblGrid>
      <w:tr w:rsidTr="00C251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p>
        </w:tc>
      </w:tr>
    </w:tbl>
    <w:p w:rsidR="00C25106" w:rsidP="00016806">
      <w:pPr>
        <w:pStyle w:val="BodyText"/>
      </w:pPr>
    </w:p>
    <w:p w:rsidR="00C25106" w:rsidP="00016806">
      <w:pPr>
        <w:pStyle w:val="BodyText"/>
      </w:pPr>
    </w:p>
    <w:p w:rsidR="00000000" w:rsidRPr="00016806" w:rsidP="00016806">
      <w:pPr>
        <w:pStyle w:val="Heading1"/>
      </w:pPr>
      <w:bookmarkStart w:id="6" w:name="O_190313"/>
      <w:bookmarkEnd w:id="6"/>
      <w:r w:rsidRPr="00016806">
        <w:t>Employability Skills Information</w:t>
      </w:r>
    </w:p>
    <w:tbl>
      <w:tblPr>
        <w:tblW w:w="0" w:type="auto"/>
        <w:tblLayout w:type="fixed"/>
        <w:tblCellMar>
          <w:left w:w="62" w:type="dxa"/>
          <w:right w:w="62" w:type="dxa"/>
        </w:tblCellMar>
        <w:tblLook w:val="0000"/>
      </w:tblPr>
      <w:tblGrid>
        <w:gridCol w:w="2802"/>
        <w:gridCol w:w="5720"/>
      </w:tblGrid>
      <w:tr w:rsidTr="00C251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This unit contains employability skills.</w:t>
            </w:r>
          </w:p>
        </w:tc>
      </w:tr>
    </w:tbl>
    <w:p w:rsidR="00C25106" w:rsidP="00016806">
      <w:pPr>
        <w:pStyle w:val="BodyText"/>
      </w:pPr>
    </w:p>
    <w:p w:rsidR="00C25106" w:rsidP="00016806">
      <w:pPr>
        <w:pStyle w:val="BodyText"/>
      </w:pPr>
    </w:p>
    <w:p w:rsidR="00000000" w:rsidRPr="00016806" w:rsidP="00016806">
      <w:pPr>
        <w:pStyle w:val="Heading1"/>
      </w:pPr>
      <w:bookmarkStart w:id="7" w:name="O_286213"/>
      <w:bookmarkEnd w:id="7"/>
      <w:r w:rsidRPr="00016806">
        <w:t>Elements and Performance Criteria Pre-Content</w:t>
      </w:r>
    </w:p>
    <w:p w:rsidR="00000000" w:rsidRPr="00016806" w:rsidP="00016806">
      <w:pPr>
        <w:pStyle w:val="BodyText"/>
      </w:pPr>
      <w:r w:rsidRPr="00016806">
        <w:t>Not Applicable</w:t>
      </w:r>
    </w:p>
    <w:p w:rsidR="00000000" w:rsidRPr="00016806" w:rsidP="00016806">
      <w:pPr>
        <w:pStyle w:val="AllowPageBreak"/>
      </w:pPr>
    </w:p>
    <w:p w:rsidR="00000000" w:rsidRPr="00016806" w:rsidP="00016806">
      <w:pPr>
        <w:pStyle w:val="Heading1"/>
      </w:pPr>
      <w:bookmarkStart w:id="8" w:name="O_232880"/>
      <w:bookmarkEnd w:id="8"/>
      <w:r w:rsidRPr="00016806">
        <w:t>Elements and Performance Criteria</w:t>
      </w:r>
    </w:p>
    <w:tbl>
      <w:tblPr>
        <w:tblW w:w="0" w:type="auto"/>
        <w:tblLayout w:type="fixed"/>
        <w:tblCellMar>
          <w:left w:w="62" w:type="dxa"/>
          <w:right w:w="62" w:type="dxa"/>
        </w:tblCellMar>
        <w:tblLook w:val="0000"/>
      </w:tblPr>
      <w:tblGrid>
        <w:gridCol w:w="2587"/>
        <w:gridCol w:w="5935"/>
      </w:tblGrid>
      <w:tr w:rsidTr="00C25106">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PERFORMANCE CRITERIA</w:t>
            </w: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List"/>
              <w:rPr>
                <w:lang w:val="en-NZ"/>
              </w:rPr>
            </w:pPr>
            <w:r w:rsidRPr="00016806">
              <w:t>1.</w:t>
            </w:r>
            <w:r w:rsidRPr="00016806">
              <w:tab/>
              <w:t>Determine the time period and milestones for the implementation of the pest management strategy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2"/>
            </w:pPr>
            <w:r w:rsidRPr="00016806">
              <w:t>1.1.</w:t>
            </w:r>
            <w:r w:rsidRPr="00016806">
              <w:tab/>
            </w:r>
            <w:r w:rsidRPr="00016806">
              <w:t>Stakeholders are consulted regarding time period and milestones.</w:t>
            </w:r>
          </w:p>
          <w:p w:rsidR="00000000" w:rsidRPr="00016806" w:rsidP="00016806">
            <w:pPr>
              <w:pStyle w:val="List2"/>
            </w:pPr>
            <w:r w:rsidRPr="00016806">
              <w:t>1.2.</w:t>
            </w:r>
            <w:r w:rsidRPr="00016806">
              <w:tab/>
              <w:t>Time period and milestones are documented according to enterprise guidelines.</w:t>
            </w:r>
          </w:p>
          <w:p w:rsidR="00000000" w:rsidRPr="00016806" w:rsidP="00016806">
            <w:pPr>
              <w:pStyle w:val="List2"/>
            </w:pPr>
            <w:r w:rsidRPr="00016806">
              <w:t>1.3.</w:t>
            </w:r>
            <w:r w:rsidRPr="00016806">
              <w:tab/>
              <w:t>The time period complies with the objectives in the management strategy.</w:t>
            </w:r>
          </w:p>
          <w:p w:rsidR="00000000" w:rsidRPr="00016806" w:rsidP="00016806">
            <w:pPr>
              <w:pStyle w:val="List2"/>
            </w:pPr>
            <w:r w:rsidRPr="00016806">
              <w:t>1.4.</w:t>
            </w:r>
            <w:r w:rsidRPr="00016806">
              <w:tab/>
              <w:t>The time period is realis</w:t>
            </w:r>
            <w:r w:rsidRPr="00016806">
              <w:t>tic to allow achievement of the objectives while taking account of target pests life cycle and behaviour patterns, and land management and production activity cycles.</w:t>
            </w:r>
          </w:p>
          <w:p w:rsidR="00000000" w:rsidRPr="00016806" w:rsidP="00016806">
            <w:pPr>
              <w:pStyle w:val="List2"/>
            </w:pPr>
            <w:r w:rsidRPr="00016806">
              <w:t>1.5.</w:t>
            </w:r>
            <w:r w:rsidRPr="00016806">
              <w:tab/>
              <w:t>Milestones are aligned to critical control points in the target pest's life cycle, a</w:t>
            </w:r>
            <w:r w:rsidRPr="00016806">
              <w:t>nd the land management and production activity cycles.</w:t>
            </w:r>
          </w:p>
          <w:p w:rsidR="00000000" w:rsidP="00016806">
            <w:pPr>
              <w:pStyle w:val="List2"/>
              <w:rPr>
                <w:lang w:val="en-NZ"/>
              </w:rPr>
            </w:pPr>
            <w:r w:rsidRPr="00016806">
              <w:t>1.6.</w:t>
            </w:r>
            <w:r w:rsidRPr="00016806">
              <w:tab/>
              <w:t>Milestones identify a key, measurable point in the time period.</w:t>
            </w: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List"/>
              <w:rPr>
                <w:lang w:val="en-NZ"/>
              </w:rPr>
            </w:pPr>
            <w:r w:rsidRPr="00016806">
              <w:t>2.</w:t>
            </w:r>
            <w:r w:rsidRPr="00016806">
              <w:tab/>
              <w:t>Determine specific objectives for the pest management strategy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2"/>
            </w:pPr>
            <w:r w:rsidRPr="00016806">
              <w:t>2.1.</w:t>
            </w:r>
            <w:r w:rsidRPr="00016806">
              <w:tab/>
              <w:t>Objectives to be achieved at each milestone are defined in c</w:t>
            </w:r>
            <w:r w:rsidRPr="00016806">
              <w:t>onsultation with other relevant stakeholders.</w:t>
            </w:r>
          </w:p>
          <w:p w:rsidR="00000000" w:rsidRPr="00016806" w:rsidP="00016806">
            <w:pPr>
              <w:pStyle w:val="List2"/>
            </w:pPr>
            <w:r w:rsidRPr="00016806">
              <w:t>2.2.</w:t>
            </w:r>
            <w:r w:rsidRPr="00016806">
              <w:tab/>
              <w:t>Performance criteria for objectives at each milestone are documented.</w:t>
            </w:r>
          </w:p>
          <w:p w:rsidR="00000000" w:rsidP="00016806">
            <w:pPr>
              <w:pStyle w:val="List2"/>
              <w:rPr>
                <w:lang w:val="en-NZ"/>
              </w:rPr>
            </w:pPr>
            <w:r w:rsidRPr="00016806">
              <w:t>2.3.</w:t>
            </w:r>
            <w:r w:rsidRPr="00016806">
              <w:tab/>
              <w:t>Objectives and performance criteria are measurable.</w:t>
            </w: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List"/>
              <w:rPr>
                <w:lang w:val="en-NZ"/>
              </w:rPr>
            </w:pPr>
            <w:r w:rsidRPr="00016806">
              <w:t>3.</w:t>
            </w:r>
            <w:r w:rsidRPr="00016806">
              <w:tab/>
              <w:t>Identify activities required to achieve specific objectives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2"/>
            </w:pPr>
            <w:r w:rsidRPr="00016806">
              <w:t>3.1.</w:t>
            </w:r>
            <w:r w:rsidRPr="00016806">
              <w:tab/>
              <w:t>Activitie</w:t>
            </w:r>
            <w:r w:rsidRPr="00016806">
              <w:t>s required to achieve objectives by proposed deadlines are determined and documented in consultation with other stakeholders.</w:t>
            </w:r>
          </w:p>
          <w:p w:rsidR="00000000" w:rsidRPr="00016806" w:rsidP="00016806">
            <w:pPr>
              <w:pStyle w:val="List2"/>
            </w:pPr>
            <w:r w:rsidRPr="00016806">
              <w:t>3.2.</w:t>
            </w:r>
            <w:r w:rsidRPr="00016806">
              <w:tab/>
              <w:t>Activities are selected and scheduled to comply with the pest management strategy, in consideration of community attitudes, a</w:t>
            </w:r>
            <w:r w:rsidRPr="00016806">
              <w:t>nd in accordance with relevant statutory and regulatory requirements.</w:t>
            </w:r>
          </w:p>
          <w:p w:rsidR="00000000" w:rsidP="00016806">
            <w:pPr>
              <w:pStyle w:val="List2"/>
              <w:rPr>
                <w:lang w:val="en-NZ"/>
              </w:rPr>
            </w:pPr>
            <w:r w:rsidRPr="00016806">
              <w:t>3.3.</w:t>
            </w:r>
            <w:r w:rsidRPr="00016806">
              <w:tab/>
              <w:t>Monitoring and measurement activities are selected and scheduled to comply with the pest management strategy, and in accordance with relevant statutory and regulatory requirements.</w:t>
            </w: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List"/>
              <w:rPr>
                <w:lang w:val="en-NZ"/>
              </w:rPr>
            </w:pPr>
            <w:r w:rsidRPr="00016806">
              <w:t>4.</w:t>
            </w:r>
            <w:r w:rsidRPr="00016806">
              <w:tab/>
              <w:t>Estimate resources required to complete the required activities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2"/>
            </w:pPr>
            <w:r w:rsidRPr="00016806">
              <w:t>4.1.</w:t>
            </w:r>
            <w:r w:rsidRPr="00016806">
              <w:tab/>
              <w:t>Estimates of personnel required to carry out activities are documented.</w:t>
            </w:r>
          </w:p>
          <w:p w:rsidR="00000000" w:rsidRPr="00016806" w:rsidP="00016806">
            <w:pPr>
              <w:pStyle w:val="List2"/>
            </w:pPr>
            <w:r w:rsidRPr="00016806">
              <w:t>4.2.</w:t>
            </w:r>
            <w:r w:rsidRPr="00016806">
              <w:tab/>
              <w:t>Plant and machinery required to carry out activities are estimated.</w:t>
            </w:r>
          </w:p>
          <w:p w:rsidR="00000000" w:rsidRPr="00016806" w:rsidP="00016806">
            <w:pPr>
              <w:pStyle w:val="List2"/>
            </w:pPr>
            <w:r w:rsidRPr="00016806">
              <w:t>4.3.</w:t>
            </w:r>
            <w:r w:rsidRPr="00016806">
              <w:tab/>
              <w:t>Materials required to carry out a</w:t>
            </w:r>
            <w:r w:rsidRPr="00016806">
              <w:t>ctivities are estimated.</w:t>
            </w:r>
          </w:p>
          <w:p w:rsidR="00000000" w:rsidP="00016806">
            <w:pPr>
              <w:pStyle w:val="List2"/>
              <w:rPr>
                <w:lang w:val="en-NZ"/>
              </w:rPr>
            </w:pPr>
            <w:r w:rsidRPr="00016806">
              <w:t>4.4.</w:t>
            </w:r>
            <w:r w:rsidRPr="00016806">
              <w:tab/>
              <w:t>Personnel, plant, machinery and materials are sourced and costed in consultation with other stakeholders.</w:t>
            </w:r>
          </w:p>
        </w:tc>
      </w:tr>
      <w:tr w:rsidTr="00C25106">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List"/>
              <w:rPr>
                <w:lang w:val="en-NZ"/>
              </w:rPr>
            </w:pPr>
            <w:r w:rsidRPr="00016806">
              <w:t>5.</w:t>
            </w:r>
            <w:r w:rsidRPr="00016806">
              <w:tab/>
              <w:t>Develop an action plan to guide implementation of the strategic plan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2"/>
            </w:pPr>
            <w:r w:rsidRPr="00016806">
              <w:t>5.1.</w:t>
            </w:r>
            <w:r w:rsidRPr="00016806">
              <w:tab/>
              <w:t>The action plan documents the time period,</w:t>
            </w:r>
            <w:r w:rsidRPr="00016806">
              <w:t xml:space="preserve"> milestones, objectives, activities, required resources and budget to implement the strategy.</w:t>
            </w:r>
          </w:p>
          <w:p w:rsidR="00000000" w:rsidRPr="00016806" w:rsidP="00016806">
            <w:pPr>
              <w:pStyle w:val="List2"/>
            </w:pPr>
            <w:r w:rsidRPr="00016806">
              <w:t>5.2.</w:t>
            </w:r>
            <w:r w:rsidRPr="00016806">
              <w:tab/>
              <w:t>Potential contingencies are addressed in the action plan.</w:t>
            </w:r>
          </w:p>
          <w:p w:rsidR="00000000" w:rsidRPr="00016806" w:rsidP="00016806">
            <w:pPr>
              <w:pStyle w:val="List2"/>
            </w:pPr>
            <w:r w:rsidRPr="00016806">
              <w:t>5.3.</w:t>
            </w:r>
            <w:r w:rsidRPr="00016806">
              <w:tab/>
              <w:t>Agreement to the action plan and commitment by other stakeholders is documented.</w:t>
            </w:r>
          </w:p>
        </w:tc>
      </w:tr>
    </w:tbl>
    <w:p w:rsidR="00C25106" w:rsidP="00016806">
      <w:pPr>
        <w:pStyle w:val="BodyText"/>
      </w:pPr>
    </w:p>
    <w:p w:rsidR="00C25106" w:rsidP="00016806">
      <w:pPr>
        <w:pStyle w:val="BodyText"/>
      </w:pPr>
    </w:p>
    <w:p w:rsidR="00000000" w:rsidRPr="00016806" w:rsidP="00016806">
      <w:pPr>
        <w:pStyle w:val="Heading1"/>
      </w:pPr>
      <w:bookmarkStart w:id="9" w:name="O_256830"/>
      <w:bookmarkEnd w:id="9"/>
      <w:r w:rsidRPr="00016806">
        <w:t>Required Skills and Knowledge</w:t>
      </w:r>
    </w:p>
    <w:tbl>
      <w:tblPr>
        <w:tblW w:w="0" w:type="auto"/>
        <w:tblLayout w:type="fixed"/>
        <w:tblCellMar>
          <w:left w:w="62" w:type="dxa"/>
          <w:right w:w="62" w:type="dxa"/>
        </w:tblCellMar>
        <w:tblLook w:val="0000"/>
      </w:tblPr>
      <w:tblGrid>
        <w:gridCol w:w="8522"/>
      </w:tblGrid>
      <w:tr w:rsidTr="00C251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REQUIRED SKILLS AND KNOWLEDGE</w:t>
            </w:r>
          </w:p>
        </w:tc>
      </w:tr>
      <w:tr w:rsidTr="00C251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t>This section describes the skills and knowledge required for this unit.</w:t>
            </w:r>
          </w:p>
        </w:tc>
      </w:tr>
      <w:tr w:rsidTr="00C25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Required skills</w:t>
            </w:r>
          </w:p>
        </w:tc>
      </w:tr>
      <w:tr w:rsidTr="00C25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Bullet"/>
            </w:pPr>
            <w:r w:rsidRPr="00016806">
              <w:t>determine the time period and milestones for the implementation of the pest management strategy</w:t>
            </w:r>
          </w:p>
          <w:p w:rsidR="00000000" w:rsidRPr="00016806" w:rsidP="00016806">
            <w:pPr>
              <w:pStyle w:val="ListBullet"/>
            </w:pPr>
            <w:r w:rsidRPr="00016806">
              <w:t>determine specific objectives for the pest management strategy</w:t>
            </w:r>
          </w:p>
          <w:p w:rsidR="00000000" w:rsidRPr="00016806" w:rsidP="00016806">
            <w:pPr>
              <w:pStyle w:val="ListBullet"/>
            </w:pPr>
            <w:r w:rsidRPr="00016806">
              <w:t>identify activities required to achieve specific objectives</w:t>
            </w:r>
          </w:p>
          <w:p w:rsidR="00000000" w:rsidRPr="00016806" w:rsidP="00016806">
            <w:pPr>
              <w:pStyle w:val="ListBullet"/>
            </w:pPr>
            <w:r w:rsidRPr="00016806">
              <w:t>develop an action plan to guide imple</w:t>
            </w:r>
            <w:r w:rsidRPr="00016806">
              <w:t>mentation of the strategic plan</w:t>
            </w:r>
          </w:p>
          <w:p w:rsidR="00000000" w:rsidRPr="00016806" w:rsidP="00016806">
            <w:pPr>
              <w:pStyle w:val="ListBullet"/>
            </w:pPr>
            <w:r w:rsidRPr="00016806">
              <w:t>use literacy skills to fulfil job roles as required by the organisation.  The level of skill may range from reading and understanding documentation to completion of written reports</w:t>
            </w:r>
          </w:p>
          <w:p w:rsidR="00000000" w:rsidRPr="00016806" w:rsidP="00016806">
            <w:pPr>
              <w:pStyle w:val="ListBullet"/>
            </w:pPr>
            <w:r w:rsidRPr="00016806">
              <w:t>use oral communication skills/language comp</w:t>
            </w:r>
            <w:r w:rsidRPr="00016806">
              <w:t>etence to fulfil the job role as specified by the organisation including questioning, active listening, asking for clarification, negotiating solutions and responding to a range of views</w:t>
            </w:r>
          </w:p>
          <w:p w:rsidR="00000000" w:rsidRPr="00016806" w:rsidP="00016806">
            <w:pPr>
              <w:pStyle w:val="ListBullet"/>
            </w:pPr>
            <w:r w:rsidRPr="00016806">
              <w:t>use numeracy skills to estimate, calculate and record complex workpla</w:t>
            </w:r>
            <w:r w:rsidRPr="00016806">
              <w:t>ce measures</w:t>
            </w:r>
          </w:p>
          <w:p w:rsidR="00000000" w:rsidP="00016806">
            <w:pPr>
              <w:pStyle w:val="ListBullet"/>
              <w:rPr>
                <w:lang w:val="en-NZ"/>
              </w:rPr>
            </w:pPr>
            <w:r w:rsidRPr="00016806">
              <w:t>use interpersonal skills to work with others and relate to people from a range of cultural, social and religious backgrounds and with a range of physical and mental abilities.</w:t>
            </w:r>
          </w:p>
        </w:tc>
      </w:tr>
      <w:tr w:rsidTr="00C25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Required knowledge</w:t>
            </w:r>
          </w:p>
        </w:tc>
      </w:tr>
      <w:tr w:rsidTr="00C25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Bullet"/>
            </w:pPr>
            <w:r w:rsidRPr="00016806">
              <w:t>land management and production processes</w:t>
            </w:r>
          </w:p>
          <w:p w:rsidR="00000000" w:rsidRPr="00016806" w:rsidP="00016806">
            <w:pPr>
              <w:pStyle w:val="ListBullet"/>
            </w:pPr>
            <w:r w:rsidRPr="00016806">
              <w:t>relevant legislative and regulatory requirements</w:t>
            </w:r>
          </w:p>
          <w:p w:rsidR="00000000" w:rsidRPr="00016806" w:rsidP="00016806">
            <w:pPr>
              <w:pStyle w:val="ListBullet"/>
            </w:pPr>
            <w:r w:rsidRPr="00016806">
              <w:t>pest control methods and techniques</w:t>
            </w:r>
          </w:p>
          <w:p w:rsidR="00000000" w:rsidRPr="00016806" w:rsidP="00016806">
            <w:pPr>
              <w:pStyle w:val="ListBullet"/>
            </w:pPr>
            <w:r w:rsidRPr="00016806">
              <w:t>social and environmental issues</w:t>
            </w:r>
          </w:p>
          <w:p w:rsidR="00000000" w:rsidRPr="00016806" w:rsidP="00016806">
            <w:pPr>
              <w:pStyle w:val="ListBullet"/>
            </w:pPr>
            <w:r w:rsidRPr="00016806">
              <w:t>exotic diseases</w:t>
            </w:r>
          </w:p>
          <w:p w:rsidR="00000000" w:rsidRPr="00016806" w:rsidP="00016806">
            <w:pPr>
              <w:pStyle w:val="ListBullet"/>
            </w:pPr>
            <w:r w:rsidRPr="00016806">
              <w:t>human resource management principles</w:t>
            </w:r>
          </w:p>
          <w:p w:rsidR="00000000" w:rsidRPr="00016806" w:rsidP="00016806">
            <w:pPr>
              <w:pStyle w:val="ListBullet"/>
            </w:pPr>
            <w:r w:rsidRPr="00016806">
              <w:t>budgetary management</w:t>
            </w:r>
          </w:p>
          <w:p w:rsidR="00000000" w:rsidRPr="00016806" w:rsidP="00016806">
            <w:pPr>
              <w:pStyle w:val="ListBullet"/>
            </w:pPr>
            <w:r w:rsidRPr="00016806">
              <w:t>pest biology</w:t>
            </w:r>
          </w:p>
          <w:p w:rsidR="00000000" w:rsidRPr="00016806" w:rsidP="00016806">
            <w:pPr>
              <w:pStyle w:val="ListBullet"/>
            </w:pPr>
            <w:r w:rsidRPr="00016806">
              <w:t>project planning and management processes</w:t>
            </w:r>
          </w:p>
          <w:p w:rsidR="00000000" w:rsidRPr="00016806" w:rsidP="00016806">
            <w:pPr>
              <w:pStyle w:val="ListBullet"/>
            </w:pPr>
            <w:r w:rsidRPr="00016806">
              <w:t>developmen</w:t>
            </w:r>
            <w:r w:rsidRPr="00016806">
              <w:t>t of objectives and timelines.</w:t>
            </w:r>
          </w:p>
        </w:tc>
      </w:tr>
    </w:tbl>
    <w:p w:rsidR="00C25106" w:rsidP="00016806">
      <w:pPr>
        <w:pStyle w:val="BodyText"/>
      </w:pPr>
    </w:p>
    <w:p w:rsidR="00C25106" w:rsidP="00016806">
      <w:pPr>
        <w:pStyle w:val="BodyText"/>
      </w:pPr>
    </w:p>
    <w:p w:rsidR="00000000" w:rsidRPr="00016806" w:rsidP="00016806">
      <w:pPr>
        <w:pStyle w:val="AllowPageBreak"/>
      </w:pPr>
    </w:p>
    <w:p w:rsidR="00000000" w:rsidRPr="00016806" w:rsidP="00016806">
      <w:pPr>
        <w:pStyle w:val="Heading1"/>
      </w:pPr>
      <w:bookmarkStart w:id="10" w:name="O_240864"/>
      <w:bookmarkEnd w:id="10"/>
      <w:r w:rsidRPr="00016806">
        <w:t>Evidence Guide</w:t>
      </w:r>
    </w:p>
    <w:tbl>
      <w:tblPr>
        <w:tblW w:w="9570" w:type="dxa"/>
        <w:tblLayout w:type="fixed"/>
        <w:tblCellMar>
          <w:left w:w="62" w:type="dxa"/>
          <w:right w:w="62" w:type="dxa"/>
        </w:tblCellMar>
        <w:tblLook w:val="0000"/>
      </w:tblPr>
      <w:tblGrid>
        <w:gridCol w:w="3908"/>
        <w:gridCol w:w="5662"/>
      </w:tblGrid>
      <w:tr w:rsidTr="00C251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EVIDENCE GUIDE</w:t>
            </w:r>
          </w:p>
        </w:tc>
      </w:tr>
      <w:tr w:rsidTr="00C251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t xml:space="preserve">The evidence guide provides advice on assessment and must be read in conjunction with the performance criteria, required skills and knowledge, </w:t>
            </w:r>
            <w:r w:rsidRPr="00016806">
              <w:t>range statement and the Assessment Guidelines for the Training Package.</w:t>
            </w:r>
          </w:p>
        </w:tc>
      </w:tr>
      <w:tr w:rsidTr="00C25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16806" w:rsidP="00016806">
            <w:pPr>
              <w:pStyle w:val="ListBullet"/>
            </w:pPr>
            <w:r w:rsidRPr="00016806">
              <w:t>carry out pest monitoring</w:t>
            </w:r>
          </w:p>
          <w:p w:rsidR="00000000" w:rsidRPr="00016806" w:rsidP="00016806">
            <w:pPr>
              <w:pStyle w:val="ListBullet"/>
            </w:pPr>
            <w:r w:rsidRPr="00016806">
              <w:t>determine the time period and milestones for the implementation of the pest management strategy</w:t>
            </w:r>
          </w:p>
          <w:p w:rsidR="00000000" w:rsidRPr="00016806" w:rsidP="00016806">
            <w:pPr>
              <w:pStyle w:val="ListBullet"/>
            </w:pPr>
            <w:r w:rsidRPr="00016806">
              <w:t>set specific objectives for the pest management strategy</w:t>
            </w:r>
          </w:p>
          <w:p w:rsidR="00000000" w:rsidRPr="00016806" w:rsidP="00016806">
            <w:pPr>
              <w:pStyle w:val="ListBullet"/>
            </w:pPr>
            <w:r w:rsidRPr="00016806">
              <w:t>identify activities required to achieve specific objectives</w:t>
            </w:r>
          </w:p>
          <w:p w:rsidR="00000000" w:rsidRPr="00016806" w:rsidP="00016806">
            <w:pPr>
              <w:pStyle w:val="ListBullet"/>
            </w:pPr>
            <w:r w:rsidRPr="00016806">
              <w:t>estimate resource</w:t>
            </w:r>
            <w:r w:rsidRPr="00016806">
              <w:t>s required to complete the required activities</w:t>
            </w:r>
          </w:p>
          <w:p w:rsidR="00000000" w:rsidP="00016806">
            <w:pPr>
              <w:pStyle w:val="ListBullet"/>
              <w:rPr>
                <w:lang w:val="en-NZ"/>
              </w:rPr>
            </w:pPr>
            <w:r w:rsidRPr="00016806">
              <w:t>develop an action plan to guide implementation of the strategic plan.</w:t>
            </w:r>
          </w:p>
        </w:tc>
      </w:tr>
      <w:tr w:rsidTr="00C25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Competency requires the application of work practices under work conditions.  Selection a</w:t>
            </w:r>
            <w:r w:rsidRPr="00016806">
              <w:t>nd use of resources for some worksites may differ due to the regional or enterprise circumstances.</w:t>
            </w:r>
          </w:p>
        </w:tc>
      </w:tr>
    </w:tbl>
    <w:p w:rsidR="00C25106" w:rsidP="00016806">
      <w:pPr>
        <w:pStyle w:val="BodyText"/>
      </w:pPr>
    </w:p>
    <w:p w:rsidR="00C25106" w:rsidP="00016806">
      <w:pPr>
        <w:pStyle w:val="BodyText"/>
      </w:pPr>
    </w:p>
    <w:p w:rsidR="00000000" w:rsidRPr="00016806" w:rsidP="00016806">
      <w:pPr>
        <w:pStyle w:val="Heading1"/>
      </w:pPr>
      <w:bookmarkStart w:id="11" w:name="O_248847"/>
      <w:bookmarkEnd w:id="11"/>
      <w:r w:rsidRPr="00016806">
        <w:t>Range Statement</w:t>
      </w:r>
    </w:p>
    <w:tbl>
      <w:tblPr>
        <w:tblW w:w="0" w:type="auto"/>
        <w:tblLayout w:type="fixed"/>
        <w:tblCellMar>
          <w:left w:w="62" w:type="dxa"/>
          <w:right w:w="62" w:type="dxa"/>
        </w:tblCellMar>
        <w:tblLook w:val="0000"/>
      </w:tblPr>
      <w:tblGrid>
        <w:gridCol w:w="3462"/>
        <w:gridCol w:w="5060"/>
      </w:tblGrid>
      <w:tr w:rsidTr="00C251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RANGE STATEMENT</w:t>
            </w:r>
          </w:p>
        </w:tc>
      </w:tr>
      <w:tr w:rsidTr="00C251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t>The range statement relates to the unit of competency as a whole.</w:t>
            </w:r>
          </w:p>
        </w:tc>
      </w:tr>
      <w:tr w:rsidTr="00C25106">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t>Pests to be targeted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Bullet"/>
            </w:pPr>
            <w:r w:rsidRPr="00016806">
              <w:t>insects</w:t>
            </w:r>
          </w:p>
          <w:p w:rsidR="00000000" w:rsidRPr="00016806" w:rsidP="00016806">
            <w:pPr>
              <w:pStyle w:val="ListBullet"/>
            </w:pPr>
            <w:r w:rsidRPr="00016806">
              <w:t>weeds</w:t>
            </w:r>
          </w:p>
          <w:p w:rsidR="00000000" w:rsidRPr="00016806" w:rsidP="00016806">
            <w:pPr>
              <w:pStyle w:val="ListBullet"/>
            </w:pPr>
            <w:r w:rsidRPr="00016806">
              <w:t>pathogens</w:t>
            </w:r>
          </w:p>
          <w:p w:rsidR="00000000" w:rsidRPr="00016806" w:rsidP="00016806">
            <w:pPr>
              <w:pStyle w:val="ListBullet"/>
            </w:pPr>
            <w:r w:rsidRPr="00016806">
              <w:t>vertebrates</w:t>
            </w:r>
          </w:p>
          <w:p w:rsidR="00000000" w:rsidRPr="00016806" w:rsidP="00016806">
            <w:pPr>
              <w:pStyle w:val="ListBullet"/>
            </w:pPr>
            <w:r w:rsidRPr="00016806">
              <w:t>nematodes</w:t>
            </w:r>
          </w:p>
          <w:p w:rsidR="00000000" w:rsidP="00016806">
            <w:pPr>
              <w:pStyle w:val="ListBullet"/>
              <w:rPr>
                <w:lang w:val="en-NZ"/>
              </w:rPr>
            </w:pPr>
            <w:r w:rsidRPr="00016806">
              <w:t>molluscs.</w:t>
            </w:r>
          </w:p>
        </w:tc>
      </w:tr>
      <w:tr w:rsidTr="00C25106">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t>Pest management strategies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ListBullet"/>
            </w:pPr>
            <w:r w:rsidRPr="00016806">
              <w:t xml:space="preserve">changing land management or production processes and practices e.g.: </w:t>
            </w:r>
          </w:p>
          <w:p w:rsidR="00000000" w:rsidRPr="00016806" w:rsidP="00016806">
            <w:pPr>
              <w:pStyle w:val="ListBullet2"/>
            </w:pPr>
            <w:r w:rsidRPr="00016806">
              <w:t>changing lambing times</w:t>
            </w:r>
          </w:p>
          <w:p w:rsidR="00000000" w:rsidRPr="00016806" w:rsidP="00016806">
            <w:pPr>
              <w:pStyle w:val="ListBullet2"/>
            </w:pPr>
            <w:r w:rsidRPr="00016806">
              <w:t>changing sowing times</w:t>
            </w:r>
          </w:p>
          <w:p w:rsidR="00000000" w:rsidRPr="00016806" w:rsidP="00016806">
            <w:pPr>
              <w:pStyle w:val="ListBullet2"/>
            </w:pPr>
            <w:r w:rsidRPr="00016806">
              <w:t>changing crops</w:t>
            </w:r>
          </w:p>
          <w:p w:rsidR="00000000" w:rsidRPr="00016806" w:rsidP="00016806">
            <w:pPr>
              <w:pStyle w:val="ListBullet"/>
            </w:pPr>
            <w:r w:rsidRPr="00016806">
              <w:t>modifying habitat</w:t>
            </w:r>
          </w:p>
          <w:p w:rsidR="00000000" w:rsidRPr="00016806" w:rsidP="00016806">
            <w:pPr>
              <w:pStyle w:val="ListBullet"/>
            </w:pPr>
            <w:r w:rsidRPr="00016806">
              <w:t>pasture management</w:t>
            </w:r>
          </w:p>
          <w:p w:rsidR="00000000" w:rsidRPr="00016806" w:rsidP="00016806">
            <w:pPr>
              <w:pStyle w:val="ListBullet"/>
            </w:pPr>
            <w:r w:rsidRPr="00016806">
              <w:t xml:space="preserve">pest population control e.g.: </w:t>
            </w:r>
          </w:p>
          <w:p w:rsidR="00000000" w:rsidRPr="00016806" w:rsidP="00016806">
            <w:pPr>
              <w:pStyle w:val="ListBullet2"/>
            </w:pPr>
            <w:r w:rsidRPr="00016806">
              <w:t>shooting</w:t>
            </w:r>
          </w:p>
          <w:p w:rsidR="00000000" w:rsidRPr="00016806" w:rsidP="00016806">
            <w:pPr>
              <w:pStyle w:val="ListBullet2"/>
            </w:pPr>
            <w:r w:rsidRPr="00016806">
              <w:t>poisoning</w:t>
            </w:r>
          </w:p>
          <w:p w:rsidR="00000000" w:rsidRPr="00016806" w:rsidP="00016806">
            <w:pPr>
              <w:pStyle w:val="ListBullet2"/>
            </w:pPr>
            <w:r w:rsidRPr="00016806">
              <w:t>trapping</w:t>
            </w:r>
          </w:p>
          <w:p w:rsidR="00000000" w:rsidRPr="00016806" w:rsidP="00016806">
            <w:pPr>
              <w:pStyle w:val="ListBullet2"/>
            </w:pPr>
            <w:r w:rsidRPr="00016806">
              <w:t>mustering</w:t>
            </w:r>
          </w:p>
          <w:p w:rsidR="00000000" w:rsidRPr="00016806" w:rsidP="00016806">
            <w:pPr>
              <w:pStyle w:val="ListBullet2"/>
            </w:pPr>
            <w:r w:rsidRPr="00016806">
              <w:t>relocation</w:t>
            </w:r>
          </w:p>
          <w:p w:rsidR="00000000" w:rsidRPr="00016806" w:rsidP="00016806">
            <w:pPr>
              <w:pStyle w:val="ListBullet2"/>
            </w:pPr>
            <w:r w:rsidRPr="00016806">
              <w:t>fumigation</w:t>
            </w:r>
          </w:p>
          <w:p w:rsidR="00000000" w:rsidRPr="00016806" w:rsidP="00016806">
            <w:pPr>
              <w:pStyle w:val="ListBullet2"/>
            </w:pPr>
            <w:r w:rsidRPr="00016806">
              <w:t>sedation</w:t>
            </w:r>
          </w:p>
          <w:p w:rsidR="00000000" w:rsidRPr="00016806" w:rsidP="00016806">
            <w:pPr>
              <w:pStyle w:val="ListBullet2"/>
            </w:pPr>
            <w:r w:rsidRPr="00016806">
              <w:t>exclusion fencing</w:t>
            </w:r>
          </w:p>
          <w:p w:rsidR="00000000" w:rsidRPr="00016806" w:rsidP="00016806">
            <w:pPr>
              <w:pStyle w:val="ListBullet2"/>
            </w:pPr>
            <w:r w:rsidRPr="00016806">
              <w:t>biological controls</w:t>
            </w:r>
          </w:p>
          <w:p w:rsidR="00000000" w:rsidRPr="00016806" w:rsidP="00016806">
            <w:pPr>
              <w:pStyle w:val="ListBullet2"/>
            </w:pPr>
            <w:r w:rsidRPr="00016806">
              <w:t>harvesting</w:t>
            </w:r>
          </w:p>
          <w:p w:rsidR="00000000" w:rsidRPr="00016806" w:rsidP="00016806">
            <w:pPr>
              <w:pStyle w:val="ListBullet2"/>
            </w:pPr>
            <w:r w:rsidRPr="00016806">
              <w:t>tagging</w:t>
            </w:r>
          </w:p>
          <w:p w:rsidR="00000000" w:rsidRPr="00016806" w:rsidP="00016806">
            <w:pPr>
              <w:pStyle w:val="ListBullet"/>
            </w:pPr>
            <w:r w:rsidRPr="00016806">
              <w:t>weed control including:</w:t>
            </w:r>
          </w:p>
          <w:p w:rsidR="00000000" w:rsidRPr="00016806" w:rsidP="00016806">
            <w:pPr>
              <w:pStyle w:val="ListBullet2"/>
            </w:pPr>
            <w:r w:rsidRPr="00016806">
              <w:t>chemical</w:t>
            </w:r>
          </w:p>
          <w:p w:rsidR="00000000" w:rsidRPr="00016806" w:rsidP="00016806">
            <w:pPr>
              <w:pStyle w:val="ListBullet2"/>
            </w:pPr>
            <w:r w:rsidRPr="00016806">
              <w:t>biological control</w:t>
            </w:r>
          </w:p>
          <w:p w:rsidR="00000000" w:rsidRPr="00016806" w:rsidP="00016806">
            <w:pPr>
              <w:pStyle w:val="ListBullet2"/>
            </w:pPr>
            <w:r w:rsidRPr="00016806">
              <w:t>mechanical removal.</w:t>
            </w:r>
          </w:p>
        </w:tc>
      </w:tr>
    </w:tbl>
    <w:p w:rsidR="00C25106" w:rsidP="00016806">
      <w:pPr>
        <w:pStyle w:val="BodyText"/>
      </w:pPr>
    </w:p>
    <w:p w:rsidR="00C25106" w:rsidP="00016806">
      <w:pPr>
        <w:pStyle w:val="BodyText"/>
      </w:pPr>
    </w:p>
    <w:p w:rsidR="00000000" w:rsidRPr="00016806" w:rsidP="00016806">
      <w:pPr>
        <w:pStyle w:val="Heading1"/>
      </w:pPr>
      <w:bookmarkStart w:id="12" w:name="O_190318"/>
      <w:bookmarkEnd w:id="12"/>
      <w:r w:rsidRPr="00016806">
        <w:t>Unit Sector(s)</w:t>
      </w:r>
    </w:p>
    <w:tbl>
      <w:tblPr>
        <w:tblW w:w="0" w:type="auto"/>
        <w:tblLayout w:type="fixed"/>
        <w:tblCellMar>
          <w:left w:w="62" w:type="dxa"/>
          <w:right w:w="62" w:type="dxa"/>
        </w:tblCellMar>
        <w:tblLook w:val="0000"/>
      </w:tblPr>
      <w:tblGrid>
        <w:gridCol w:w="2624"/>
        <w:gridCol w:w="5898"/>
      </w:tblGrid>
      <w:tr w:rsidTr="00C25106">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r w:rsidRPr="00016806">
              <w:t>Pest management</w:t>
            </w:r>
          </w:p>
        </w:tc>
      </w:tr>
    </w:tbl>
    <w:p w:rsidR="00C25106" w:rsidP="00016806">
      <w:pPr>
        <w:pStyle w:val="BodyText"/>
      </w:pPr>
    </w:p>
    <w:p w:rsidR="00C25106" w:rsidP="00016806">
      <w:pPr>
        <w:pStyle w:val="BodyText"/>
      </w:pPr>
    </w:p>
    <w:p w:rsidR="00000000" w:rsidRPr="00016806" w:rsidP="00016806">
      <w:pPr>
        <w:pStyle w:val="Heading1"/>
      </w:pPr>
      <w:bookmarkStart w:id="13" w:name="O_190315"/>
      <w:bookmarkEnd w:id="13"/>
      <w:r w:rsidRPr="00016806">
        <w:t>Co-requisite units</w:t>
      </w:r>
    </w:p>
    <w:tbl>
      <w:tblPr>
        <w:tblW w:w="0" w:type="auto"/>
        <w:tblLayout w:type="fixed"/>
        <w:tblCellMar>
          <w:left w:w="62" w:type="dxa"/>
          <w:right w:w="62" w:type="dxa"/>
        </w:tblCellMar>
        <w:tblLook w:val="0000"/>
      </w:tblPr>
      <w:tblGrid>
        <w:gridCol w:w="2641"/>
        <w:gridCol w:w="1322"/>
        <w:gridCol w:w="4559"/>
      </w:tblGrid>
      <w:tr w:rsidTr="00C251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p>
        </w:tc>
      </w:tr>
      <w:tr w:rsidTr="00C25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p>
        </w:tc>
      </w:tr>
    </w:tbl>
    <w:p w:rsidR="00C25106" w:rsidP="00016806">
      <w:pPr>
        <w:pStyle w:val="BodyText"/>
      </w:pPr>
    </w:p>
    <w:p w:rsidR="00C25106" w:rsidP="00016806">
      <w:pPr>
        <w:pStyle w:val="BodyText"/>
      </w:pPr>
    </w:p>
    <w:p w:rsidR="00000000" w:rsidRPr="00016806" w:rsidP="00016806">
      <w:pPr>
        <w:pStyle w:val="Heading1"/>
      </w:pPr>
      <w:bookmarkStart w:id="14" w:name="O_190317"/>
      <w:bookmarkEnd w:id="14"/>
      <w:r w:rsidRPr="00016806">
        <w:t>Competency field</w:t>
      </w:r>
    </w:p>
    <w:tbl>
      <w:tblPr>
        <w:tblW w:w="0" w:type="auto"/>
        <w:tblLayout w:type="fixed"/>
        <w:tblCellMar>
          <w:left w:w="62" w:type="dxa"/>
          <w:right w:w="62" w:type="dxa"/>
        </w:tblCellMar>
        <w:tblLook w:val="0000"/>
      </w:tblPr>
      <w:tblGrid>
        <w:gridCol w:w="2784"/>
        <w:gridCol w:w="5738"/>
      </w:tblGrid>
      <w:tr w:rsidTr="00C251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806">
            <w:pPr>
              <w:pStyle w:val="BodyText"/>
              <w:rPr>
                <w:lang w:val="en-NZ"/>
              </w:rPr>
            </w:pPr>
            <w:r w:rsidRPr="000168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806" w:rsidP="00016806">
            <w:pPr>
              <w:pStyle w:val="BodyText"/>
            </w:pPr>
          </w:p>
        </w:tc>
      </w:tr>
    </w:tbl>
    <w:p w:rsidR="00C25106" w:rsidP="00016806">
      <w:pPr>
        <w:pStyle w:val="BodyText"/>
      </w:pPr>
    </w:p>
    <w:p w:rsidR="00C25106" w:rsidP="00016806">
      <w:pPr>
        <w:pStyle w:val="BodyText"/>
      </w:pPr>
    </w:p>
    <w:p w:rsidR="00000000" w:rsidRPr="00016806" w:rsidP="00016806"/>
    <w:sectPr w:rsidSect="00016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106" w:rsidP="00C251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106" w:rsidP="000168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5106" w:rsidP="00016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5106" w:rsidP="00016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06" w:rsidRPr="00C25106" w:rsidP="00C251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106" w:rsidRPr="002D2AF8" w:rsidP="00016806">
    <w:pPr>
      <w:pStyle w:val="Header"/>
      <w:framePr w:wrap="around"/>
    </w:pPr>
    <w:r>
      <w:fldChar w:fldCharType="begin"/>
    </w:r>
    <w:r>
      <w:instrText xml:space="preserve"> TITLE   \* MERGEFORMAT </w:instrText>
    </w:r>
    <w:r>
      <w:fldChar w:fldCharType="separate"/>
    </w:r>
    <w:r>
      <w:t>AHCPMG501A Coordinate the pest management strategy in a regional or broader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25106" w:rsidP="000168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C1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2B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A7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8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806"/>
    <w:pPr>
      <w:spacing w:before="360" w:after="60"/>
      <w:outlineLvl w:val="0"/>
    </w:pPr>
    <w:rPr>
      <w:sz w:val="32"/>
    </w:rPr>
  </w:style>
  <w:style w:type="paragraph" w:styleId="Heading2">
    <w:name w:val="heading 2"/>
    <w:basedOn w:val="HeadingBase"/>
    <w:next w:val="BodyText"/>
    <w:link w:val="Heading2Char"/>
    <w:qFormat/>
    <w:rsid w:val="00016806"/>
    <w:pPr>
      <w:keepLines/>
      <w:spacing w:before="240" w:after="120"/>
      <w:outlineLvl w:val="1"/>
    </w:pPr>
    <w:rPr>
      <w:sz w:val="28"/>
      <w:szCs w:val="40"/>
    </w:rPr>
  </w:style>
  <w:style w:type="paragraph" w:styleId="Heading3">
    <w:name w:val="heading 3"/>
    <w:basedOn w:val="HeadingBase"/>
    <w:next w:val="BodyText"/>
    <w:link w:val="Heading3Char"/>
    <w:qFormat/>
    <w:rsid w:val="00016806"/>
    <w:pPr>
      <w:spacing w:before="180" w:after="120"/>
      <w:outlineLvl w:val="2"/>
    </w:pPr>
    <w:rPr>
      <w:spacing w:val="-10"/>
      <w:kern w:val="32"/>
    </w:rPr>
  </w:style>
  <w:style w:type="paragraph" w:styleId="Heading4">
    <w:name w:val="heading 4"/>
    <w:basedOn w:val="HeadingBase"/>
    <w:next w:val="BodyText"/>
    <w:link w:val="Heading4Char"/>
    <w:qFormat/>
    <w:rsid w:val="00016806"/>
    <w:pPr>
      <w:spacing w:before="160" w:after="120"/>
      <w:outlineLvl w:val="3"/>
    </w:pPr>
    <w:rPr>
      <w:sz w:val="22"/>
    </w:rPr>
  </w:style>
  <w:style w:type="paragraph" w:styleId="Heading5">
    <w:name w:val="heading 5"/>
    <w:basedOn w:val="HeadingBase"/>
    <w:next w:val="Normal"/>
    <w:link w:val="Heading5Char"/>
    <w:qFormat/>
    <w:rsid w:val="00016806"/>
    <w:pPr>
      <w:spacing w:before="80"/>
      <w:outlineLvl w:val="4"/>
    </w:pPr>
    <w:rPr>
      <w:color w:val="918585"/>
      <w:sz w:val="20"/>
    </w:rPr>
  </w:style>
  <w:style w:type="paragraph" w:styleId="Heading6">
    <w:name w:val="heading 6"/>
    <w:basedOn w:val="HeadingBase"/>
    <w:next w:val="Normal"/>
    <w:link w:val="Heading6Char"/>
    <w:qFormat/>
    <w:rsid w:val="00016806"/>
    <w:pPr>
      <w:spacing w:before="60"/>
      <w:outlineLvl w:val="5"/>
    </w:pPr>
    <w:rPr>
      <w:color w:val="918585"/>
      <w:sz w:val="20"/>
    </w:rPr>
  </w:style>
  <w:style w:type="paragraph" w:styleId="Heading7">
    <w:name w:val="heading 7"/>
    <w:basedOn w:val="Normal"/>
    <w:next w:val="Normal"/>
    <w:link w:val="Heading7Char"/>
    <w:qFormat/>
    <w:rsid w:val="00016806"/>
    <w:pPr>
      <w:ind w:left="720"/>
      <w:outlineLvl w:val="6"/>
    </w:pPr>
    <w:rPr>
      <w:i/>
    </w:rPr>
  </w:style>
  <w:style w:type="paragraph" w:styleId="Heading8">
    <w:name w:val="heading 8"/>
    <w:basedOn w:val="Normal"/>
    <w:next w:val="Normal"/>
    <w:link w:val="Heading8Char"/>
    <w:qFormat/>
    <w:rsid w:val="00016806"/>
    <w:pPr>
      <w:ind w:left="720"/>
      <w:outlineLvl w:val="7"/>
    </w:pPr>
    <w:rPr>
      <w:i/>
    </w:rPr>
  </w:style>
  <w:style w:type="paragraph" w:styleId="Heading9">
    <w:name w:val="heading 9"/>
    <w:basedOn w:val="Normal"/>
    <w:next w:val="Normal"/>
    <w:link w:val="Heading9Char"/>
    <w:qFormat/>
    <w:rsid w:val="00016806"/>
    <w:pPr>
      <w:ind w:left="720"/>
      <w:outlineLvl w:val="8"/>
    </w:pPr>
    <w:rPr>
      <w:i/>
    </w:rPr>
  </w:style>
  <w:style w:type="character" w:default="1" w:styleId="DefaultParagraphFont">
    <w:name w:val="Default Paragraph Font"/>
    <w:uiPriority w:val="1"/>
    <w:unhideWhenUsed/>
    <w:rsid w:val="00016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806"/>
  </w:style>
  <w:style w:type="character" w:customStyle="1" w:styleId="Heading1Char">
    <w:name w:val="Heading 1 Char"/>
    <w:basedOn w:val="DefaultParagraphFont"/>
    <w:link w:val="Heading1"/>
    <w:rsid w:val="00016806"/>
    <w:rPr>
      <w:rFonts w:ascii="Times New Roman" w:eastAsia="Times New Roman" w:hAnsi="Times New Roman" w:cs="Times New Roman"/>
      <w:b/>
      <w:sz w:val="32"/>
      <w:szCs w:val="20"/>
      <w:lang w:eastAsia="en-US"/>
    </w:rPr>
  </w:style>
  <w:style w:type="paragraph" w:styleId="BodyText">
    <w:name w:val="Body Text"/>
    <w:basedOn w:val="Normal"/>
    <w:link w:val="BodyTextChar"/>
    <w:rsid w:val="00016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806"/>
    <w:rPr>
      <w:rFonts w:ascii="Times New Roman" w:eastAsia="Times New Roman" w:hAnsi="Times New Roman" w:cs="Times New Roman"/>
      <w:sz w:val="24"/>
      <w:lang w:eastAsia="en-US"/>
    </w:rPr>
  </w:style>
  <w:style w:type="paragraph" w:styleId="Footer">
    <w:name w:val="footer"/>
    <w:basedOn w:val="Normal"/>
    <w:link w:val="FooterChar"/>
    <w:rsid w:val="00016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806"/>
    <w:rPr>
      <w:rFonts w:ascii="Times New Roman" w:eastAsia="Times New Roman" w:hAnsi="Times New Roman" w:cs="Times New Roman"/>
      <w:sz w:val="16"/>
      <w:lang w:eastAsia="en-US"/>
    </w:rPr>
  </w:style>
  <w:style w:type="paragraph" w:styleId="List">
    <w:name w:val="List"/>
    <w:basedOn w:val="BodyText"/>
    <w:next w:val="BodyText"/>
    <w:rsid w:val="00016806"/>
    <w:pPr>
      <w:tabs>
        <w:tab w:val="left" w:pos="340"/>
      </w:tabs>
      <w:spacing w:before="60" w:after="60"/>
      <w:ind w:left="340" w:hanging="340"/>
    </w:pPr>
  </w:style>
  <w:style w:type="paragraph" w:styleId="ListBullet">
    <w:name w:val="List Bullet"/>
    <w:basedOn w:val="List"/>
    <w:rsid w:val="00016806"/>
    <w:pPr>
      <w:numPr>
        <w:numId w:val="13"/>
      </w:numPr>
      <w:tabs>
        <w:tab w:val="clear" w:pos="340"/>
      </w:tabs>
      <w:spacing w:before="40" w:after="40"/>
    </w:pPr>
  </w:style>
  <w:style w:type="character" w:customStyle="1" w:styleId="SpecialBold">
    <w:name w:val="Special Bold"/>
    <w:basedOn w:val="DefaultParagraphFont"/>
    <w:rsid w:val="00016806"/>
    <w:rPr>
      <w:b/>
      <w:spacing w:val="0"/>
    </w:rPr>
  </w:style>
  <w:style w:type="paragraph" w:styleId="ListBullet2">
    <w:name w:val="List Bullet 2"/>
    <w:basedOn w:val="List2"/>
    <w:rsid w:val="00016806"/>
    <w:pPr>
      <w:numPr>
        <w:numId w:val="14"/>
      </w:numPr>
      <w:tabs>
        <w:tab w:val="clear" w:pos="680"/>
      </w:tabs>
    </w:pPr>
  </w:style>
  <w:style w:type="paragraph" w:customStyle="1" w:styleId="SuperHeading">
    <w:name w:val="SuperHeading"/>
    <w:basedOn w:val="Normal"/>
    <w:rsid w:val="00016806"/>
    <w:pPr>
      <w:spacing w:before="240" w:after="120"/>
      <w:outlineLvl w:val="0"/>
    </w:pPr>
    <w:rPr>
      <w:rFonts w:ascii="Times New Roman" w:hAnsi="Times New Roman"/>
      <w:b/>
      <w:sz w:val="28"/>
    </w:rPr>
  </w:style>
  <w:style w:type="paragraph" w:customStyle="1" w:styleId="AllowPageBreak">
    <w:name w:val="AllowPageBreak"/>
    <w:rsid w:val="000168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806"/>
    <w:pPr>
      <w:tabs>
        <w:tab w:val="left" w:pos="680"/>
      </w:tabs>
      <w:spacing w:before="60" w:after="60"/>
      <w:ind w:left="680" w:hanging="340"/>
    </w:pPr>
  </w:style>
  <w:style w:type="character" w:customStyle="1" w:styleId="Heading2Char">
    <w:name w:val="Heading 2 Char"/>
    <w:basedOn w:val="DefaultParagraphFont"/>
    <w:link w:val="Heading2"/>
    <w:rsid w:val="00016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8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8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806"/>
    <w:rPr>
      <w:rFonts w:ascii="Courier New" w:eastAsia="Times New Roman" w:hAnsi="Courier New" w:cs="Times New Roman"/>
      <w:i/>
      <w:szCs w:val="20"/>
      <w:lang w:eastAsia="en-US"/>
    </w:rPr>
  </w:style>
  <w:style w:type="paragraph" w:customStyle="1" w:styleId="HeadingBase">
    <w:name w:val="Heading Base"/>
    <w:rsid w:val="00016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806"/>
    <w:pPr>
      <w:tabs>
        <w:tab w:val="right" w:leader="dot" w:pos="9072"/>
      </w:tabs>
      <w:ind w:left="567"/>
    </w:pPr>
    <w:rPr>
      <w:szCs w:val="22"/>
    </w:rPr>
  </w:style>
  <w:style w:type="paragraph" w:customStyle="1" w:styleId="TOCBase">
    <w:name w:val="TOC Base"/>
    <w:rsid w:val="00016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806"/>
    <w:pPr>
      <w:tabs>
        <w:tab w:val="right" w:leader="dot" w:pos="9072"/>
      </w:tabs>
      <w:spacing w:before="40" w:after="40"/>
      <w:ind w:left="284"/>
    </w:pPr>
    <w:rPr>
      <w:rFonts w:ascii="Times New Roman" w:hAnsi="Times New Roman"/>
    </w:rPr>
  </w:style>
  <w:style w:type="paragraph" w:styleId="TOC1">
    <w:name w:val="toc 1"/>
    <w:basedOn w:val="TOCBase"/>
    <w:next w:val="Normal"/>
    <w:rsid w:val="00016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806"/>
    <w:pPr>
      <w:spacing w:before="5040"/>
      <w:jc w:val="center"/>
    </w:pPr>
    <w:rPr>
      <w:sz w:val="48"/>
      <w:szCs w:val="72"/>
      <w:lang w:val="en-US"/>
    </w:rPr>
  </w:style>
  <w:style w:type="character" w:customStyle="1" w:styleId="TitleChar">
    <w:name w:val="Title Char"/>
    <w:basedOn w:val="DefaultParagraphFont"/>
    <w:link w:val="Title"/>
    <w:rsid w:val="00016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806"/>
    <w:pPr>
      <w:tabs>
        <w:tab w:val="left" w:pos="3600"/>
        <w:tab w:val="left" w:pos="3958"/>
      </w:tabs>
    </w:pPr>
  </w:style>
  <w:style w:type="paragraph" w:customStyle="1" w:styleId="Note">
    <w:name w:val="Note"/>
    <w:basedOn w:val="BodyText"/>
    <w:rsid w:val="00016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806"/>
    <w:pPr>
      <w:framePr w:wrap="auto" w:hAnchor="text" w:y="6049"/>
    </w:pPr>
    <w:rPr>
      <w:color w:val="000000"/>
      <w:sz w:val="40"/>
    </w:rPr>
  </w:style>
  <w:style w:type="paragraph" w:customStyle="1" w:styleId="TOCTitle">
    <w:name w:val="TOCTitle"/>
    <w:basedOn w:val="Heading1"/>
    <w:rsid w:val="00016806"/>
    <w:pPr>
      <w:spacing w:after="240"/>
      <w:jc w:val="center"/>
      <w:outlineLvl w:val="9"/>
    </w:pPr>
    <w:rPr>
      <w:caps/>
    </w:rPr>
  </w:style>
  <w:style w:type="paragraph" w:customStyle="1" w:styleId="Version">
    <w:name w:val="Version"/>
    <w:rsid w:val="00016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806"/>
    <w:pPr>
      <w:keepNext w:val="0"/>
      <w:tabs>
        <w:tab w:val="right" w:pos="4176"/>
      </w:tabs>
      <w:ind w:left="198" w:hanging="198"/>
    </w:pPr>
    <w:rPr>
      <w:rFonts w:ascii="Garamond" w:hAnsi="Garamond"/>
    </w:rPr>
  </w:style>
  <w:style w:type="paragraph" w:styleId="IndexHeading">
    <w:name w:val="index heading"/>
    <w:basedOn w:val="Normal"/>
    <w:next w:val="Index1"/>
    <w:semiHidden/>
    <w:rsid w:val="00016806"/>
    <w:pPr>
      <w:spacing w:before="120" w:after="120"/>
    </w:pPr>
    <w:rPr>
      <w:rFonts w:ascii="Arial" w:hAnsi="Arial"/>
      <w:b/>
      <w:color w:val="918585"/>
      <w:sz w:val="24"/>
    </w:rPr>
  </w:style>
  <w:style w:type="paragraph" w:styleId="Header">
    <w:name w:val="header"/>
    <w:basedOn w:val="Normal"/>
    <w:link w:val="HeaderChar"/>
    <w:rsid w:val="00016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806"/>
    <w:rPr>
      <w:rFonts w:ascii="Times New Roman" w:eastAsia="Times New Roman" w:hAnsi="Times New Roman" w:cs="Times New Roman"/>
      <w:sz w:val="16"/>
      <w:szCs w:val="20"/>
      <w:lang w:val="en-GB" w:eastAsia="en-US"/>
    </w:rPr>
  </w:style>
  <w:style w:type="paragraph" w:customStyle="1" w:styleId="Chapter">
    <w:name w:val="Chapter"/>
    <w:basedOn w:val="Normal"/>
    <w:rsid w:val="00016806"/>
    <w:pPr>
      <w:spacing w:before="240"/>
    </w:pPr>
    <w:rPr>
      <w:rFonts w:ascii="Times New Roman" w:hAnsi="Times New Roman"/>
      <w:smallCaps/>
      <w:spacing w:val="80"/>
      <w:sz w:val="28"/>
    </w:rPr>
  </w:style>
  <w:style w:type="paragraph" w:customStyle="1" w:styleId="InChapter">
    <w:name w:val="InChapter"/>
    <w:basedOn w:val="Heading3"/>
    <w:rsid w:val="00016806"/>
    <w:pPr>
      <w:spacing w:after="240"/>
      <w:outlineLvl w:val="9"/>
    </w:pPr>
    <w:rPr>
      <w:noProof/>
    </w:rPr>
  </w:style>
  <w:style w:type="paragraph" w:styleId="Index2">
    <w:name w:val="index 2"/>
    <w:basedOn w:val="Normal"/>
    <w:next w:val="Normal"/>
    <w:semiHidden/>
    <w:rsid w:val="00016806"/>
    <w:pPr>
      <w:tabs>
        <w:tab w:val="right" w:pos="4176"/>
      </w:tabs>
      <w:ind w:left="568" w:hanging="284"/>
    </w:pPr>
    <w:rPr>
      <w:rFonts w:ascii="Garamond" w:hAnsi="Garamond"/>
    </w:rPr>
  </w:style>
  <w:style w:type="paragraph" w:customStyle="1" w:styleId="Byline">
    <w:name w:val="Byline"/>
    <w:rsid w:val="00016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806"/>
    <w:pPr>
      <w:tabs>
        <w:tab w:val="clear" w:pos="3600"/>
        <w:tab w:val="clear" w:pos="3958"/>
      </w:tabs>
      <w:jc w:val="right"/>
    </w:pPr>
  </w:style>
  <w:style w:type="character" w:styleId="Emphasis">
    <w:name w:val="Emphasis"/>
    <w:basedOn w:val="DefaultParagraphFont"/>
    <w:qFormat/>
    <w:rsid w:val="00016806"/>
    <w:rPr>
      <w:i/>
    </w:rPr>
  </w:style>
  <w:style w:type="paragraph" w:styleId="Caption">
    <w:name w:val="caption"/>
    <w:basedOn w:val="BodyText"/>
    <w:next w:val="Normal"/>
    <w:qFormat/>
    <w:rsid w:val="00016806"/>
    <w:pPr>
      <w:framePr w:w="2268" w:hSpace="181" w:vSpace="181" w:wrap="around" w:vAnchor="text" w:hAnchor="page" w:x="1135" w:y="285" w:anchorLock="1"/>
    </w:pPr>
    <w:rPr>
      <w:i/>
    </w:rPr>
  </w:style>
  <w:style w:type="paragraph" w:customStyle="1" w:styleId="MiniTOCTitle">
    <w:name w:val="MiniTOCTitle"/>
    <w:basedOn w:val="Heading4"/>
    <w:rsid w:val="00016806"/>
    <w:pPr>
      <w:spacing w:before="240"/>
      <w:outlineLvl w:val="9"/>
    </w:pPr>
    <w:rPr>
      <w:noProof/>
      <w:sz w:val="24"/>
    </w:rPr>
  </w:style>
  <w:style w:type="paragraph" w:customStyle="1" w:styleId="MiniTOCItem">
    <w:name w:val="MiniTOCItem"/>
    <w:basedOn w:val="ListBullet"/>
    <w:rsid w:val="00016806"/>
    <w:pPr>
      <w:numPr>
        <w:numId w:val="0"/>
      </w:numPr>
      <w:tabs>
        <w:tab w:val="right" w:leader="dot" w:pos="6521"/>
      </w:tabs>
      <w:spacing w:before="0" w:after="0"/>
    </w:pPr>
  </w:style>
  <w:style w:type="paragraph" w:customStyle="1" w:styleId="TOFTitle">
    <w:name w:val="TOFTitle"/>
    <w:basedOn w:val="TOCTitle"/>
    <w:rsid w:val="00016806"/>
  </w:style>
  <w:style w:type="paragraph" w:styleId="TableofFigures">
    <w:name w:val="table of figures"/>
    <w:basedOn w:val="Normal"/>
    <w:next w:val="Normal"/>
    <w:semiHidden/>
    <w:rsid w:val="00016806"/>
    <w:pPr>
      <w:tabs>
        <w:tab w:val="right" w:leader="dot" w:pos="9072"/>
      </w:tabs>
      <w:ind w:left="970" w:hanging="403"/>
    </w:pPr>
    <w:rPr>
      <w:rFonts w:ascii="Times New Roman" w:hAnsi="Times New Roman"/>
      <w:b/>
    </w:rPr>
  </w:style>
  <w:style w:type="paragraph" w:styleId="ListNumber">
    <w:name w:val="List Number"/>
    <w:basedOn w:val="List"/>
    <w:rsid w:val="00016806"/>
    <w:pPr>
      <w:numPr>
        <w:numId w:val="11"/>
      </w:numPr>
    </w:pPr>
  </w:style>
  <w:style w:type="character" w:customStyle="1" w:styleId="WingdingSymbols">
    <w:name w:val="Wingding Symbols"/>
    <w:rsid w:val="00016806"/>
    <w:rPr>
      <w:rFonts w:ascii="Wingdings" w:hAnsi="Wingdings"/>
    </w:rPr>
  </w:style>
  <w:style w:type="paragraph" w:customStyle="1" w:styleId="TableHeading">
    <w:name w:val="Table Heading"/>
    <w:basedOn w:val="HeadingBase"/>
    <w:rsid w:val="00016806"/>
    <w:pPr>
      <w:keepLines/>
      <w:pBdr>
        <w:bottom w:val="single" w:sz="6" w:space="1" w:color="918585"/>
      </w:pBdr>
      <w:spacing w:before="240"/>
    </w:pPr>
  </w:style>
  <w:style w:type="character" w:customStyle="1" w:styleId="HotSpot">
    <w:name w:val="HotSpot"/>
    <w:rsid w:val="00016806"/>
    <w:rPr>
      <w:color w:val="0033CC"/>
      <w:u w:val="none"/>
    </w:rPr>
  </w:style>
  <w:style w:type="paragraph" w:customStyle="1" w:styleId="BodyTextRight">
    <w:name w:val="Body Text Right"/>
    <w:basedOn w:val="BodyText"/>
    <w:rsid w:val="00016806"/>
    <w:pPr>
      <w:spacing w:before="0" w:after="0"/>
      <w:jc w:val="right"/>
    </w:pPr>
  </w:style>
  <w:style w:type="paragraph" w:styleId="Index3">
    <w:name w:val="index 3"/>
    <w:basedOn w:val="ListNumber2"/>
    <w:next w:val="Normal"/>
    <w:semiHidden/>
    <w:rsid w:val="00016806"/>
    <w:pPr>
      <w:numPr>
        <w:numId w:val="0"/>
      </w:numPr>
      <w:tabs>
        <w:tab w:val="right" w:leader="dot" w:pos="4176"/>
      </w:tabs>
    </w:pPr>
  </w:style>
  <w:style w:type="paragraph" w:styleId="ListNumber2">
    <w:name w:val="List Number 2"/>
    <w:basedOn w:val="List2"/>
    <w:rsid w:val="00016806"/>
    <w:pPr>
      <w:numPr>
        <w:numId w:val="10"/>
      </w:numPr>
      <w:tabs>
        <w:tab w:val="clear" w:pos="1060"/>
      </w:tabs>
    </w:pPr>
  </w:style>
  <w:style w:type="paragraph" w:customStyle="1" w:styleId="MarginNote">
    <w:name w:val="Margin Note"/>
    <w:basedOn w:val="BodyText"/>
    <w:rsid w:val="00016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8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806"/>
    <w:rPr>
      <w:sz w:val="32"/>
    </w:rPr>
  </w:style>
  <w:style w:type="paragraph" w:customStyle="1" w:styleId="HeadingProcedure">
    <w:name w:val="Heading Procedure"/>
    <w:basedOn w:val="HeadingBase"/>
    <w:next w:val="Normal"/>
    <w:rsid w:val="00016806"/>
    <w:pPr>
      <w:tabs>
        <w:tab w:val="left" w:pos="0"/>
      </w:tabs>
      <w:spacing w:before="120" w:after="60"/>
    </w:pPr>
    <w:rPr>
      <w:i/>
      <w:color w:val="918585"/>
      <w:sz w:val="22"/>
    </w:rPr>
  </w:style>
  <w:style w:type="paragraph" w:customStyle="1" w:styleId="TableBodyText">
    <w:name w:val="Table Body Text"/>
    <w:basedOn w:val="BodyText"/>
    <w:rsid w:val="00016806"/>
    <w:pPr>
      <w:spacing w:before="60" w:after="60"/>
    </w:pPr>
  </w:style>
  <w:style w:type="paragraph" w:styleId="ListContinue">
    <w:name w:val="List Continue"/>
    <w:basedOn w:val="List"/>
    <w:rsid w:val="00016806"/>
    <w:pPr>
      <w:ind w:firstLine="0"/>
    </w:pPr>
  </w:style>
  <w:style w:type="paragraph" w:customStyle="1" w:styleId="ListNote">
    <w:name w:val="List Note"/>
    <w:basedOn w:val="List"/>
    <w:rsid w:val="00016806"/>
    <w:pPr>
      <w:pBdr>
        <w:top w:val="single" w:sz="6" w:space="2" w:color="918585"/>
        <w:bottom w:val="single" w:sz="6" w:space="2" w:color="918585"/>
      </w:pBdr>
      <w:tabs>
        <w:tab w:val="left" w:pos="1021"/>
      </w:tabs>
      <w:ind w:firstLine="0"/>
    </w:pPr>
  </w:style>
  <w:style w:type="paragraph" w:customStyle="1" w:styleId="Warning">
    <w:name w:val="Warning"/>
    <w:basedOn w:val="BodyText"/>
    <w:rsid w:val="00016806"/>
    <w:pPr>
      <w:shd w:val="clear" w:color="auto" w:fill="D9D9D9"/>
      <w:tabs>
        <w:tab w:val="left" w:pos="992"/>
      </w:tabs>
      <w:ind w:left="119" w:right="119"/>
    </w:pPr>
    <w:rPr>
      <w:sz w:val="20"/>
    </w:rPr>
  </w:style>
  <w:style w:type="paragraph" w:customStyle="1" w:styleId="MarginIcons">
    <w:name w:val="Margin Icons"/>
    <w:basedOn w:val="BodyText"/>
    <w:rsid w:val="00016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806"/>
    <w:rPr>
      <w:rFonts w:ascii="Courier New" w:hAnsi="Courier New"/>
    </w:rPr>
  </w:style>
  <w:style w:type="paragraph" w:customStyle="1" w:styleId="NoteBullet">
    <w:name w:val="Note Bullet"/>
    <w:basedOn w:val="Note"/>
    <w:rsid w:val="00016806"/>
    <w:pPr>
      <w:tabs>
        <w:tab w:val="clear" w:pos="680"/>
      </w:tabs>
      <w:spacing w:before="60" w:after="60"/>
    </w:pPr>
  </w:style>
  <w:style w:type="paragraph" w:customStyle="1" w:styleId="SubHeading2">
    <w:name w:val="SubHeading2"/>
    <w:basedOn w:val="HeadingBase"/>
    <w:rsid w:val="00016806"/>
    <w:pPr>
      <w:spacing w:before="240" w:after="60"/>
    </w:pPr>
    <w:rPr>
      <w:sz w:val="20"/>
    </w:rPr>
  </w:style>
  <w:style w:type="paragraph" w:customStyle="1" w:styleId="SubHeading1">
    <w:name w:val="SubHeading1"/>
    <w:basedOn w:val="HeadingBase"/>
    <w:rsid w:val="00016806"/>
    <w:pPr>
      <w:spacing w:before="240" w:after="60"/>
    </w:pPr>
    <w:rPr>
      <w:color w:val="918585"/>
      <w:sz w:val="22"/>
    </w:rPr>
  </w:style>
  <w:style w:type="paragraph" w:customStyle="1" w:styleId="SideHeading">
    <w:name w:val="Side Heading"/>
    <w:basedOn w:val="HeadingBase"/>
    <w:rsid w:val="00016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806"/>
    <w:pPr>
      <w:numPr>
        <w:numId w:val="12"/>
      </w:numPr>
    </w:pPr>
  </w:style>
  <w:style w:type="paragraph" w:styleId="PlainText">
    <w:name w:val="Plain Text"/>
    <w:basedOn w:val="Normal"/>
    <w:link w:val="PlainTextChar"/>
    <w:rsid w:val="00016806"/>
    <w:rPr>
      <w:sz w:val="20"/>
    </w:rPr>
  </w:style>
  <w:style w:type="character" w:customStyle="1" w:styleId="PlainTextChar">
    <w:name w:val="Plain Text Char"/>
    <w:basedOn w:val="DefaultParagraphFont"/>
    <w:link w:val="PlainText"/>
    <w:rsid w:val="00016806"/>
    <w:rPr>
      <w:rFonts w:ascii="Courier New" w:eastAsia="Times New Roman" w:hAnsi="Courier New" w:cs="Times New Roman"/>
      <w:sz w:val="20"/>
      <w:szCs w:val="20"/>
      <w:lang w:eastAsia="en-US"/>
    </w:rPr>
  </w:style>
  <w:style w:type="character" w:customStyle="1" w:styleId="MenuOption">
    <w:name w:val="Menu Option"/>
    <w:basedOn w:val="DefaultParagraphFont"/>
    <w:rsid w:val="00016806"/>
    <w:rPr>
      <w:b/>
      <w:smallCaps/>
    </w:rPr>
  </w:style>
  <w:style w:type="paragraph" w:customStyle="1" w:styleId="TableListNumber">
    <w:name w:val="Table List Number"/>
    <w:basedOn w:val="ListNumber"/>
    <w:rsid w:val="00016806"/>
    <w:pPr>
      <w:numPr>
        <w:numId w:val="0"/>
      </w:numPr>
    </w:pPr>
  </w:style>
  <w:style w:type="paragraph" w:styleId="TOC4">
    <w:name w:val="toc 4"/>
    <w:basedOn w:val="TOCBase"/>
    <w:next w:val="Normal"/>
    <w:semiHidden/>
    <w:rsid w:val="00016806"/>
    <w:pPr>
      <w:tabs>
        <w:tab w:val="right" w:leader="dot" w:pos="9071"/>
      </w:tabs>
      <w:ind w:left="1701"/>
    </w:pPr>
  </w:style>
  <w:style w:type="paragraph" w:customStyle="1" w:styleId="ListAlpha">
    <w:name w:val="List Alpha"/>
    <w:basedOn w:val="List"/>
    <w:rsid w:val="00016806"/>
    <w:pPr>
      <w:numPr>
        <w:numId w:val="9"/>
      </w:numPr>
    </w:pPr>
  </w:style>
  <w:style w:type="paragraph" w:customStyle="1" w:styleId="ListAlpha2">
    <w:name w:val="List Alpha 2"/>
    <w:basedOn w:val="List2"/>
    <w:rsid w:val="00016806"/>
    <w:pPr>
      <w:numPr>
        <w:numId w:val="8"/>
      </w:numPr>
    </w:pPr>
  </w:style>
  <w:style w:type="paragraph" w:styleId="List3">
    <w:name w:val="List 3"/>
    <w:basedOn w:val="BodyText"/>
    <w:rsid w:val="00016806"/>
    <w:pPr>
      <w:tabs>
        <w:tab w:val="left" w:pos="1021"/>
      </w:tabs>
      <w:spacing w:before="60" w:after="60"/>
      <w:ind w:left="1020" w:hanging="340"/>
    </w:pPr>
  </w:style>
  <w:style w:type="paragraph" w:styleId="List4">
    <w:name w:val="List 4"/>
    <w:basedOn w:val="BodyText"/>
    <w:rsid w:val="00016806"/>
    <w:pPr>
      <w:tabs>
        <w:tab w:val="left" w:pos="1361"/>
      </w:tabs>
      <w:spacing w:before="60" w:after="60"/>
      <w:ind w:left="1361" w:hanging="340"/>
    </w:pPr>
  </w:style>
  <w:style w:type="paragraph" w:styleId="List5">
    <w:name w:val="List 5"/>
    <w:basedOn w:val="BodyText"/>
    <w:rsid w:val="00016806"/>
    <w:pPr>
      <w:tabs>
        <w:tab w:val="left" w:pos="1701"/>
      </w:tabs>
      <w:spacing w:before="60" w:after="60"/>
      <w:ind w:left="1701" w:hanging="340"/>
    </w:pPr>
  </w:style>
  <w:style w:type="paragraph" w:styleId="ListBullet3">
    <w:name w:val="List Bullet 3"/>
    <w:basedOn w:val="List3"/>
    <w:rsid w:val="00016806"/>
    <w:pPr>
      <w:numPr>
        <w:numId w:val="15"/>
      </w:numPr>
      <w:tabs>
        <w:tab w:val="clear" w:pos="1021"/>
      </w:tabs>
      <w:ind w:left="1037" w:hanging="357"/>
    </w:pPr>
  </w:style>
  <w:style w:type="paragraph" w:styleId="ListBullet4">
    <w:name w:val="List Bullet 4"/>
    <w:basedOn w:val="List4"/>
    <w:rsid w:val="00016806"/>
    <w:pPr>
      <w:numPr>
        <w:numId w:val="3"/>
      </w:numPr>
    </w:pPr>
  </w:style>
  <w:style w:type="paragraph" w:styleId="ListBullet5">
    <w:name w:val="List Bullet 5"/>
    <w:basedOn w:val="List5"/>
    <w:rsid w:val="00016806"/>
    <w:pPr>
      <w:numPr>
        <w:numId w:val="4"/>
      </w:numPr>
    </w:pPr>
  </w:style>
  <w:style w:type="paragraph" w:styleId="ListContinue2">
    <w:name w:val="List Continue 2"/>
    <w:basedOn w:val="List2"/>
    <w:rsid w:val="00016806"/>
    <w:pPr>
      <w:ind w:firstLine="0"/>
    </w:pPr>
  </w:style>
  <w:style w:type="paragraph" w:styleId="ListContinue3">
    <w:name w:val="List Continue 3"/>
    <w:basedOn w:val="List3"/>
    <w:rsid w:val="00016806"/>
    <w:pPr>
      <w:ind w:left="1021" w:firstLine="0"/>
    </w:pPr>
  </w:style>
  <w:style w:type="paragraph" w:styleId="ListContinue4">
    <w:name w:val="List Continue 4"/>
    <w:basedOn w:val="List4"/>
    <w:rsid w:val="00016806"/>
    <w:pPr>
      <w:ind w:firstLine="0"/>
    </w:pPr>
  </w:style>
  <w:style w:type="paragraph" w:styleId="ListContinue5">
    <w:name w:val="List Continue 5"/>
    <w:basedOn w:val="List5"/>
    <w:rsid w:val="00016806"/>
    <w:pPr>
      <w:ind w:firstLine="0"/>
    </w:pPr>
  </w:style>
  <w:style w:type="paragraph" w:styleId="ListNumber3">
    <w:name w:val="List Number 3"/>
    <w:basedOn w:val="List3"/>
    <w:rsid w:val="00016806"/>
    <w:pPr>
      <w:numPr>
        <w:numId w:val="5"/>
      </w:numPr>
    </w:pPr>
  </w:style>
  <w:style w:type="paragraph" w:styleId="ListNumber4">
    <w:name w:val="List Number 4"/>
    <w:basedOn w:val="List4"/>
    <w:rsid w:val="00016806"/>
    <w:pPr>
      <w:numPr>
        <w:numId w:val="6"/>
      </w:numPr>
    </w:pPr>
  </w:style>
  <w:style w:type="paragraph" w:styleId="ListNumber5">
    <w:name w:val="List Number 5"/>
    <w:basedOn w:val="List5"/>
    <w:rsid w:val="00016806"/>
    <w:pPr>
      <w:numPr>
        <w:numId w:val="7"/>
      </w:numPr>
    </w:pPr>
  </w:style>
  <w:style w:type="paragraph" w:styleId="BlockText">
    <w:name w:val="Block Text"/>
    <w:basedOn w:val="Normal"/>
    <w:rsid w:val="00016806"/>
    <w:pPr>
      <w:spacing w:after="120"/>
      <w:ind w:left="1440" w:right="1440"/>
    </w:pPr>
  </w:style>
  <w:style w:type="character" w:customStyle="1" w:styleId="Subscript">
    <w:name w:val="Subscript"/>
    <w:basedOn w:val="DefaultParagraphFont"/>
    <w:rsid w:val="00016806"/>
    <w:rPr>
      <w:sz w:val="16"/>
      <w:vertAlign w:val="subscript"/>
    </w:rPr>
  </w:style>
  <w:style w:type="character" w:customStyle="1" w:styleId="Superscript">
    <w:name w:val="Superscript"/>
    <w:basedOn w:val="DefaultParagraphFont"/>
    <w:rsid w:val="00016806"/>
    <w:rPr>
      <w:sz w:val="16"/>
      <w:vertAlign w:val="superscript"/>
    </w:rPr>
  </w:style>
  <w:style w:type="character" w:customStyle="1" w:styleId="Symbols">
    <w:name w:val="Symbols"/>
    <w:basedOn w:val="DefaultParagraphFont"/>
    <w:rsid w:val="00016806"/>
    <w:rPr>
      <w:rFonts w:ascii="Symbol" w:hAnsi="Symbol"/>
    </w:rPr>
  </w:style>
  <w:style w:type="character" w:customStyle="1" w:styleId="MenuOptions">
    <w:name w:val="Menu Options"/>
    <w:basedOn w:val="DefaultParagraphFont"/>
    <w:rsid w:val="00016806"/>
    <w:rPr>
      <w:rFonts w:ascii="Arial Narrow" w:hAnsi="Arial Narrow"/>
      <w:smallCaps/>
    </w:rPr>
  </w:style>
  <w:style w:type="character" w:customStyle="1" w:styleId="Buttons">
    <w:name w:val="Buttons"/>
    <w:basedOn w:val="DefaultParagraphFont"/>
    <w:rsid w:val="00016806"/>
    <w:rPr>
      <w:b/>
    </w:rPr>
  </w:style>
  <w:style w:type="character" w:customStyle="1" w:styleId="Underlined">
    <w:name w:val="Underlined"/>
    <w:basedOn w:val="DefaultParagraphFont"/>
    <w:rsid w:val="00016806"/>
    <w:rPr>
      <w:u w:val="single"/>
    </w:rPr>
  </w:style>
  <w:style w:type="paragraph" w:customStyle="1" w:styleId="TableBodyTextRight">
    <w:name w:val="Table Body Text Right"/>
    <w:basedOn w:val="TableBodyText"/>
    <w:rsid w:val="00016806"/>
    <w:pPr>
      <w:widowControl w:val="0"/>
      <w:autoSpaceDE w:val="0"/>
      <w:autoSpaceDN w:val="0"/>
      <w:adjustRightInd w:val="0"/>
      <w:jc w:val="right"/>
    </w:pPr>
    <w:rPr>
      <w:rFonts w:cs="Arial"/>
      <w:szCs w:val="18"/>
    </w:rPr>
  </w:style>
  <w:style w:type="paragraph" w:customStyle="1" w:styleId="CopyrightText">
    <w:name w:val="Copyright Text"/>
    <w:basedOn w:val="BodyText"/>
    <w:rsid w:val="00016806"/>
    <w:rPr>
      <w:sz w:val="18"/>
    </w:rPr>
  </w:style>
  <w:style w:type="paragraph" w:customStyle="1" w:styleId="BodySmallRight">
    <w:name w:val="Body Small Right"/>
    <w:basedOn w:val="BodyTextRight"/>
    <w:rsid w:val="00016806"/>
    <w:rPr>
      <w:sz w:val="18"/>
      <w:szCs w:val="18"/>
    </w:rPr>
  </w:style>
  <w:style w:type="paragraph" w:customStyle="1" w:styleId="MarginEdition">
    <w:name w:val="Margin Edition"/>
    <w:basedOn w:val="MarginNote"/>
    <w:rsid w:val="00016806"/>
    <w:pPr>
      <w:spacing w:before="0" w:after="0"/>
    </w:pPr>
    <w:rPr>
      <w:rFonts w:ascii="Times New Roman" w:hAnsi="Times New Roman"/>
      <w:color w:val="999999"/>
    </w:rPr>
  </w:style>
  <w:style w:type="paragraph" w:customStyle="1" w:styleId="Spacer">
    <w:name w:val="Spacer"/>
    <w:basedOn w:val="Normal"/>
    <w:rsid w:val="00016806"/>
    <w:rPr>
      <w:sz w:val="2"/>
      <w:szCs w:val="2"/>
    </w:rPr>
  </w:style>
  <w:style w:type="character" w:customStyle="1" w:styleId="Small">
    <w:name w:val="Small"/>
    <w:basedOn w:val="DefaultParagraphFont"/>
    <w:rsid w:val="00016806"/>
    <w:rPr>
      <w:sz w:val="16"/>
    </w:rPr>
  </w:style>
  <w:style w:type="paragraph" w:customStyle="1" w:styleId="WideTable">
    <w:name w:val="Wide Table"/>
    <w:basedOn w:val="Normal"/>
    <w:rsid w:val="00016806"/>
    <w:pPr>
      <w:ind w:left="-1418"/>
    </w:pPr>
    <w:rPr>
      <w:sz w:val="2"/>
      <w:szCs w:val="2"/>
    </w:rPr>
  </w:style>
  <w:style w:type="character" w:styleId="PageNumber">
    <w:name w:val="page number"/>
    <w:basedOn w:val="DefaultParagraphFont"/>
    <w:rsid w:val="00016806"/>
  </w:style>
  <w:style w:type="paragraph" w:styleId="Quote">
    <w:name w:val="Quote"/>
    <w:basedOn w:val="Heading1"/>
    <w:link w:val="QuoteChar"/>
    <w:qFormat/>
    <w:rsid w:val="00016806"/>
    <w:rPr>
      <w:b w:val="0"/>
      <w:sz w:val="72"/>
      <w:szCs w:val="72"/>
      <w:lang w:val="en-NZ"/>
    </w:rPr>
  </w:style>
  <w:style w:type="character" w:customStyle="1" w:styleId="QuoteChar">
    <w:name w:val="Quote Char"/>
    <w:basedOn w:val="DefaultParagraphFont"/>
    <w:link w:val="Quote"/>
    <w:rsid w:val="00016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806"/>
    <w:pPr>
      <w:pageBreakBefore/>
    </w:pPr>
  </w:style>
  <w:style w:type="paragraph" w:customStyle="1" w:styleId="Border">
    <w:name w:val="Border"/>
    <w:basedOn w:val="Normal"/>
    <w:qFormat/>
    <w:rsid w:val="00016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806"/>
    <w:rPr>
      <w:b/>
      <w:bCs/>
      <w:i/>
      <w:iCs/>
      <w:color w:val="auto"/>
    </w:rPr>
  </w:style>
  <w:style w:type="paragraph" w:styleId="IntenseQuote">
    <w:name w:val="Intense Quote"/>
    <w:basedOn w:val="Normal"/>
    <w:next w:val="Normal"/>
    <w:link w:val="IntenseQuoteChar"/>
    <w:uiPriority w:val="30"/>
    <w:qFormat/>
    <w:rsid w:val="00016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8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806"/>
    <w:rPr>
      <w:smallCaps/>
      <w:color w:val="auto"/>
      <w:u w:val="single"/>
    </w:rPr>
  </w:style>
  <w:style w:type="character" w:styleId="IntenseReference">
    <w:name w:val="Intense Reference"/>
    <w:basedOn w:val="DefaultParagraphFont"/>
    <w:uiPriority w:val="32"/>
    <w:qFormat/>
    <w:rsid w:val="00016806"/>
    <w:rPr>
      <w:b/>
      <w:bCs/>
      <w:smallCaps/>
      <w:color w:val="auto"/>
      <w:spacing w:val="5"/>
      <w:u w:val="single"/>
    </w:rPr>
  </w:style>
  <w:style w:type="paragraph" w:customStyle="1" w:styleId="2ColumnHeading">
    <w:name w:val="2Column Heading"/>
    <w:basedOn w:val="BodyText"/>
    <w:qFormat/>
    <w:rsid w:val="00016806"/>
    <w:pPr>
      <w:spacing w:after="60"/>
      <w:ind w:left="-2268"/>
    </w:pPr>
    <w:rPr>
      <w:b/>
    </w:rPr>
  </w:style>
  <w:style w:type="paragraph" w:customStyle="1" w:styleId="Heading1TOC">
    <w:name w:val="Heading1 TOC"/>
    <w:basedOn w:val="Normal"/>
    <w:qFormat/>
    <w:rsid w:val="00016806"/>
    <w:pPr>
      <w:spacing w:before="240" w:after="120"/>
    </w:pPr>
    <w:rPr>
      <w:rFonts w:ascii="Times New Roman" w:hAnsi="Times New Roman"/>
      <w:b/>
      <w:sz w:val="32"/>
    </w:rPr>
  </w:style>
  <w:style w:type="paragraph" w:customStyle="1" w:styleId="Heading2TOC">
    <w:name w:val="Heading2 TOC"/>
    <w:basedOn w:val="Normal"/>
    <w:qFormat/>
    <w:rsid w:val="00016806"/>
    <w:pPr>
      <w:spacing w:before="240" w:after="60"/>
    </w:pPr>
    <w:rPr>
      <w:rFonts w:ascii="Times New Roman" w:hAnsi="Times New Roman"/>
      <w:b/>
      <w:sz w:val="28"/>
    </w:rPr>
  </w:style>
  <w:style w:type="character" w:customStyle="1" w:styleId="Underline">
    <w:name w:val="Underline"/>
    <w:basedOn w:val="DefaultParagraphFont"/>
    <w:qFormat/>
    <w:rsid w:val="00016806"/>
    <w:rPr>
      <w:u w:val="single"/>
    </w:rPr>
  </w:style>
  <w:style w:type="character" w:customStyle="1" w:styleId="BoldandItalics">
    <w:name w:val="Bold and Italics"/>
    <w:qFormat/>
    <w:rsid w:val="00016806"/>
    <w:rPr>
      <w:b/>
      <w:i/>
      <w:u w:val="none"/>
    </w:rPr>
  </w:style>
  <w:style w:type="paragraph" w:styleId="BalloonText">
    <w:name w:val="Balloon Text"/>
    <w:basedOn w:val="Normal"/>
    <w:link w:val="BalloonTextChar"/>
    <w:rsid w:val="00016806"/>
    <w:rPr>
      <w:rFonts w:ascii="Tahoma" w:hAnsi="Tahoma" w:cs="Tahoma"/>
      <w:sz w:val="16"/>
      <w:szCs w:val="16"/>
    </w:rPr>
  </w:style>
  <w:style w:type="character" w:customStyle="1" w:styleId="BalloonTextChar">
    <w:name w:val="Balloon Text Char"/>
    <w:basedOn w:val="DefaultParagraphFont"/>
    <w:link w:val="BalloonText"/>
    <w:rsid w:val="000168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8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806"/>
    <w:rPr>
      <w:b/>
      <w:color w:val="660033"/>
      <w:spacing w:val="0"/>
    </w:rPr>
  </w:style>
  <w:style w:type="paragraph" w:customStyle="1" w:styleId="Nameditemlist">
    <w:name w:val="Named item list"/>
    <w:basedOn w:val="BodyText"/>
    <w:qFormat/>
    <w:rsid w:val="000168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967</Words>
  <Characters>6114</Characters>
  <Application>Microsoft Office Word</Application>
  <DocSecurity>0</DocSecurity>
  <Lines>251</Lines>
  <Paragraphs>124</Paragraphs>
  <ScaleCrop>false</ScaleCrop>
  <Company>Author-it Software Corporation Ltd.</Company>
  <LinksUpToDate>false</LinksUpToDate>
  <CharactersWithSpaces>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AHCPMG501A Coordinate the pest management strategy in a regional or broader context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2012-10-05T16:33:00Z</dcterms:created>
  <dcterms:modified xsi:type="dcterms:W3CDTF">2012-10-05T16:33:00Z</dcterms:modified>
</cp:coreProperties>
</file>