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1AE6" w:rsidP="002D1AE6">
      <w:pPr>
        <w:pStyle w:val="Title"/>
      </w:pPr>
      <w:r>
        <w:fldChar w:fldCharType="begin"/>
      </w:r>
      <w:r>
        <w:instrText xml:space="preserve"> TITLE   \* MERGEFORMAT </w:instrText>
      </w:r>
      <w:r>
        <w:fldChar w:fldCharType="separate"/>
      </w:r>
      <w:r>
        <w:t>AHCPMG407A Monitor and evaluate the local pest management action plan</w:t>
      </w:r>
      <w:r>
        <w:fldChar w:fldCharType="end"/>
      </w:r>
    </w:p>
    <w:p w:rsidR="002D1AE6" w:rsidP="002D1AE6">
      <w:pPr>
        <w:pStyle w:val="Version"/>
        <w:sectPr w:rsidSect="002C387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3876" w:rsidP="002C3876">
      <w:pPr>
        <w:pStyle w:val="SuperHeading"/>
      </w:pPr>
      <w:r w:rsidRPr="002C3876">
        <w:t>AHCPMG407A Monitor and evaluate the local pest management action plan</w:t>
      </w:r>
    </w:p>
    <w:p w:rsidR="00000000" w:rsidRPr="002C3876" w:rsidP="002C3876">
      <w:pPr>
        <w:pStyle w:val="Heading1"/>
      </w:pPr>
      <w:bookmarkStart w:id="1" w:name="O_268165"/>
      <w:bookmarkEnd w:id="1"/>
      <w:r w:rsidRPr="002C3876">
        <w:t>Modification History</w:t>
      </w:r>
    </w:p>
    <w:p w:rsidR="00000000" w:rsidRPr="002C3876" w:rsidP="002C3876">
      <w:pPr>
        <w:pStyle w:val="BodyText"/>
      </w:pPr>
      <w:r w:rsidRPr="002C3876">
        <w:t>Not Applicable</w:t>
      </w:r>
    </w:p>
    <w:p w:rsidR="00000000" w:rsidRPr="002C3876" w:rsidP="002C3876">
      <w:pPr>
        <w:pStyle w:val="AllowPageBreak"/>
      </w:pPr>
    </w:p>
    <w:p w:rsidR="00000000" w:rsidRPr="002C3876" w:rsidP="002C3876">
      <w:pPr>
        <w:pStyle w:val="Heading1"/>
      </w:pPr>
      <w:bookmarkStart w:id="2" w:name="O_190298"/>
      <w:bookmarkEnd w:id="2"/>
      <w:r w:rsidRPr="002C3876">
        <w:t>Unit Descriptor</w:t>
      </w:r>
    </w:p>
    <w:tbl>
      <w:tblPr>
        <w:tblW w:w="0" w:type="auto"/>
        <w:tblLayout w:type="fixed"/>
        <w:tblCellMar>
          <w:left w:w="62" w:type="dxa"/>
          <w:right w:w="62" w:type="dxa"/>
        </w:tblCellMar>
        <w:tblLook w:val="0000"/>
      </w:tblPr>
      <w:tblGrid>
        <w:gridCol w:w="2658"/>
        <w:gridCol w:w="5864"/>
      </w:tblGrid>
      <w:tr w:rsidTr="002D1AE6">
        <w:tblPrEx>
          <w:tblW w:w="0" w:type="auto"/>
          <w:tblLayout w:type="fixed"/>
          <w:tblCellMar>
            <w:left w:w="62" w:type="dxa"/>
            <w:right w:w="62" w:type="dxa"/>
          </w:tblCellMar>
          <w:tblLook w:val="0000"/>
        </w:tblPrEx>
        <w:tc>
          <w:tcPr>
            <w:tcW w:w="2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3876">
            <w:pPr>
              <w:pStyle w:val="BodyText"/>
              <w:rPr>
                <w:lang w:val="en-NZ"/>
              </w:rPr>
            </w:pPr>
            <w:r w:rsidRPr="002C3876">
              <w:rPr>
                <w:rStyle w:val="SpecialBold"/>
              </w:rPr>
              <w:t>Unit descriptor</w:t>
            </w:r>
          </w:p>
        </w:tc>
        <w:tc>
          <w:tcPr>
            <w:tcW w:w="58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3876" w:rsidP="002C3876">
            <w:pPr>
              <w:pStyle w:val="BodyText"/>
            </w:pPr>
            <w:r w:rsidRPr="002C3876">
              <w:t>This unit covers the process of monitoring and evaluating the local a</w:t>
            </w:r>
            <w:r w:rsidRPr="002C3876">
              <w:t xml:space="preserve">rea pest management action plan and defines the standard required to:  collate data from the action plan;  calculate and compare the cost and benefits of the implemented action plan with the budget;  draw conclusions on the effectiveness and efficiency of </w:t>
            </w:r>
            <w:r w:rsidRPr="002C3876">
              <w:t>the pest management program based on data;  make recommendations to improve the development and implementation of the local pest management action plan.</w:t>
            </w:r>
          </w:p>
        </w:tc>
      </w:tr>
    </w:tbl>
    <w:p w:rsidR="002D1AE6" w:rsidP="002C3876">
      <w:pPr>
        <w:pStyle w:val="BodyText"/>
      </w:pPr>
    </w:p>
    <w:p w:rsidR="002D1AE6" w:rsidP="002C3876">
      <w:pPr>
        <w:pStyle w:val="BodyText"/>
      </w:pPr>
    </w:p>
    <w:p w:rsidR="00000000" w:rsidRPr="002C3876" w:rsidP="002C3876">
      <w:pPr>
        <w:pStyle w:val="Heading1"/>
      </w:pPr>
      <w:bookmarkStart w:id="3" w:name="O_190302"/>
      <w:bookmarkEnd w:id="3"/>
      <w:r w:rsidRPr="002C3876">
        <w:t>Application of the Unit</w:t>
      </w:r>
    </w:p>
    <w:tbl>
      <w:tblPr>
        <w:tblW w:w="0" w:type="auto"/>
        <w:tblLayout w:type="fixed"/>
        <w:tblCellMar>
          <w:left w:w="62" w:type="dxa"/>
          <w:right w:w="62" w:type="dxa"/>
        </w:tblCellMar>
        <w:tblLook w:val="0000"/>
      </w:tblPr>
      <w:tblGrid>
        <w:gridCol w:w="2753"/>
        <w:gridCol w:w="5769"/>
      </w:tblGrid>
      <w:tr w:rsidTr="002D1AE6">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3876">
            <w:pPr>
              <w:pStyle w:val="BodyText"/>
              <w:rPr>
                <w:lang w:val="en-NZ"/>
              </w:rPr>
            </w:pPr>
            <w:r w:rsidRPr="002C3876">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3876" w:rsidP="002C3876">
            <w:pPr>
              <w:pStyle w:val="BodyText"/>
            </w:pPr>
            <w:r w:rsidRPr="002C3876">
              <w:t>This unit applies to regional pest management officers and is likely to be undertaken independently with reference to specialist advice if needed.</w:t>
            </w:r>
          </w:p>
        </w:tc>
      </w:tr>
    </w:tbl>
    <w:p w:rsidR="002D1AE6" w:rsidP="002C3876">
      <w:pPr>
        <w:pStyle w:val="BodyText"/>
      </w:pPr>
    </w:p>
    <w:p w:rsidR="002D1AE6" w:rsidP="002C3876">
      <w:pPr>
        <w:pStyle w:val="BodyText"/>
      </w:pPr>
    </w:p>
    <w:p w:rsidR="00000000" w:rsidRPr="002C3876" w:rsidP="002C3876">
      <w:pPr>
        <w:pStyle w:val="Heading1"/>
      </w:pPr>
      <w:bookmarkStart w:id="4" w:name="O_276425"/>
      <w:bookmarkEnd w:id="4"/>
      <w:r w:rsidRPr="002C3876">
        <w:t>Licensing/Regulatory Information</w:t>
      </w:r>
    </w:p>
    <w:p w:rsidR="00000000" w:rsidRPr="002C3876" w:rsidP="002C3876">
      <w:pPr>
        <w:pStyle w:val="BodyText"/>
      </w:pPr>
      <w:r w:rsidRPr="002C3876">
        <w:t>Not Applicable</w:t>
      </w:r>
    </w:p>
    <w:p w:rsidR="00000000" w:rsidRPr="002C3876" w:rsidP="002C3876">
      <w:pPr>
        <w:pStyle w:val="AllowPageBreak"/>
      </w:pPr>
    </w:p>
    <w:p w:rsidR="00000000" w:rsidRPr="002C3876" w:rsidP="002C3876">
      <w:pPr>
        <w:pStyle w:val="Heading1"/>
      </w:pPr>
      <w:bookmarkStart w:id="5" w:name="O_190300"/>
      <w:bookmarkEnd w:id="5"/>
      <w:r w:rsidRPr="002C3876">
        <w:t>Pre-Requisites</w:t>
      </w:r>
    </w:p>
    <w:tbl>
      <w:tblPr>
        <w:tblW w:w="0" w:type="auto"/>
        <w:tblLayout w:type="fixed"/>
        <w:tblCellMar>
          <w:left w:w="62" w:type="dxa"/>
          <w:right w:w="62" w:type="dxa"/>
        </w:tblCellMar>
        <w:tblLook w:val="0000"/>
      </w:tblPr>
      <w:tblGrid>
        <w:gridCol w:w="2775"/>
        <w:gridCol w:w="1295"/>
        <w:gridCol w:w="4452"/>
      </w:tblGrid>
      <w:tr w:rsidTr="002D1AE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3876">
            <w:pPr>
              <w:pStyle w:val="BodyText"/>
              <w:rPr>
                <w:lang w:val="en-NZ"/>
              </w:rPr>
            </w:pPr>
            <w:r w:rsidRPr="002C387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3876">
            <w:pPr>
              <w:pStyle w:val="BodyText"/>
              <w:rPr>
                <w:lang w:val="en-NZ"/>
              </w:rPr>
            </w:pPr>
          </w:p>
        </w:tc>
      </w:tr>
      <w:tr w:rsidTr="002D1AE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3876">
            <w:pPr>
              <w:pStyle w:val="BodyText"/>
              <w:rPr>
                <w:lang w:val="en-NZ"/>
              </w:rPr>
            </w:pPr>
          </w:p>
        </w:tc>
      </w:tr>
      <w:tr w:rsidTr="002D1AE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3876" w:rsidP="002C3876">
            <w:pPr>
              <w:pStyle w:val="BodyText"/>
            </w:pPr>
          </w:p>
        </w:tc>
      </w:tr>
    </w:tbl>
    <w:p w:rsidR="002D1AE6" w:rsidP="002C3876">
      <w:pPr>
        <w:pStyle w:val="BodyText"/>
      </w:pPr>
    </w:p>
    <w:p w:rsidR="002D1AE6" w:rsidP="002C3876">
      <w:pPr>
        <w:pStyle w:val="BodyText"/>
      </w:pPr>
    </w:p>
    <w:p w:rsidR="00000000" w:rsidRPr="002C3876" w:rsidP="002C3876">
      <w:pPr>
        <w:pStyle w:val="Heading1"/>
      </w:pPr>
      <w:bookmarkStart w:id="6" w:name="O_190299"/>
      <w:bookmarkEnd w:id="6"/>
      <w:r w:rsidRPr="002C3876">
        <w:t>Employability Skills Information</w:t>
      </w:r>
    </w:p>
    <w:tbl>
      <w:tblPr>
        <w:tblW w:w="0" w:type="auto"/>
        <w:tblLayout w:type="fixed"/>
        <w:tblCellMar>
          <w:left w:w="62" w:type="dxa"/>
          <w:right w:w="62" w:type="dxa"/>
        </w:tblCellMar>
        <w:tblLook w:val="0000"/>
      </w:tblPr>
      <w:tblGrid>
        <w:gridCol w:w="2802"/>
        <w:gridCol w:w="5720"/>
      </w:tblGrid>
      <w:tr w:rsidTr="002D1AE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3876">
            <w:pPr>
              <w:pStyle w:val="BodyText"/>
              <w:rPr>
                <w:lang w:val="en-NZ"/>
              </w:rPr>
            </w:pPr>
            <w:r w:rsidRPr="002C387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3876" w:rsidP="002C3876">
            <w:pPr>
              <w:pStyle w:val="BodyText"/>
            </w:pPr>
            <w:r w:rsidRPr="002C3876">
              <w:t>This unit contains employability skills.</w:t>
            </w:r>
          </w:p>
        </w:tc>
      </w:tr>
    </w:tbl>
    <w:p w:rsidR="002D1AE6" w:rsidP="002C3876">
      <w:pPr>
        <w:pStyle w:val="BodyText"/>
      </w:pPr>
    </w:p>
    <w:p w:rsidR="002D1AE6" w:rsidP="002C3876">
      <w:pPr>
        <w:pStyle w:val="BodyText"/>
      </w:pPr>
    </w:p>
    <w:p w:rsidR="00000000" w:rsidRPr="002C3876" w:rsidP="002C3876">
      <w:pPr>
        <w:pStyle w:val="Heading1"/>
      </w:pPr>
      <w:bookmarkStart w:id="7" w:name="O_286211"/>
      <w:bookmarkEnd w:id="7"/>
      <w:r w:rsidRPr="002C3876">
        <w:t>Elements and Performance Criteria Pre-Content</w:t>
      </w:r>
    </w:p>
    <w:p w:rsidR="00000000" w:rsidRPr="002C3876" w:rsidP="002C3876">
      <w:pPr>
        <w:pStyle w:val="BodyText"/>
      </w:pPr>
      <w:r w:rsidRPr="002C3876">
        <w:t>Not Applicable</w:t>
      </w:r>
    </w:p>
    <w:p w:rsidR="00000000" w:rsidRPr="002C3876" w:rsidP="002C3876">
      <w:pPr>
        <w:pStyle w:val="AllowPageBreak"/>
      </w:pPr>
    </w:p>
    <w:p w:rsidR="00000000" w:rsidRPr="002C3876" w:rsidP="002C3876">
      <w:pPr>
        <w:pStyle w:val="Heading1"/>
      </w:pPr>
      <w:bookmarkStart w:id="8" w:name="O_232878"/>
      <w:bookmarkEnd w:id="8"/>
      <w:r w:rsidRPr="002C3876">
        <w:t>Elements and Performance Criteria</w:t>
      </w:r>
    </w:p>
    <w:tbl>
      <w:tblPr>
        <w:tblW w:w="0" w:type="auto"/>
        <w:tblLayout w:type="fixed"/>
        <w:tblCellMar>
          <w:left w:w="62" w:type="dxa"/>
          <w:right w:w="62" w:type="dxa"/>
        </w:tblCellMar>
        <w:tblLook w:val="0000"/>
      </w:tblPr>
      <w:tblGrid>
        <w:gridCol w:w="2580"/>
        <w:gridCol w:w="5942"/>
      </w:tblGrid>
      <w:tr w:rsidTr="002D1AE6">
        <w:tblPrEx>
          <w:tblW w:w="0" w:type="auto"/>
          <w:tblLayout w:type="fixed"/>
          <w:tblCellMar>
            <w:left w:w="62" w:type="dxa"/>
            <w:right w:w="62" w:type="dxa"/>
          </w:tblCellMar>
          <w:tblLook w:val="0000"/>
        </w:tblPrEx>
        <w:trPr>
          <w:tblHeader/>
        </w:trPr>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3876" w:rsidP="002C3876">
            <w:pPr>
              <w:pStyle w:val="BodyText"/>
            </w:pPr>
            <w:r w:rsidRPr="002C3876">
              <w:rPr>
                <w:rStyle w:val="SpecialBold"/>
              </w:rPr>
              <w:t>ELEMENT</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3876">
            <w:pPr>
              <w:pStyle w:val="BodyText"/>
              <w:rPr>
                <w:lang w:val="en-NZ"/>
              </w:rPr>
            </w:pPr>
            <w:r w:rsidRPr="002C3876">
              <w:rPr>
                <w:rStyle w:val="SpecialBold"/>
              </w:rPr>
              <w:t>PERFORMANCE CRITERIA</w:t>
            </w:r>
          </w:p>
        </w:tc>
      </w:tr>
      <w:tr w:rsidTr="002D1AE6">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3876">
            <w:pPr>
              <w:pStyle w:val="BodyText"/>
              <w:rPr>
                <w:lang w:val="en-NZ"/>
              </w:rPr>
            </w:pPr>
          </w:p>
        </w:tc>
      </w:tr>
      <w:tr w:rsidTr="002D1AE6">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3876">
            <w:pPr>
              <w:pStyle w:val="List"/>
              <w:rPr>
                <w:lang w:val="en-NZ"/>
              </w:rPr>
            </w:pPr>
            <w:r w:rsidRPr="002C3876">
              <w:t>1.</w:t>
            </w:r>
            <w:r w:rsidRPr="002C3876">
              <w:tab/>
              <w:t>Collate all available data</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3876" w:rsidP="002C3876">
            <w:pPr>
              <w:pStyle w:val="List2"/>
            </w:pPr>
            <w:r w:rsidRPr="002C3876">
              <w:t>1.1.</w:t>
            </w:r>
            <w:r w:rsidRPr="002C3876">
              <w:tab/>
              <w:t>Data on pests' abundance are collated.</w:t>
            </w:r>
          </w:p>
          <w:p w:rsidR="00000000" w:rsidRPr="002C3876" w:rsidP="002C3876">
            <w:pPr>
              <w:pStyle w:val="List2"/>
            </w:pPr>
            <w:r w:rsidRPr="002C3876">
              <w:t>1.2.</w:t>
            </w:r>
            <w:r w:rsidRPr="002C3876">
              <w:tab/>
              <w:t>Date on economic impacts of pests is collated.</w:t>
            </w:r>
          </w:p>
          <w:p w:rsidR="00000000" w:rsidRPr="002C3876" w:rsidP="002C3876">
            <w:pPr>
              <w:pStyle w:val="List2"/>
            </w:pPr>
            <w:r w:rsidRPr="002C3876">
              <w:t>1.3.</w:t>
            </w:r>
            <w:r w:rsidRPr="002C3876">
              <w:tab/>
              <w:t>Data on environmental impacts of pests are collated.</w:t>
            </w:r>
          </w:p>
          <w:p w:rsidR="00000000" w:rsidP="002C3876">
            <w:pPr>
              <w:pStyle w:val="List2"/>
              <w:rPr>
                <w:lang w:val="en-NZ"/>
              </w:rPr>
            </w:pPr>
            <w:r w:rsidRPr="002C3876">
              <w:t>1.4.</w:t>
            </w:r>
            <w:r w:rsidRPr="002C3876">
              <w:tab/>
            </w:r>
            <w:r w:rsidRPr="002C3876">
              <w:t>Data on pest management action plan operating costs are collated.</w:t>
            </w:r>
          </w:p>
        </w:tc>
      </w:tr>
      <w:tr w:rsidTr="002D1AE6">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3876">
            <w:pPr>
              <w:pStyle w:val="List"/>
              <w:rPr>
                <w:lang w:val="en-NZ"/>
              </w:rPr>
            </w:pPr>
            <w:r w:rsidRPr="002C3876">
              <w:t>2.</w:t>
            </w:r>
            <w:r w:rsidRPr="002C3876">
              <w:tab/>
              <w:t>Assess data against objectives and performance criteria</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3876" w:rsidP="002C3876">
            <w:pPr>
              <w:pStyle w:val="List2"/>
            </w:pPr>
            <w:r w:rsidRPr="002C3876">
              <w:t>2.1.</w:t>
            </w:r>
            <w:r w:rsidRPr="002C3876">
              <w:tab/>
              <w:t>Actual results are compared with objectives and performance criteria for the action plan.</w:t>
            </w:r>
          </w:p>
          <w:p w:rsidR="00000000" w:rsidRPr="002C3876" w:rsidP="002C3876">
            <w:pPr>
              <w:pStyle w:val="List2"/>
            </w:pPr>
            <w:r w:rsidRPr="002C3876">
              <w:t>2.2.</w:t>
            </w:r>
            <w:r w:rsidRPr="002C3876">
              <w:tab/>
              <w:t>Actual costs are compared with</w:t>
            </w:r>
            <w:r w:rsidRPr="002C3876">
              <w:t xml:space="preserve"> budget for the strategy.</w:t>
            </w:r>
          </w:p>
          <w:p w:rsidR="00000000" w:rsidP="002C3876">
            <w:pPr>
              <w:pStyle w:val="List2"/>
              <w:rPr>
                <w:lang w:val="en-NZ"/>
              </w:rPr>
            </w:pPr>
            <w:r w:rsidRPr="002C3876">
              <w:t>2.3.</w:t>
            </w:r>
            <w:r w:rsidRPr="002C3876">
              <w:tab/>
              <w:t>Cost and benefits of the action plan are documented.</w:t>
            </w:r>
          </w:p>
        </w:tc>
      </w:tr>
      <w:tr w:rsidTr="002D1AE6">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3876">
            <w:pPr>
              <w:pStyle w:val="List"/>
              <w:rPr>
                <w:lang w:val="en-NZ"/>
              </w:rPr>
            </w:pPr>
            <w:r w:rsidRPr="002C3876">
              <w:t>3.</w:t>
            </w:r>
            <w:r w:rsidRPr="002C3876">
              <w:tab/>
              <w:t>Compile report of strategy evaluation</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3876" w:rsidP="002C3876">
            <w:pPr>
              <w:pStyle w:val="List2"/>
            </w:pPr>
            <w:r w:rsidRPr="002C3876">
              <w:t>3.1.</w:t>
            </w:r>
            <w:r w:rsidRPr="002C3876">
              <w:tab/>
              <w:t>Report is compiled following enterprise procedures.</w:t>
            </w:r>
          </w:p>
          <w:p w:rsidR="00000000" w:rsidRPr="002C3876" w:rsidP="002C3876">
            <w:pPr>
              <w:pStyle w:val="List2"/>
            </w:pPr>
            <w:r w:rsidRPr="002C3876">
              <w:t>3.2.</w:t>
            </w:r>
            <w:r w:rsidRPr="002C3876">
              <w:tab/>
              <w:t>Indicators of good performance of the action plan are isolated and d</w:t>
            </w:r>
            <w:r w:rsidRPr="002C3876">
              <w:t>iscussed.</w:t>
            </w:r>
          </w:p>
          <w:p w:rsidR="00000000" w:rsidRPr="002C3876" w:rsidP="002C3876">
            <w:pPr>
              <w:pStyle w:val="List2"/>
            </w:pPr>
            <w:r w:rsidRPr="002C3876">
              <w:t>3.3.</w:t>
            </w:r>
            <w:r w:rsidRPr="002C3876">
              <w:tab/>
              <w:t>Causes of poor performance are examined.</w:t>
            </w:r>
          </w:p>
          <w:p w:rsidR="00000000" w:rsidRPr="002C3876" w:rsidP="002C3876">
            <w:pPr>
              <w:pStyle w:val="List2"/>
            </w:pPr>
            <w:r w:rsidRPr="002C3876">
              <w:t>3.4.</w:t>
            </w:r>
            <w:r w:rsidRPr="002C3876">
              <w:tab/>
              <w:t>Conclusions about the pest management action plan in relation to changes in pest abundance and impacts are clearly stated.</w:t>
            </w:r>
          </w:p>
          <w:p w:rsidR="00000000" w:rsidP="002C3876">
            <w:pPr>
              <w:pStyle w:val="List2"/>
              <w:rPr>
                <w:lang w:val="en-NZ"/>
              </w:rPr>
            </w:pPr>
            <w:r w:rsidRPr="002C3876">
              <w:t>3.5.</w:t>
            </w:r>
            <w:r w:rsidRPr="002C3876">
              <w:tab/>
              <w:t>Conclusions are supported by the data.</w:t>
            </w:r>
          </w:p>
        </w:tc>
      </w:tr>
      <w:tr w:rsidTr="002D1AE6">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3876">
            <w:pPr>
              <w:pStyle w:val="List"/>
              <w:rPr>
                <w:lang w:val="en-NZ"/>
              </w:rPr>
            </w:pPr>
            <w:r w:rsidRPr="002C3876">
              <w:t>4.</w:t>
            </w:r>
            <w:r w:rsidRPr="002C3876">
              <w:tab/>
              <w:t>Recommend modifications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3876" w:rsidP="002C3876">
            <w:pPr>
              <w:pStyle w:val="List2"/>
            </w:pPr>
            <w:r w:rsidRPr="002C3876">
              <w:t>4.1.</w:t>
            </w:r>
            <w:r w:rsidRPr="002C3876">
              <w:tab/>
              <w:t>Conclusions are supported by the data.</w:t>
            </w:r>
          </w:p>
          <w:p w:rsidR="00000000" w:rsidRPr="002C3876" w:rsidP="002C3876">
            <w:pPr>
              <w:pStyle w:val="List2"/>
            </w:pPr>
            <w:r w:rsidRPr="002C3876">
              <w:t>4.2.</w:t>
            </w:r>
            <w:r w:rsidRPr="002C3876">
              <w:tab/>
              <w:t>Recommendations provided to supervisor or other authority in format that complies with enterprise guidelines.</w:t>
            </w:r>
          </w:p>
        </w:tc>
      </w:tr>
    </w:tbl>
    <w:p w:rsidR="002D1AE6" w:rsidP="002C3876">
      <w:pPr>
        <w:pStyle w:val="BodyText"/>
      </w:pPr>
    </w:p>
    <w:p w:rsidR="002D1AE6" w:rsidP="002C3876">
      <w:pPr>
        <w:pStyle w:val="BodyText"/>
      </w:pPr>
    </w:p>
    <w:p w:rsidR="00000000" w:rsidRPr="002C3876" w:rsidP="002C3876">
      <w:pPr>
        <w:pStyle w:val="Heading1"/>
      </w:pPr>
      <w:bookmarkStart w:id="9" w:name="O_256828"/>
      <w:bookmarkEnd w:id="9"/>
      <w:r w:rsidRPr="002C3876">
        <w:t>Required Skills and Knowledge</w:t>
      </w:r>
    </w:p>
    <w:tbl>
      <w:tblPr>
        <w:tblW w:w="0" w:type="auto"/>
        <w:tblLayout w:type="fixed"/>
        <w:tblCellMar>
          <w:left w:w="62" w:type="dxa"/>
          <w:right w:w="62" w:type="dxa"/>
        </w:tblCellMar>
        <w:tblLook w:val="0000"/>
      </w:tblPr>
      <w:tblGrid>
        <w:gridCol w:w="8522"/>
      </w:tblGrid>
      <w:tr w:rsidTr="002D1AE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C3876">
            <w:pPr>
              <w:pStyle w:val="BodyText"/>
              <w:rPr>
                <w:lang w:val="en-NZ"/>
              </w:rPr>
            </w:pPr>
            <w:r w:rsidRPr="002C3876">
              <w:rPr>
                <w:rStyle w:val="SpecialBold"/>
              </w:rPr>
              <w:t>REQUIRED SKILLS AND KNOWLEDGE</w:t>
            </w:r>
          </w:p>
        </w:tc>
      </w:tr>
      <w:tr w:rsidTr="002D1AE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C3876">
            <w:pPr>
              <w:pStyle w:val="BodyText"/>
              <w:rPr>
                <w:lang w:val="en-NZ"/>
              </w:rPr>
            </w:pPr>
            <w:r w:rsidRPr="002C3876">
              <w:t>This section describes the skills and knowledge required for this unit.</w:t>
            </w:r>
          </w:p>
        </w:tc>
      </w:tr>
      <w:tr w:rsidTr="002D1AE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3876">
            <w:pPr>
              <w:pStyle w:val="BodyText"/>
              <w:rPr>
                <w:lang w:val="en-NZ"/>
              </w:rPr>
            </w:pPr>
            <w:r w:rsidRPr="002C3876">
              <w:rPr>
                <w:rStyle w:val="SpecialBold"/>
              </w:rPr>
              <w:t>Required skills</w:t>
            </w:r>
          </w:p>
        </w:tc>
      </w:tr>
      <w:tr w:rsidTr="002D1AE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3876" w:rsidP="002C3876">
            <w:pPr>
              <w:pStyle w:val="ListBullet"/>
            </w:pPr>
            <w:r w:rsidRPr="002C3876">
              <w:t>collate available data</w:t>
            </w:r>
          </w:p>
          <w:p w:rsidR="00000000" w:rsidRPr="002C3876" w:rsidP="002C3876">
            <w:pPr>
              <w:pStyle w:val="ListBullet"/>
            </w:pPr>
            <w:r w:rsidRPr="002C3876">
              <w:t>use literacy skills to read, interpret and follow organisational policies and procedures, develop sequenced written instructions, record accurately and legibly information collected and select and apply procedures to a range of tasks</w:t>
            </w:r>
          </w:p>
          <w:p w:rsidR="00000000" w:rsidRPr="002C3876" w:rsidP="002C3876">
            <w:pPr>
              <w:pStyle w:val="ListBullet"/>
            </w:pPr>
            <w:r w:rsidRPr="002C3876">
              <w:t>use oral communication</w:t>
            </w:r>
            <w:r w:rsidRPr="002C3876">
              <w:t xml:space="preserve"> skills/language competence to fulfil the job role as specified by the organisation including questioning, active listening, asking for clarification, negotiating solutions and responding to a range of views</w:t>
            </w:r>
          </w:p>
          <w:p w:rsidR="00000000" w:rsidRPr="002C3876" w:rsidP="002C3876">
            <w:pPr>
              <w:pStyle w:val="ListBullet"/>
            </w:pPr>
            <w:r w:rsidRPr="002C3876">
              <w:t>use numeracy skills to estimate, calculate and r</w:t>
            </w:r>
            <w:r w:rsidRPr="002C3876">
              <w:t>ecord routine and more complex workplace measures and data</w:t>
            </w:r>
          </w:p>
          <w:p w:rsidR="00000000" w:rsidP="002C3876">
            <w:pPr>
              <w:pStyle w:val="ListBullet"/>
              <w:rPr>
                <w:lang w:val="en-NZ"/>
              </w:rPr>
            </w:pPr>
            <w:r w:rsidRPr="002C3876">
              <w:t>use interpersonal skills to work with others and relate to people from a range of cultural, social and religious backgrounds and with a range of physical and mental abilities.</w:t>
            </w:r>
          </w:p>
        </w:tc>
      </w:tr>
      <w:tr w:rsidTr="002D1AE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3876">
            <w:pPr>
              <w:pStyle w:val="BodyText"/>
              <w:rPr>
                <w:lang w:val="en-NZ"/>
              </w:rPr>
            </w:pPr>
            <w:r w:rsidRPr="002C3876">
              <w:rPr>
                <w:rStyle w:val="SpecialBold"/>
              </w:rPr>
              <w:t>Required knowledge</w:t>
            </w:r>
          </w:p>
        </w:tc>
      </w:tr>
      <w:tr w:rsidTr="002D1AE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3876" w:rsidP="002C3876">
            <w:pPr>
              <w:pStyle w:val="ListBullet"/>
            </w:pPr>
            <w:r w:rsidRPr="002C3876">
              <w:t>local land management process</w:t>
            </w:r>
          </w:p>
          <w:p w:rsidR="00000000" w:rsidRPr="002C3876" w:rsidP="002C3876">
            <w:pPr>
              <w:pStyle w:val="ListBullet"/>
            </w:pPr>
            <w:r w:rsidRPr="002C3876">
              <w:t>local production process</w:t>
            </w:r>
          </w:p>
          <w:p w:rsidR="00000000" w:rsidRPr="002C3876" w:rsidP="002C3876">
            <w:pPr>
              <w:pStyle w:val="ListBullet"/>
            </w:pPr>
            <w:r w:rsidRPr="002C3876">
              <w:t>relevant legislative and regulatory requirements</w:t>
            </w:r>
          </w:p>
          <w:p w:rsidR="00000000" w:rsidRPr="002C3876" w:rsidP="002C3876">
            <w:pPr>
              <w:pStyle w:val="ListBullet"/>
            </w:pPr>
            <w:r w:rsidRPr="002C3876">
              <w:t>environmental protection legislation</w:t>
            </w:r>
          </w:p>
          <w:p w:rsidR="00000000" w:rsidRPr="002C3876" w:rsidP="002C3876">
            <w:pPr>
              <w:pStyle w:val="ListBullet"/>
            </w:pPr>
            <w:r w:rsidRPr="002C3876">
              <w:t>weed control methods and techniques</w:t>
            </w:r>
          </w:p>
          <w:p w:rsidR="00000000" w:rsidRPr="002C3876" w:rsidP="002C3876">
            <w:pPr>
              <w:pStyle w:val="ListBullet"/>
            </w:pPr>
            <w:r w:rsidRPr="002C3876">
              <w:t>social and environmental issues</w:t>
            </w:r>
          </w:p>
          <w:p w:rsidR="00000000" w:rsidRPr="002C3876" w:rsidP="002C3876">
            <w:pPr>
              <w:pStyle w:val="ListBullet"/>
            </w:pPr>
            <w:r w:rsidRPr="002C3876">
              <w:t>statutory requirements for weed control.</w:t>
            </w:r>
          </w:p>
        </w:tc>
      </w:tr>
    </w:tbl>
    <w:p w:rsidR="002D1AE6" w:rsidP="002C3876">
      <w:pPr>
        <w:pStyle w:val="BodyText"/>
      </w:pPr>
    </w:p>
    <w:p w:rsidR="002D1AE6" w:rsidP="002C3876">
      <w:pPr>
        <w:pStyle w:val="BodyText"/>
      </w:pPr>
    </w:p>
    <w:p w:rsidR="00000000" w:rsidRPr="002C3876" w:rsidP="002C3876">
      <w:pPr>
        <w:pStyle w:val="AllowPageBreak"/>
      </w:pPr>
    </w:p>
    <w:p w:rsidR="00000000" w:rsidRPr="002C3876" w:rsidP="002C3876">
      <w:pPr>
        <w:pStyle w:val="Heading1"/>
      </w:pPr>
      <w:bookmarkStart w:id="10" w:name="O_240862"/>
      <w:bookmarkEnd w:id="10"/>
      <w:r w:rsidRPr="002C3876">
        <w:t>Evidence Guide</w:t>
      </w:r>
    </w:p>
    <w:tbl>
      <w:tblPr>
        <w:tblW w:w="9570" w:type="dxa"/>
        <w:tblLayout w:type="fixed"/>
        <w:tblCellMar>
          <w:left w:w="62" w:type="dxa"/>
          <w:right w:w="62" w:type="dxa"/>
        </w:tblCellMar>
        <w:tblLook w:val="0000"/>
      </w:tblPr>
      <w:tblGrid>
        <w:gridCol w:w="3908"/>
        <w:gridCol w:w="5662"/>
      </w:tblGrid>
      <w:tr w:rsidTr="002D1AE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3876">
            <w:pPr>
              <w:pStyle w:val="BodyText"/>
              <w:rPr>
                <w:lang w:val="en-NZ"/>
              </w:rPr>
            </w:pPr>
            <w:r w:rsidRPr="002C3876">
              <w:rPr>
                <w:rStyle w:val="SpecialBold"/>
              </w:rPr>
              <w:t>EVIDENCE GUIDE</w:t>
            </w:r>
          </w:p>
        </w:tc>
      </w:tr>
      <w:tr w:rsidTr="002D1AE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3876">
            <w:pPr>
              <w:pStyle w:val="BodyText"/>
              <w:rPr>
                <w:lang w:val="en-NZ"/>
              </w:rPr>
            </w:pPr>
            <w:r w:rsidRPr="002C3876">
              <w:t>The evidence guide provides advice on assessment and must be read in conjunction with the performance criteria, required skills and knowledge, range statement and the Assessment Guidelines f</w:t>
            </w:r>
            <w:r w:rsidRPr="002C3876">
              <w:t>or the Training Package.</w:t>
            </w:r>
          </w:p>
        </w:tc>
      </w:tr>
      <w:tr w:rsidTr="002D1AE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3876">
            <w:pPr>
              <w:pStyle w:val="BodyText"/>
              <w:rPr>
                <w:lang w:val="en-NZ"/>
              </w:rPr>
            </w:pPr>
            <w:r w:rsidRPr="002C387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3876">
            <w:pPr>
              <w:pStyle w:val="BodyText"/>
              <w:rPr>
                <w:lang w:val="en-NZ"/>
              </w:rPr>
            </w:pPr>
          </w:p>
        </w:tc>
      </w:tr>
      <w:tr w:rsidTr="002D1AE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3876">
            <w:pPr>
              <w:pStyle w:val="BodyText"/>
              <w:rPr>
                <w:lang w:val="en-NZ"/>
              </w:rPr>
            </w:pPr>
            <w:r w:rsidRPr="002C387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3876" w:rsidP="002C3876">
            <w:pPr>
              <w:pStyle w:val="BodyText"/>
            </w:pPr>
            <w:r w:rsidRPr="002C3876">
              <w:t xml:space="preserve">The evidence required to demonstrate competency in this unit must be relevant to workplace operations and satisfy holistically all of the requirements of the performance criteria and required skills and knowledge and include achievement of the following: </w:t>
            </w:r>
          </w:p>
          <w:p w:rsidR="00000000" w:rsidRPr="002C3876" w:rsidP="002C3876">
            <w:pPr>
              <w:pStyle w:val="ListBullet"/>
            </w:pPr>
            <w:r w:rsidRPr="002C3876">
              <w:t>collate data from the action plan</w:t>
            </w:r>
          </w:p>
          <w:p w:rsidR="00000000" w:rsidRPr="002C3876" w:rsidP="002C3876">
            <w:pPr>
              <w:pStyle w:val="ListBullet"/>
            </w:pPr>
            <w:r w:rsidRPr="002C3876">
              <w:t>calculate and compare the cost and benefits of the implemented action plan with the budget</w:t>
            </w:r>
          </w:p>
          <w:p w:rsidR="00000000" w:rsidRPr="002C3876" w:rsidP="002C3876">
            <w:pPr>
              <w:pStyle w:val="ListBullet"/>
            </w:pPr>
            <w:r w:rsidRPr="002C3876">
              <w:t>draw conclusions on the effectiveness and efficiency of the pest management program based on data</w:t>
            </w:r>
          </w:p>
          <w:p w:rsidR="00000000" w:rsidP="002C3876">
            <w:pPr>
              <w:pStyle w:val="ListBullet"/>
              <w:rPr>
                <w:lang w:val="en-NZ"/>
              </w:rPr>
            </w:pPr>
            <w:r w:rsidRPr="002C3876">
              <w:t xml:space="preserve">make recommendations to improve </w:t>
            </w:r>
            <w:r w:rsidRPr="002C3876">
              <w:t>the development and implementation of the local pest management action plan.</w:t>
            </w:r>
          </w:p>
        </w:tc>
      </w:tr>
      <w:tr w:rsidTr="002D1AE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3876">
            <w:pPr>
              <w:pStyle w:val="BodyText"/>
              <w:rPr>
                <w:lang w:val="en-NZ"/>
              </w:rPr>
            </w:pPr>
            <w:r w:rsidRPr="002C387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3876" w:rsidP="002C3876">
            <w:pPr>
              <w:pStyle w:val="BodyText"/>
            </w:pPr>
            <w:r w:rsidRPr="002C3876">
              <w:t>Competency requires the application of work practices under work conditions.  Selection and use of resources for some worksites m</w:t>
            </w:r>
            <w:r w:rsidRPr="002C3876">
              <w:t>ay differ due to the regional or enterprise circumstances.</w:t>
            </w:r>
          </w:p>
        </w:tc>
      </w:tr>
    </w:tbl>
    <w:p w:rsidR="002D1AE6" w:rsidP="002C3876">
      <w:pPr>
        <w:pStyle w:val="BodyText"/>
      </w:pPr>
    </w:p>
    <w:p w:rsidR="002D1AE6" w:rsidP="002C3876">
      <w:pPr>
        <w:pStyle w:val="BodyText"/>
      </w:pPr>
    </w:p>
    <w:p w:rsidR="00000000" w:rsidRPr="002C3876" w:rsidP="002C3876">
      <w:pPr>
        <w:pStyle w:val="Heading1"/>
      </w:pPr>
      <w:bookmarkStart w:id="11" w:name="O_248845"/>
      <w:bookmarkEnd w:id="11"/>
      <w:r w:rsidRPr="002C3876">
        <w:t>Range Statement</w:t>
      </w:r>
    </w:p>
    <w:tbl>
      <w:tblPr>
        <w:tblW w:w="0" w:type="auto"/>
        <w:tblLayout w:type="fixed"/>
        <w:tblCellMar>
          <w:left w:w="62" w:type="dxa"/>
          <w:right w:w="62" w:type="dxa"/>
        </w:tblCellMar>
        <w:tblLook w:val="0000"/>
      </w:tblPr>
      <w:tblGrid>
        <w:gridCol w:w="3516"/>
        <w:gridCol w:w="5006"/>
      </w:tblGrid>
      <w:tr w:rsidTr="002D1AE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3876">
            <w:pPr>
              <w:pStyle w:val="BodyText"/>
              <w:rPr>
                <w:lang w:val="en-NZ"/>
              </w:rPr>
            </w:pPr>
            <w:r w:rsidRPr="002C3876">
              <w:rPr>
                <w:rStyle w:val="SpecialBold"/>
              </w:rPr>
              <w:t>RANGE STATEMENT</w:t>
            </w:r>
          </w:p>
        </w:tc>
      </w:tr>
      <w:tr w:rsidTr="002D1AE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3876">
            <w:pPr>
              <w:pStyle w:val="BodyText"/>
              <w:rPr>
                <w:lang w:val="en-NZ"/>
              </w:rPr>
            </w:pPr>
            <w:r w:rsidRPr="002C3876">
              <w:t>The range statement relates to the unit of competency as a whole.</w:t>
            </w:r>
          </w:p>
        </w:tc>
      </w:tr>
      <w:tr w:rsidTr="002D1AE6">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3876">
            <w:pPr>
              <w:pStyle w:val="BodyText"/>
              <w:rPr>
                <w:lang w:val="en-NZ"/>
              </w:rPr>
            </w:pPr>
            <w:r w:rsidRPr="002C3876">
              <w:t>Monitoring and evaluation may include:</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3876" w:rsidP="002C3876">
            <w:pPr>
              <w:pStyle w:val="ListBullet"/>
            </w:pPr>
            <w:r w:rsidRPr="002C3876">
              <w:t>the control of vertebrate pests and pest plants in a local area.</w:t>
            </w:r>
          </w:p>
        </w:tc>
      </w:tr>
    </w:tbl>
    <w:p w:rsidR="002D1AE6" w:rsidP="002C3876">
      <w:pPr>
        <w:pStyle w:val="BodyText"/>
      </w:pPr>
    </w:p>
    <w:p w:rsidR="002D1AE6" w:rsidP="002C3876">
      <w:pPr>
        <w:pStyle w:val="BodyText"/>
      </w:pPr>
    </w:p>
    <w:p w:rsidR="00000000" w:rsidRPr="002C3876" w:rsidP="002C3876">
      <w:pPr>
        <w:pStyle w:val="Heading1"/>
      </w:pPr>
      <w:bookmarkStart w:id="12" w:name="O_190304"/>
      <w:bookmarkEnd w:id="12"/>
      <w:r w:rsidRPr="002C3876">
        <w:t>Unit Sector(s)</w:t>
      </w:r>
    </w:p>
    <w:tbl>
      <w:tblPr>
        <w:tblW w:w="0" w:type="auto"/>
        <w:tblLayout w:type="fixed"/>
        <w:tblCellMar>
          <w:left w:w="62" w:type="dxa"/>
          <w:right w:w="62" w:type="dxa"/>
        </w:tblCellMar>
        <w:tblLook w:val="0000"/>
      </w:tblPr>
      <w:tblGrid>
        <w:gridCol w:w="2624"/>
        <w:gridCol w:w="5898"/>
      </w:tblGrid>
      <w:tr w:rsidTr="002D1AE6">
        <w:tblPrEx>
          <w:tblW w:w="0" w:type="auto"/>
          <w:tblLayout w:type="fixed"/>
          <w:tblCellMar>
            <w:left w:w="62" w:type="dxa"/>
            <w:right w:w="62" w:type="dxa"/>
          </w:tblCellMar>
          <w:tblLook w:val="0000"/>
        </w:tblPrEx>
        <w:trPr>
          <w:tblHeader/>
        </w:trPr>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3876">
            <w:pPr>
              <w:pStyle w:val="BodyText"/>
              <w:rPr>
                <w:lang w:val="en-NZ"/>
              </w:rPr>
            </w:pPr>
            <w:r w:rsidRPr="002C3876">
              <w:rPr>
                <w:rStyle w:val="SpecialBold"/>
              </w:rPr>
              <w:t>Unit sector</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3876" w:rsidP="002C3876">
            <w:pPr>
              <w:pStyle w:val="BodyText"/>
            </w:pPr>
            <w:r w:rsidRPr="002C3876">
              <w:t>Pest management</w:t>
            </w:r>
          </w:p>
        </w:tc>
      </w:tr>
    </w:tbl>
    <w:p w:rsidR="002D1AE6" w:rsidP="002C3876">
      <w:pPr>
        <w:pStyle w:val="BodyText"/>
      </w:pPr>
    </w:p>
    <w:p w:rsidR="002D1AE6" w:rsidP="002C3876">
      <w:pPr>
        <w:pStyle w:val="BodyText"/>
      </w:pPr>
    </w:p>
    <w:p w:rsidR="00000000" w:rsidRPr="002C3876" w:rsidP="002C3876">
      <w:pPr>
        <w:pStyle w:val="Heading1"/>
      </w:pPr>
      <w:bookmarkStart w:id="13" w:name="O_190301"/>
      <w:bookmarkEnd w:id="13"/>
      <w:r w:rsidRPr="002C3876">
        <w:t>Co-requisite units</w:t>
      </w:r>
    </w:p>
    <w:tbl>
      <w:tblPr>
        <w:tblW w:w="0" w:type="auto"/>
        <w:tblLayout w:type="fixed"/>
        <w:tblCellMar>
          <w:left w:w="62" w:type="dxa"/>
          <w:right w:w="62" w:type="dxa"/>
        </w:tblCellMar>
        <w:tblLook w:val="0000"/>
      </w:tblPr>
      <w:tblGrid>
        <w:gridCol w:w="2641"/>
        <w:gridCol w:w="1322"/>
        <w:gridCol w:w="4559"/>
      </w:tblGrid>
      <w:tr w:rsidTr="002D1AE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3876">
            <w:pPr>
              <w:pStyle w:val="BodyText"/>
              <w:rPr>
                <w:lang w:val="en-NZ"/>
              </w:rPr>
            </w:pPr>
            <w:r w:rsidRPr="002C387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3876">
            <w:pPr>
              <w:pStyle w:val="BodyText"/>
              <w:rPr>
                <w:lang w:val="en-NZ"/>
              </w:rPr>
            </w:pPr>
          </w:p>
        </w:tc>
      </w:tr>
      <w:tr w:rsidTr="002D1AE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3876">
            <w:pPr>
              <w:pStyle w:val="BodyText"/>
              <w:rPr>
                <w:lang w:val="en-NZ"/>
              </w:rPr>
            </w:pPr>
          </w:p>
        </w:tc>
      </w:tr>
      <w:tr w:rsidTr="002D1AE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3876" w:rsidP="002C3876">
            <w:pPr>
              <w:pStyle w:val="BodyText"/>
            </w:pPr>
          </w:p>
        </w:tc>
      </w:tr>
    </w:tbl>
    <w:p w:rsidR="002D1AE6" w:rsidP="002C3876">
      <w:pPr>
        <w:pStyle w:val="BodyText"/>
      </w:pPr>
    </w:p>
    <w:p w:rsidR="002D1AE6" w:rsidP="002C3876">
      <w:pPr>
        <w:pStyle w:val="BodyText"/>
      </w:pPr>
    </w:p>
    <w:p w:rsidR="00000000" w:rsidRPr="002C3876" w:rsidP="002C3876">
      <w:pPr>
        <w:pStyle w:val="Heading1"/>
      </w:pPr>
      <w:bookmarkStart w:id="14" w:name="O_190303"/>
      <w:bookmarkEnd w:id="14"/>
      <w:r w:rsidRPr="002C3876">
        <w:t>Competency field</w:t>
      </w:r>
    </w:p>
    <w:tbl>
      <w:tblPr>
        <w:tblW w:w="0" w:type="auto"/>
        <w:tblLayout w:type="fixed"/>
        <w:tblCellMar>
          <w:left w:w="62" w:type="dxa"/>
          <w:right w:w="62" w:type="dxa"/>
        </w:tblCellMar>
        <w:tblLook w:val="0000"/>
      </w:tblPr>
      <w:tblGrid>
        <w:gridCol w:w="2784"/>
        <w:gridCol w:w="5738"/>
      </w:tblGrid>
      <w:tr w:rsidTr="002D1AE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3876">
            <w:pPr>
              <w:pStyle w:val="BodyText"/>
              <w:rPr>
                <w:lang w:val="en-NZ"/>
              </w:rPr>
            </w:pPr>
            <w:r w:rsidRPr="002C387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3876" w:rsidP="002C3876">
            <w:pPr>
              <w:pStyle w:val="BodyText"/>
            </w:pPr>
          </w:p>
        </w:tc>
      </w:tr>
    </w:tbl>
    <w:p w:rsidR="002D1AE6" w:rsidP="002C3876">
      <w:pPr>
        <w:pStyle w:val="BodyText"/>
      </w:pPr>
    </w:p>
    <w:p w:rsidR="002D1AE6" w:rsidP="002C3876">
      <w:pPr>
        <w:pStyle w:val="BodyText"/>
      </w:pPr>
    </w:p>
    <w:p w:rsidR="00000000" w:rsidRPr="002C3876" w:rsidP="002C3876"/>
    <w:sectPr w:rsidSect="002C387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8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D1AE6" w:rsidP="002D1A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8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AE6" w:rsidP="002C38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D1AE6" w:rsidP="002C387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2D1AE6" w:rsidP="002C387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8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D1AE6" w:rsidP="002D1AE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8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AE6" w:rsidP="002C3876">
    <w:pPr>
      <w:pStyle w:val="Header"/>
      <w:framePr w:wrap="around"/>
    </w:pPr>
    <w:r>
      <w:fldChar w:fldCharType="begin"/>
    </w:r>
    <w:r>
      <w:instrText xml:space="preserve"> TITLE   \* MERGEFORMAT </w:instrText>
    </w:r>
    <w:r>
      <w:fldChar w:fldCharType="separate"/>
    </w:r>
    <w:r>
      <w:t>AHCPMG407A Monitor and evaluate the local pest management action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D1AE6" w:rsidP="002C387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B64E65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E7C129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387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C3876"/>
    <w:pPr>
      <w:spacing w:before="360" w:after="60"/>
      <w:outlineLvl w:val="0"/>
    </w:pPr>
    <w:rPr>
      <w:sz w:val="32"/>
    </w:rPr>
  </w:style>
  <w:style w:type="paragraph" w:styleId="Heading2">
    <w:name w:val="heading 2"/>
    <w:basedOn w:val="HeadingBase"/>
    <w:next w:val="BodyText"/>
    <w:link w:val="Heading2Char"/>
    <w:qFormat/>
    <w:rsid w:val="002C3876"/>
    <w:pPr>
      <w:keepLines/>
      <w:spacing w:before="240" w:after="120"/>
      <w:outlineLvl w:val="1"/>
    </w:pPr>
    <w:rPr>
      <w:sz w:val="28"/>
      <w:szCs w:val="40"/>
    </w:rPr>
  </w:style>
  <w:style w:type="paragraph" w:styleId="Heading3">
    <w:name w:val="heading 3"/>
    <w:basedOn w:val="HeadingBase"/>
    <w:next w:val="BodyText"/>
    <w:link w:val="Heading3Char"/>
    <w:qFormat/>
    <w:rsid w:val="002C3876"/>
    <w:pPr>
      <w:spacing w:before="180" w:after="120"/>
      <w:outlineLvl w:val="2"/>
    </w:pPr>
    <w:rPr>
      <w:spacing w:val="-10"/>
      <w:kern w:val="32"/>
    </w:rPr>
  </w:style>
  <w:style w:type="paragraph" w:styleId="Heading4">
    <w:name w:val="heading 4"/>
    <w:basedOn w:val="HeadingBase"/>
    <w:next w:val="BodyText"/>
    <w:link w:val="Heading4Char"/>
    <w:qFormat/>
    <w:rsid w:val="002C3876"/>
    <w:pPr>
      <w:spacing w:before="160" w:after="120"/>
      <w:outlineLvl w:val="3"/>
    </w:pPr>
    <w:rPr>
      <w:sz w:val="22"/>
    </w:rPr>
  </w:style>
  <w:style w:type="paragraph" w:styleId="Heading5">
    <w:name w:val="heading 5"/>
    <w:basedOn w:val="HeadingBase"/>
    <w:next w:val="Normal"/>
    <w:link w:val="Heading5Char"/>
    <w:qFormat/>
    <w:rsid w:val="002C3876"/>
    <w:pPr>
      <w:spacing w:before="80"/>
      <w:outlineLvl w:val="4"/>
    </w:pPr>
    <w:rPr>
      <w:color w:val="918585"/>
      <w:sz w:val="20"/>
    </w:rPr>
  </w:style>
  <w:style w:type="paragraph" w:styleId="Heading6">
    <w:name w:val="heading 6"/>
    <w:basedOn w:val="HeadingBase"/>
    <w:next w:val="Normal"/>
    <w:link w:val="Heading6Char"/>
    <w:qFormat/>
    <w:rsid w:val="002C3876"/>
    <w:pPr>
      <w:spacing w:before="60"/>
      <w:outlineLvl w:val="5"/>
    </w:pPr>
    <w:rPr>
      <w:color w:val="918585"/>
      <w:sz w:val="20"/>
    </w:rPr>
  </w:style>
  <w:style w:type="paragraph" w:styleId="Heading7">
    <w:name w:val="heading 7"/>
    <w:basedOn w:val="Normal"/>
    <w:next w:val="Normal"/>
    <w:link w:val="Heading7Char"/>
    <w:qFormat/>
    <w:rsid w:val="002C3876"/>
    <w:pPr>
      <w:ind w:left="720"/>
      <w:outlineLvl w:val="6"/>
    </w:pPr>
    <w:rPr>
      <w:i/>
    </w:rPr>
  </w:style>
  <w:style w:type="paragraph" w:styleId="Heading8">
    <w:name w:val="heading 8"/>
    <w:basedOn w:val="Normal"/>
    <w:next w:val="Normal"/>
    <w:link w:val="Heading8Char"/>
    <w:qFormat/>
    <w:rsid w:val="002C3876"/>
    <w:pPr>
      <w:ind w:left="720"/>
      <w:outlineLvl w:val="7"/>
    </w:pPr>
    <w:rPr>
      <w:i/>
    </w:rPr>
  </w:style>
  <w:style w:type="paragraph" w:styleId="Heading9">
    <w:name w:val="heading 9"/>
    <w:basedOn w:val="Normal"/>
    <w:next w:val="Normal"/>
    <w:link w:val="Heading9Char"/>
    <w:qFormat/>
    <w:rsid w:val="002C3876"/>
    <w:pPr>
      <w:ind w:left="720"/>
      <w:outlineLvl w:val="8"/>
    </w:pPr>
    <w:rPr>
      <w:i/>
    </w:rPr>
  </w:style>
  <w:style w:type="character" w:default="1" w:styleId="DefaultParagraphFont">
    <w:name w:val="Default Paragraph Font"/>
    <w:uiPriority w:val="1"/>
    <w:unhideWhenUsed/>
    <w:rsid w:val="002C38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3876"/>
  </w:style>
  <w:style w:type="character" w:customStyle="1" w:styleId="Heading1Char">
    <w:name w:val="Heading 1 Char"/>
    <w:link w:val="Heading1"/>
    <w:rsid w:val="002C3876"/>
    <w:rPr>
      <w:rFonts w:ascii="Times New Roman" w:eastAsia="Times New Roman" w:hAnsi="Times New Roman" w:cs="Times New Roman"/>
      <w:b/>
      <w:sz w:val="32"/>
      <w:szCs w:val="20"/>
      <w:lang w:eastAsia="en-US"/>
    </w:rPr>
  </w:style>
  <w:style w:type="paragraph" w:styleId="BodyText">
    <w:name w:val="Body Text"/>
    <w:basedOn w:val="Normal"/>
    <w:link w:val="BodyTextChar"/>
    <w:rsid w:val="002C3876"/>
    <w:pPr>
      <w:spacing w:before="120" w:after="120"/>
      <w:contextualSpacing/>
    </w:pPr>
    <w:rPr>
      <w:rFonts w:ascii="Times New Roman" w:hAnsi="Times New Roman"/>
      <w:sz w:val="24"/>
      <w:szCs w:val="22"/>
    </w:rPr>
  </w:style>
  <w:style w:type="character" w:customStyle="1" w:styleId="BodyTextChar">
    <w:name w:val="Body Text Char"/>
    <w:link w:val="BodyText"/>
    <w:rsid w:val="002C3876"/>
    <w:rPr>
      <w:rFonts w:ascii="Times New Roman" w:eastAsia="Times New Roman" w:hAnsi="Times New Roman" w:cs="Times New Roman"/>
      <w:sz w:val="24"/>
      <w:lang w:val="en-US" w:eastAsia="en-US"/>
    </w:rPr>
  </w:style>
  <w:style w:type="paragraph" w:styleId="Footer">
    <w:name w:val="footer"/>
    <w:basedOn w:val="Normal"/>
    <w:link w:val="FooterChar"/>
    <w:rsid w:val="002C38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2C3876"/>
    <w:rPr>
      <w:rFonts w:ascii="Times New Roman" w:eastAsia="Times New Roman" w:hAnsi="Times New Roman" w:cs="Times New Roman"/>
      <w:sz w:val="16"/>
      <w:lang w:val="en-US" w:eastAsia="en-US"/>
    </w:rPr>
  </w:style>
  <w:style w:type="paragraph" w:styleId="List">
    <w:name w:val="List"/>
    <w:basedOn w:val="BodyText"/>
    <w:next w:val="BodyText"/>
    <w:rsid w:val="002C3876"/>
    <w:pPr>
      <w:tabs>
        <w:tab w:val="left" w:pos="340"/>
      </w:tabs>
      <w:spacing w:before="60" w:after="60"/>
      <w:ind w:left="340" w:hanging="340"/>
    </w:pPr>
  </w:style>
  <w:style w:type="paragraph" w:styleId="ListBullet">
    <w:name w:val="List Bullet"/>
    <w:basedOn w:val="List"/>
    <w:rsid w:val="002C3876"/>
    <w:pPr>
      <w:numPr>
        <w:numId w:val="12"/>
      </w:numPr>
      <w:tabs>
        <w:tab w:val="clear" w:pos="340"/>
      </w:tabs>
      <w:spacing w:before="40" w:after="40"/>
    </w:pPr>
  </w:style>
  <w:style w:type="character" w:customStyle="1" w:styleId="SpecialBold">
    <w:name w:val="Special Bold"/>
    <w:rsid w:val="002C3876"/>
    <w:rPr>
      <w:b/>
      <w:spacing w:val="0"/>
    </w:rPr>
  </w:style>
  <w:style w:type="paragraph" w:styleId="Header">
    <w:name w:val="header"/>
    <w:basedOn w:val="Normal"/>
    <w:link w:val="HeaderChar"/>
    <w:rsid w:val="002C38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2C387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C3876"/>
    <w:pPr>
      <w:spacing w:before="240" w:after="120"/>
      <w:outlineLvl w:val="0"/>
    </w:pPr>
    <w:rPr>
      <w:rFonts w:ascii="Times New Roman" w:hAnsi="Times New Roman"/>
      <w:b/>
      <w:sz w:val="28"/>
    </w:rPr>
  </w:style>
  <w:style w:type="paragraph" w:customStyle="1" w:styleId="AllowPageBreak">
    <w:name w:val="AllowPageBreak"/>
    <w:rsid w:val="002C387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C3876"/>
    <w:pPr>
      <w:tabs>
        <w:tab w:val="left" w:pos="680"/>
      </w:tabs>
      <w:spacing w:before="60" w:after="60"/>
      <w:ind w:left="680" w:hanging="340"/>
    </w:pPr>
  </w:style>
  <w:style w:type="character" w:customStyle="1" w:styleId="Heading2Char">
    <w:name w:val="Heading 2 Char"/>
    <w:link w:val="Heading2"/>
    <w:rsid w:val="002C3876"/>
    <w:rPr>
      <w:rFonts w:ascii="Times New Roman" w:eastAsia="Times New Roman" w:hAnsi="Times New Roman" w:cs="Times New Roman"/>
      <w:b/>
      <w:sz w:val="28"/>
      <w:szCs w:val="40"/>
      <w:lang w:eastAsia="en-US"/>
    </w:rPr>
  </w:style>
  <w:style w:type="character" w:customStyle="1" w:styleId="Heading3Char">
    <w:name w:val="Heading 3 Char"/>
    <w:link w:val="Heading3"/>
    <w:rsid w:val="002C387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2C3876"/>
    <w:rPr>
      <w:rFonts w:ascii="Times New Roman" w:eastAsia="Times New Roman" w:hAnsi="Times New Roman" w:cs="Times New Roman"/>
      <w:b/>
      <w:szCs w:val="20"/>
      <w:lang w:eastAsia="en-US"/>
    </w:rPr>
  </w:style>
  <w:style w:type="character" w:customStyle="1" w:styleId="Heading5Char">
    <w:name w:val="Heading 5 Char"/>
    <w:link w:val="Heading5"/>
    <w:rsid w:val="002C387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2C38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387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C387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C3876"/>
    <w:rPr>
      <w:rFonts w:ascii="Courier New" w:eastAsia="Times New Roman" w:hAnsi="Courier New" w:cs="Times New Roman"/>
      <w:i/>
      <w:szCs w:val="20"/>
      <w:lang w:val="en-US" w:eastAsia="en-US"/>
    </w:rPr>
  </w:style>
  <w:style w:type="paragraph" w:customStyle="1" w:styleId="HeadingBase">
    <w:name w:val="Heading Base"/>
    <w:rsid w:val="002C38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3876"/>
    <w:pPr>
      <w:tabs>
        <w:tab w:val="right" w:leader="dot" w:pos="9072"/>
      </w:tabs>
      <w:ind w:left="567"/>
    </w:pPr>
    <w:rPr>
      <w:szCs w:val="22"/>
    </w:rPr>
  </w:style>
  <w:style w:type="paragraph" w:customStyle="1" w:styleId="TOCBase">
    <w:name w:val="TOC Base"/>
    <w:rsid w:val="002C38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3876"/>
    <w:pPr>
      <w:tabs>
        <w:tab w:val="right" w:leader="dot" w:pos="9072"/>
      </w:tabs>
      <w:spacing w:before="40" w:after="40"/>
      <w:ind w:left="284"/>
    </w:pPr>
    <w:rPr>
      <w:rFonts w:ascii="Times New Roman" w:hAnsi="Times New Roman"/>
    </w:rPr>
  </w:style>
  <w:style w:type="paragraph" w:styleId="TOC1">
    <w:name w:val="toc 1"/>
    <w:basedOn w:val="TOCBase"/>
    <w:next w:val="Normal"/>
    <w:rsid w:val="002C387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C3876"/>
    <w:pPr>
      <w:spacing w:before="5040"/>
      <w:jc w:val="center"/>
    </w:pPr>
    <w:rPr>
      <w:sz w:val="48"/>
      <w:szCs w:val="72"/>
      <w:lang w:val="en-US"/>
    </w:rPr>
  </w:style>
  <w:style w:type="character" w:customStyle="1" w:styleId="TitleChar">
    <w:name w:val="Title Char"/>
    <w:link w:val="Title"/>
    <w:rsid w:val="002C38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3876"/>
    <w:pPr>
      <w:tabs>
        <w:tab w:val="left" w:pos="3600"/>
        <w:tab w:val="left" w:pos="3958"/>
      </w:tabs>
    </w:pPr>
  </w:style>
  <w:style w:type="paragraph" w:customStyle="1" w:styleId="Note">
    <w:name w:val="Note"/>
    <w:basedOn w:val="BodyText"/>
    <w:rsid w:val="002C387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3876"/>
    <w:pPr>
      <w:framePr w:wrap="auto" w:hAnchor="text" w:y="6049"/>
    </w:pPr>
    <w:rPr>
      <w:color w:val="000000"/>
      <w:sz w:val="40"/>
    </w:rPr>
  </w:style>
  <w:style w:type="paragraph" w:customStyle="1" w:styleId="TOCTitle">
    <w:name w:val="TOCTitle"/>
    <w:basedOn w:val="Heading1"/>
    <w:rsid w:val="002C3876"/>
    <w:pPr>
      <w:spacing w:after="240"/>
      <w:jc w:val="center"/>
      <w:outlineLvl w:val="9"/>
    </w:pPr>
    <w:rPr>
      <w:caps/>
    </w:rPr>
  </w:style>
  <w:style w:type="paragraph" w:customStyle="1" w:styleId="Version">
    <w:name w:val="Version"/>
    <w:rsid w:val="002C387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C3876"/>
    <w:pPr>
      <w:numPr>
        <w:numId w:val="13"/>
      </w:numPr>
      <w:tabs>
        <w:tab w:val="clear" w:pos="680"/>
      </w:tabs>
    </w:pPr>
  </w:style>
  <w:style w:type="paragraph" w:styleId="Index1">
    <w:name w:val="index 1"/>
    <w:basedOn w:val="Normal"/>
    <w:next w:val="Normal"/>
    <w:semiHidden/>
    <w:rsid w:val="002C3876"/>
    <w:pPr>
      <w:keepNext w:val="0"/>
      <w:tabs>
        <w:tab w:val="right" w:pos="4176"/>
      </w:tabs>
      <w:ind w:left="198" w:hanging="198"/>
    </w:pPr>
    <w:rPr>
      <w:rFonts w:ascii="Garamond" w:hAnsi="Garamond"/>
    </w:rPr>
  </w:style>
  <w:style w:type="paragraph" w:styleId="IndexHeading">
    <w:name w:val="index heading"/>
    <w:basedOn w:val="Normal"/>
    <w:next w:val="Index1"/>
    <w:semiHidden/>
    <w:rsid w:val="002C3876"/>
    <w:pPr>
      <w:spacing w:before="120" w:after="120"/>
    </w:pPr>
    <w:rPr>
      <w:rFonts w:ascii="Arial" w:hAnsi="Arial"/>
      <w:b/>
      <w:color w:val="918585"/>
      <w:sz w:val="24"/>
    </w:rPr>
  </w:style>
  <w:style w:type="paragraph" w:customStyle="1" w:styleId="Chapter">
    <w:name w:val="Chapter"/>
    <w:basedOn w:val="Normal"/>
    <w:rsid w:val="002C3876"/>
    <w:pPr>
      <w:spacing w:before="240"/>
    </w:pPr>
    <w:rPr>
      <w:rFonts w:ascii="Times New Roman" w:hAnsi="Times New Roman"/>
      <w:smallCaps/>
      <w:spacing w:val="80"/>
      <w:sz w:val="28"/>
    </w:rPr>
  </w:style>
  <w:style w:type="paragraph" w:customStyle="1" w:styleId="InChapter">
    <w:name w:val="InChapter"/>
    <w:basedOn w:val="Heading3"/>
    <w:rsid w:val="002C3876"/>
    <w:pPr>
      <w:spacing w:after="240"/>
      <w:outlineLvl w:val="9"/>
    </w:pPr>
    <w:rPr>
      <w:noProof/>
    </w:rPr>
  </w:style>
  <w:style w:type="paragraph" w:styleId="Index2">
    <w:name w:val="index 2"/>
    <w:basedOn w:val="Normal"/>
    <w:next w:val="Normal"/>
    <w:semiHidden/>
    <w:rsid w:val="002C3876"/>
    <w:pPr>
      <w:tabs>
        <w:tab w:val="right" w:pos="4176"/>
      </w:tabs>
      <w:ind w:left="568" w:hanging="284"/>
    </w:pPr>
    <w:rPr>
      <w:rFonts w:ascii="Garamond" w:hAnsi="Garamond"/>
    </w:rPr>
  </w:style>
  <w:style w:type="paragraph" w:customStyle="1" w:styleId="Byline">
    <w:name w:val="Byline"/>
    <w:rsid w:val="002C38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3876"/>
    <w:pPr>
      <w:tabs>
        <w:tab w:val="clear" w:pos="3600"/>
        <w:tab w:val="clear" w:pos="3958"/>
      </w:tabs>
      <w:jc w:val="right"/>
    </w:pPr>
  </w:style>
  <w:style w:type="character" w:styleId="Emphasis">
    <w:name w:val="Emphasis"/>
    <w:qFormat/>
    <w:rsid w:val="002C3876"/>
    <w:rPr>
      <w:i/>
    </w:rPr>
  </w:style>
  <w:style w:type="paragraph" w:styleId="Caption">
    <w:name w:val="caption"/>
    <w:basedOn w:val="BodyText"/>
    <w:next w:val="Normal"/>
    <w:qFormat/>
    <w:rsid w:val="002C3876"/>
    <w:pPr>
      <w:framePr w:w="2268" w:hSpace="181" w:vSpace="181" w:wrap="around" w:vAnchor="text" w:hAnchor="page" w:x="1135" w:y="285" w:anchorLock="1"/>
    </w:pPr>
    <w:rPr>
      <w:i/>
    </w:rPr>
  </w:style>
  <w:style w:type="paragraph" w:customStyle="1" w:styleId="MiniTOCTitle">
    <w:name w:val="MiniTOCTitle"/>
    <w:basedOn w:val="Heading4"/>
    <w:rsid w:val="002C3876"/>
    <w:pPr>
      <w:spacing w:before="240"/>
      <w:outlineLvl w:val="9"/>
    </w:pPr>
    <w:rPr>
      <w:noProof/>
      <w:sz w:val="24"/>
    </w:rPr>
  </w:style>
  <w:style w:type="paragraph" w:customStyle="1" w:styleId="MiniTOCItem">
    <w:name w:val="MiniTOCItem"/>
    <w:basedOn w:val="ListBullet"/>
    <w:rsid w:val="002C3876"/>
    <w:pPr>
      <w:numPr>
        <w:numId w:val="0"/>
      </w:numPr>
      <w:tabs>
        <w:tab w:val="right" w:leader="dot" w:pos="6521"/>
      </w:tabs>
      <w:spacing w:before="0" w:after="0"/>
    </w:pPr>
  </w:style>
  <w:style w:type="paragraph" w:customStyle="1" w:styleId="TOFTitle">
    <w:name w:val="TOFTitle"/>
    <w:basedOn w:val="TOCTitle"/>
    <w:rsid w:val="002C3876"/>
  </w:style>
  <w:style w:type="paragraph" w:styleId="TableofFigures">
    <w:name w:val="table of figures"/>
    <w:basedOn w:val="Normal"/>
    <w:next w:val="Normal"/>
    <w:semiHidden/>
    <w:rsid w:val="002C3876"/>
    <w:pPr>
      <w:tabs>
        <w:tab w:val="right" w:leader="dot" w:pos="9072"/>
      </w:tabs>
      <w:ind w:left="970" w:hanging="403"/>
    </w:pPr>
    <w:rPr>
      <w:rFonts w:ascii="Times New Roman" w:hAnsi="Times New Roman"/>
      <w:b/>
    </w:rPr>
  </w:style>
  <w:style w:type="paragraph" w:styleId="ListNumber">
    <w:name w:val="List Number"/>
    <w:basedOn w:val="List"/>
    <w:rsid w:val="002C3876"/>
    <w:pPr>
      <w:numPr>
        <w:numId w:val="10"/>
      </w:numPr>
    </w:pPr>
  </w:style>
  <w:style w:type="character" w:customStyle="1" w:styleId="WingdingSymbols">
    <w:name w:val="Wingding Symbols"/>
    <w:rsid w:val="002C3876"/>
    <w:rPr>
      <w:rFonts w:ascii="Wingdings" w:hAnsi="Wingdings"/>
    </w:rPr>
  </w:style>
  <w:style w:type="paragraph" w:customStyle="1" w:styleId="TableHeading">
    <w:name w:val="Table Heading"/>
    <w:basedOn w:val="HeadingBase"/>
    <w:rsid w:val="002C3876"/>
    <w:pPr>
      <w:keepLines/>
      <w:pBdr>
        <w:bottom w:val="single" w:sz="6" w:space="1" w:color="918585"/>
      </w:pBdr>
      <w:spacing w:before="240"/>
    </w:pPr>
  </w:style>
  <w:style w:type="character" w:customStyle="1" w:styleId="HotSpot">
    <w:name w:val="HotSpot"/>
    <w:rsid w:val="002C3876"/>
    <w:rPr>
      <w:color w:val="0033CC"/>
      <w:u w:val="none"/>
    </w:rPr>
  </w:style>
  <w:style w:type="paragraph" w:customStyle="1" w:styleId="BodyTextRight">
    <w:name w:val="Body Text Right"/>
    <w:basedOn w:val="BodyText"/>
    <w:rsid w:val="002C3876"/>
    <w:pPr>
      <w:spacing w:before="0" w:after="0"/>
      <w:jc w:val="right"/>
    </w:pPr>
  </w:style>
  <w:style w:type="paragraph" w:styleId="Index3">
    <w:name w:val="index 3"/>
    <w:basedOn w:val="ListNumber2"/>
    <w:next w:val="Normal"/>
    <w:semiHidden/>
    <w:rsid w:val="002C3876"/>
    <w:pPr>
      <w:numPr>
        <w:numId w:val="0"/>
      </w:numPr>
      <w:tabs>
        <w:tab w:val="right" w:leader="dot" w:pos="4176"/>
      </w:tabs>
    </w:pPr>
  </w:style>
  <w:style w:type="paragraph" w:styleId="ListNumber2">
    <w:name w:val="List Number 2"/>
    <w:basedOn w:val="List2"/>
    <w:rsid w:val="002C3876"/>
    <w:pPr>
      <w:numPr>
        <w:numId w:val="9"/>
      </w:numPr>
      <w:tabs>
        <w:tab w:val="clear" w:pos="1060"/>
      </w:tabs>
    </w:pPr>
  </w:style>
  <w:style w:type="paragraph" w:customStyle="1" w:styleId="MarginNote">
    <w:name w:val="Margin Note"/>
    <w:basedOn w:val="BodyText"/>
    <w:rsid w:val="002C38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38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2C387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C3876"/>
    <w:rPr>
      <w:sz w:val="32"/>
    </w:rPr>
  </w:style>
  <w:style w:type="paragraph" w:customStyle="1" w:styleId="HeadingProcedure">
    <w:name w:val="Heading Procedure"/>
    <w:basedOn w:val="HeadingBase"/>
    <w:next w:val="Normal"/>
    <w:rsid w:val="002C3876"/>
    <w:pPr>
      <w:tabs>
        <w:tab w:val="left" w:pos="0"/>
      </w:tabs>
      <w:spacing w:before="120" w:after="60"/>
    </w:pPr>
    <w:rPr>
      <w:i/>
      <w:color w:val="918585"/>
      <w:sz w:val="22"/>
    </w:rPr>
  </w:style>
  <w:style w:type="paragraph" w:customStyle="1" w:styleId="TableBodyText">
    <w:name w:val="Table Body Text"/>
    <w:basedOn w:val="BodyText"/>
    <w:rsid w:val="002C3876"/>
    <w:pPr>
      <w:spacing w:before="60" w:after="60"/>
    </w:pPr>
  </w:style>
  <w:style w:type="paragraph" w:styleId="ListContinue">
    <w:name w:val="List Continue"/>
    <w:basedOn w:val="List"/>
    <w:rsid w:val="002C3876"/>
    <w:pPr>
      <w:ind w:firstLine="0"/>
    </w:pPr>
  </w:style>
  <w:style w:type="paragraph" w:customStyle="1" w:styleId="ListNote">
    <w:name w:val="List Note"/>
    <w:basedOn w:val="List"/>
    <w:rsid w:val="002C3876"/>
    <w:pPr>
      <w:pBdr>
        <w:top w:val="single" w:sz="6" w:space="2" w:color="918585"/>
        <w:bottom w:val="single" w:sz="6" w:space="2" w:color="918585"/>
      </w:pBdr>
      <w:tabs>
        <w:tab w:val="left" w:pos="1021"/>
      </w:tabs>
      <w:ind w:firstLine="0"/>
    </w:pPr>
  </w:style>
  <w:style w:type="paragraph" w:customStyle="1" w:styleId="Warning">
    <w:name w:val="Warning"/>
    <w:basedOn w:val="BodyText"/>
    <w:rsid w:val="002C3876"/>
    <w:pPr>
      <w:shd w:val="clear" w:color="auto" w:fill="D9D9D9"/>
      <w:tabs>
        <w:tab w:val="left" w:pos="992"/>
      </w:tabs>
      <w:ind w:left="119" w:right="119"/>
    </w:pPr>
    <w:rPr>
      <w:sz w:val="20"/>
    </w:rPr>
  </w:style>
  <w:style w:type="paragraph" w:customStyle="1" w:styleId="MarginIcons">
    <w:name w:val="Margin Icons"/>
    <w:basedOn w:val="BodyText"/>
    <w:rsid w:val="002C387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2C3876"/>
    <w:rPr>
      <w:rFonts w:ascii="Courier New" w:hAnsi="Courier New"/>
    </w:rPr>
  </w:style>
  <w:style w:type="paragraph" w:customStyle="1" w:styleId="NoteBullet">
    <w:name w:val="Note Bullet"/>
    <w:basedOn w:val="Note"/>
    <w:rsid w:val="002C3876"/>
    <w:pPr>
      <w:tabs>
        <w:tab w:val="clear" w:pos="680"/>
      </w:tabs>
      <w:spacing w:before="60" w:after="60"/>
    </w:pPr>
  </w:style>
  <w:style w:type="paragraph" w:customStyle="1" w:styleId="SubHeading2">
    <w:name w:val="SubHeading2"/>
    <w:basedOn w:val="HeadingBase"/>
    <w:rsid w:val="002C3876"/>
    <w:pPr>
      <w:spacing w:before="240" w:after="60"/>
    </w:pPr>
    <w:rPr>
      <w:sz w:val="20"/>
    </w:rPr>
  </w:style>
  <w:style w:type="paragraph" w:customStyle="1" w:styleId="SubHeading1">
    <w:name w:val="SubHeading1"/>
    <w:basedOn w:val="HeadingBase"/>
    <w:rsid w:val="002C3876"/>
    <w:pPr>
      <w:spacing w:before="240" w:after="60"/>
    </w:pPr>
    <w:rPr>
      <w:color w:val="918585"/>
      <w:sz w:val="22"/>
    </w:rPr>
  </w:style>
  <w:style w:type="paragraph" w:customStyle="1" w:styleId="SideHeading">
    <w:name w:val="Side Heading"/>
    <w:basedOn w:val="HeadingBase"/>
    <w:rsid w:val="002C38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3876"/>
    <w:pPr>
      <w:tabs>
        <w:tab w:val="num" w:pos="360"/>
      </w:tabs>
    </w:pPr>
  </w:style>
  <w:style w:type="paragraph" w:styleId="PlainText">
    <w:name w:val="Plain Text"/>
    <w:basedOn w:val="Normal"/>
    <w:link w:val="PlainTextChar"/>
    <w:rsid w:val="002C3876"/>
    <w:rPr>
      <w:sz w:val="20"/>
    </w:rPr>
  </w:style>
  <w:style w:type="character" w:customStyle="1" w:styleId="PlainTextChar">
    <w:name w:val="Plain Text Char"/>
    <w:basedOn w:val="DefaultParagraphFont"/>
    <w:link w:val="PlainText"/>
    <w:rsid w:val="002C3876"/>
    <w:rPr>
      <w:rFonts w:ascii="Courier New" w:eastAsia="Times New Roman" w:hAnsi="Courier New" w:cs="Times New Roman"/>
      <w:sz w:val="20"/>
      <w:szCs w:val="20"/>
      <w:lang w:val="en-US" w:eastAsia="en-US"/>
    </w:rPr>
  </w:style>
  <w:style w:type="character" w:customStyle="1" w:styleId="MenuOption">
    <w:name w:val="Menu Option"/>
    <w:rsid w:val="002C3876"/>
    <w:rPr>
      <w:b/>
      <w:smallCaps/>
    </w:rPr>
  </w:style>
  <w:style w:type="paragraph" w:customStyle="1" w:styleId="TableListNumber">
    <w:name w:val="Table List Number"/>
    <w:basedOn w:val="ListNumber"/>
    <w:rsid w:val="002C3876"/>
    <w:pPr>
      <w:numPr>
        <w:numId w:val="0"/>
      </w:numPr>
    </w:pPr>
  </w:style>
  <w:style w:type="paragraph" w:styleId="TOC4">
    <w:name w:val="toc 4"/>
    <w:basedOn w:val="TOCBase"/>
    <w:next w:val="Normal"/>
    <w:semiHidden/>
    <w:rsid w:val="002C3876"/>
    <w:pPr>
      <w:tabs>
        <w:tab w:val="right" w:leader="dot" w:pos="9071"/>
      </w:tabs>
      <w:ind w:left="1701"/>
    </w:pPr>
  </w:style>
  <w:style w:type="paragraph" w:customStyle="1" w:styleId="ListAlpha">
    <w:name w:val="List Alpha"/>
    <w:basedOn w:val="List"/>
    <w:rsid w:val="002C3876"/>
    <w:pPr>
      <w:numPr>
        <w:numId w:val="8"/>
      </w:numPr>
    </w:pPr>
  </w:style>
  <w:style w:type="paragraph" w:customStyle="1" w:styleId="ListAlpha2">
    <w:name w:val="List Alpha 2"/>
    <w:basedOn w:val="List2"/>
    <w:rsid w:val="002C3876"/>
    <w:pPr>
      <w:numPr>
        <w:numId w:val="7"/>
      </w:numPr>
    </w:pPr>
  </w:style>
  <w:style w:type="paragraph" w:styleId="List3">
    <w:name w:val="List 3"/>
    <w:basedOn w:val="BodyText"/>
    <w:rsid w:val="002C3876"/>
    <w:pPr>
      <w:tabs>
        <w:tab w:val="left" w:pos="1021"/>
      </w:tabs>
      <w:spacing w:before="60" w:after="60"/>
      <w:ind w:left="1020" w:hanging="340"/>
    </w:pPr>
  </w:style>
  <w:style w:type="paragraph" w:styleId="List4">
    <w:name w:val="List 4"/>
    <w:basedOn w:val="BodyText"/>
    <w:rsid w:val="002C3876"/>
    <w:pPr>
      <w:tabs>
        <w:tab w:val="left" w:pos="1361"/>
      </w:tabs>
      <w:spacing w:before="60" w:after="60"/>
      <w:ind w:left="1361" w:hanging="340"/>
    </w:pPr>
  </w:style>
  <w:style w:type="paragraph" w:styleId="List5">
    <w:name w:val="List 5"/>
    <w:basedOn w:val="BodyText"/>
    <w:rsid w:val="002C3876"/>
    <w:pPr>
      <w:tabs>
        <w:tab w:val="left" w:pos="1701"/>
      </w:tabs>
      <w:spacing w:before="60" w:after="60"/>
      <w:ind w:left="1701" w:hanging="340"/>
    </w:pPr>
  </w:style>
  <w:style w:type="paragraph" w:styleId="ListBullet3">
    <w:name w:val="List Bullet 3"/>
    <w:basedOn w:val="List3"/>
    <w:rsid w:val="002C3876"/>
    <w:pPr>
      <w:numPr>
        <w:numId w:val="14"/>
      </w:numPr>
      <w:tabs>
        <w:tab w:val="clear" w:pos="1021"/>
      </w:tabs>
      <w:ind w:left="1037" w:hanging="357"/>
    </w:pPr>
  </w:style>
  <w:style w:type="paragraph" w:styleId="ListBullet4">
    <w:name w:val="List Bullet 4"/>
    <w:basedOn w:val="List4"/>
    <w:rsid w:val="002C3876"/>
    <w:pPr>
      <w:numPr>
        <w:numId w:val="2"/>
      </w:numPr>
    </w:pPr>
  </w:style>
  <w:style w:type="paragraph" w:styleId="ListBullet5">
    <w:name w:val="List Bullet 5"/>
    <w:basedOn w:val="List5"/>
    <w:rsid w:val="002C3876"/>
    <w:pPr>
      <w:numPr>
        <w:numId w:val="3"/>
      </w:numPr>
    </w:pPr>
  </w:style>
  <w:style w:type="paragraph" w:styleId="ListContinue2">
    <w:name w:val="List Continue 2"/>
    <w:basedOn w:val="List2"/>
    <w:rsid w:val="002C3876"/>
    <w:pPr>
      <w:ind w:firstLine="0"/>
    </w:pPr>
  </w:style>
  <w:style w:type="paragraph" w:styleId="ListContinue3">
    <w:name w:val="List Continue 3"/>
    <w:basedOn w:val="List3"/>
    <w:rsid w:val="002C3876"/>
    <w:pPr>
      <w:ind w:left="1021" w:firstLine="0"/>
    </w:pPr>
  </w:style>
  <w:style w:type="paragraph" w:styleId="ListContinue4">
    <w:name w:val="List Continue 4"/>
    <w:basedOn w:val="List4"/>
    <w:rsid w:val="002C3876"/>
    <w:pPr>
      <w:ind w:firstLine="0"/>
    </w:pPr>
  </w:style>
  <w:style w:type="paragraph" w:styleId="ListContinue5">
    <w:name w:val="List Continue 5"/>
    <w:basedOn w:val="List5"/>
    <w:rsid w:val="002C3876"/>
    <w:pPr>
      <w:ind w:firstLine="0"/>
    </w:pPr>
  </w:style>
  <w:style w:type="paragraph" w:styleId="ListNumber3">
    <w:name w:val="List Number 3"/>
    <w:basedOn w:val="List3"/>
    <w:rsid w:val="002C3876"/>
    <w:pPr>
      <w:numPr>
        <w:numId w:val="4"/>
      </w:numPr>
    </w:pPr>
  </w:style>
  <w:style w:type="paragraph" w:styleId="ListNumber4">
    <w:name w:val="List Number 4"/>
    <w:basedOn w:val="List4"/>
    <w:rsid w:val="002C3876"/>
    <w:pPr>
      <w:numPr>
        <w:numId w:val="5"/>
      </w:numPr>
    </w:pPr>
  </w:style>
  <w:style w:type="paragraph" w:styleId="ListNumber5">
    <w:name w:val="List Number 5"/>
    <w:basedOn w:val="List5"/>
    <w:rsid w:val="002C3876"/>
    <w:pPr>
      <w:numPr>
        <w:numId w:val="6"/>
      </w:numPr>
    </w:pPr>
  </w:style>
  <w:style w:type="paragraph" w:styleId="BlockText">
    <w:name w:val="Block Text"/>
    <w:basedOn w:val="Normal"/>
    <w:rsid w:val="002C3876"/>
    <w:pPr>
      <w:spacing w:after="120"/>
      <w:ind w:left="1440" w:right="1440"/>
    </w:pPr>
  </w:style>
  <w:style w:type="character" w:customStyle="1" w:styleId="Subscript">
    <w:name w:val="Subscript"/>
    <w:rsid w:val="002C3876"/>
    <w:rPr>
      <w:sz w:val="16"/>
      <w:vertAlign w:val="subscript"/>
    </w:rPr>
  </w:style>
  <w:style w:type="character" w:customStyle="1" w:styleId="Superscript">
    <w:name w:val="Superscript"/>
    <w:rsid w:val="002C3876"/>
    <w:rPr>
      <w:sz w:val="16"/>
      <w:vertAlign w:val="superscript"/>
    </w:rPr>
  </w:style>
  <w:style w:type="character" w:customStyle="1" w:styleId="Symbols">
    <w:name w:val="Symbols"/>
    <w:rsid w:val="002C3876"/>
    <w:rPr>
      <w:rFonts w:ascii="Symbol" w:hAnsi="Symbol"/>
    </w:rPr>
  </w:style>
  <w:style w:type="character" w:customStyle="1" w:styleId="MenuOptions">
    <w:name w:val="Menu Options"/>
    <w:rsid w:val="002C3876"/>
    <w:rPr>
      <w:rFonts w:ascii="Arial Narrow" w:hAnsi="Arial Narrow"/>
      <w:smallCaps/>
    </w:rPr>
  </w:style>
  <w:style w:type="character" w:customStyle="1" w:styleId="Buttons">
    <w:name w:val="Buttons"/>
    <w:rsid w:val="002C3876"/>
    <w:rPr>
      <w:b/>
    </w:rPr>
  </w:style>
  <w:style w:type="character" w:customStyle="1" w:styleId="Underlined">
    <w:name w:val="Underlined"/>
    <w:rsid w:val="002C3876"/>
    <w:rPr>
      <w:u w:val="single"/>
    </w:rPr>
  </w:style>
  <w:style w:type="paragraph" w:customStyle="1" w:styleId="TableBodyTextRight">
    <w:name w:val="Table Body Text Right"/>
    <w:basedOn w:val="TableBodyText"/>
    <w:rsid w:val="002C3876"/>
    <w:pPr>
      <w:widowControl w:val="0"/>
      <w:autoSpaceDE w:val="0"/>
      <w:autoSpaceDN w:val="0"/>
      <w:adjustRightInd w:val="0"/>
      <w:jc w:val="right"/>
    </w:pPr>
    <w:rPr>
      <w:rFonts w:cs="Arial"/>
      <w:szCs w:val="18"/>
    </w:rPr>
  </w:style>
  <w:style w:type="paragraph" w:customStyle="1" w:styleId="CopyrightText">
    <w:name w:val="Copyright Text"/>
    <w:basedOn w:val="BodyText"/>
    <w:rsid w:val="002C3876"/>
    <w:rPr>
      <w:sz w:val="18"/>
    </w:rPr>
  </w:style>
  <w:style w:type="paragraph" w:customStyle="1" w:styleId="BodySmallRight">
    <w:name w:val="Body Small Right"/>
    <w:basedOn w:val="BodyTextRight"/>
    <w:rsid w:val="002C3876"/>
    <w:rPr>
      <w:sz w:val="18"/>
      <w:szCs w:val="18"/>
    </w:rPr>
  </w:style>
  <w:style w:type="paragraph" w:customStyle="1" w:styleId="MarginEdition">
    <w:name w:val="Margin Edition"/>
    <w:basedOn w:val="MarginNote"/>
    <w:rsid w:val="002C3876"/>
    <w:pPr>
      <w:spacing w:before="0" w:after="0"/>
    </w:pPr>
    <w:rPr>
      <w:rFonts w:ascii="Times New Roman" w:hAnsi="Times New Roman"/>
      <w:color w:val="999999"/>
    </w:rPr>
  </w:style>
  <w:style w:type="paragraph" w:customStyle="1" w:styleId="Spacer">
    <w:name w:val="Spacer"/>
    <w:basedOn w:val="Normal"/>
    <w:rsid w:val="002C3876"/>
    <w:rPr>
      <w:sz w:val="2"/>
      <w:szCs w:val="2"/>
    </w:rPr>
  </w:style>
  <w:style w:type="character" w:customStyle="1" w:styleId="Small">
    <w:name w:val="Small"/>
    <w:rsid w:val="002C3876"/>
    <w:rPr>
      <w:sz w:val="16"/>
    </w:rPr>
  </w:style>
  <w:style w:type="paragraph" w:customStyle="1" w:styleId="WideTable">
    <w:name w:val="Wide Table"/>
    <w:basedOn w:val="Normal"/>
    <w:rsid w:val="002C3876"/>
    <w:pPr>
      <w:ind w:left="-1418"/>
    </w:pPr>
    <w:rPr>
      <w:sz w:val="2"/>
      <w:szCs w:val="2"/>
    </w:rPr>
  </w:style>
  <w:style w:type="character" w:styleId="PageNumber">
    <w:name w:val="page number"/>
    <w:rsid w:val="002C3876"/>
  </w:style>
  <w:style w:type="paragraph" w:styleId="Quote">
    <w:name w:val="Quote"/>
    <w:basedOn w:val="Heading1"/>
    <w:link w:val="QuoteChar"/>
    <w:qFormat/>
    <w:rsid w:val="002C3876"/>
    <w:rPr>
      <w:b w:val="0"/>
      <w:sz w:val="72"/>
      <w:szCs w:val="72"/>
      <w:lang w:val="en-NZ"/>
    </w:rPr>
  </w:style>
  <w:style w:type="character" w:customStyle="1" w:styleId="QuoteChar">
    <w:name w:val="Quote Char"/>
    <w:link w:val="Quote"/>
    <w:rsid w:val="002C38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3876"/>
    <w:pPr>
      <w:pageBreakBefore/>
    </w:pPr>
  </w:style>
  <w:style w:type="paragraph" w:customStyle="1" w:styleId="Border">
    <w:name w:val="Border"/>
    <w:basedOn w:val="Normal"/>
    <w:qFormat/>
    <w:rsid w:val="002C3876"/>
    <w:pPr>
      <w:pBdr>
        <w:top w:val="single" w:sz="18" w:space="1" w:color="auto"/>
      </w:pBdr>
    </w:pPr>
    <w:rPr>
      <w:rFonts w:ascii="Times New Roman" w:hAnsi="Times New Roman"/>
      <w:color w:val="FFFFFF"/>
      <w:sz w:val="2"/>
    </w:rPr>
  </w:style>
  <w:style w:type="character" w:styleId="IntenseEmphasis">
    <w:name w:val="Intense Emphasis"/>
    <w:uiPriority w:val="21"/>
    <w:qFormat/>
    <w:rsid w:val="002C3876"/>
    <w:rPr>
      <w:b/>
      <w:bCs/>
      <w:i/>
      <w:iCs/>
      <w:color w:val="auto"/>
    </w:rPr>
  </w:style>
  <w:style w:type="paragraph" w:styleId="IntenseQuote">
    <w:name w:val="Intense Quote"/>
    <w:basedOn w:val="Normal"/>
    <w:next w:val="Normal"/>
    <w:link w:val="IntenseQuoteChar"/>
    <w:uiPriority w:val="30"/>
    <w:qFormat/>
    <w:rsid w:val="002C387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2C3876"/>
    <w:rPr>
      <w:rFonts w:ascii="Courier New" w:eastAsia="Times New Roman" w:hAnsi="Courier New" w:cs="Times New Roman"/>
      <w:b/>
      <w:bCs/>
      <w:i/>
      <w:iCs/>
      <w:szCs w:val="20"/>
      <w:lang w:val="en-US" w:eastAsia="en-US"/>
    </w:rPr>
  </w:style>
  <w:style w:type="character" w:styleId="SubtleReference">
    <w:name w:val="Subtle Reference"/>
    <w:uiPriority w:val="31"/>
    <w:qFormat/>
    <w:rsid w:val="002C3876"/>
    <w:rPr>
      <w:smallCaps/>
      <w:color w:val="auto"/>
      <w:u w:val="single"/>
    </w:rPr>
  </w:style>
  <w:style w:type="character" w:styleId="IntenseReference">
    <w:name w:val="Intense Reference"/>
    <w:uiPriority w:val="32"/>
    <w:qFormat/>
    <w:rsid w:val="002C3876"/>
    <w:rPr>
      <w:b/>
      <w:bCs/>
      <w:smallCaps/>
      <w:color w:val="auto"/>
      <w:spacing w:val="5"/>
      <w:u w:val="single"/>
    </w:rPr>
  </w:style>
  <w:style w:type="paragraph" w:customStyle="1" w:styleId="2ColumnHeading">
    <w:name w:val="2Column Heading"/>
    <w:basedOn w:val="BodyText"/>
    <w:qFormat/>
    <w:rsid w:val="002C3876"/>
    <w:pPr>
      <w:spacing w:after="60"/>
      <w:ind w:left="-2268"/>
    </w:pPr>
    <w:rPr>
      <w:b/>
    </w:rPr>
  </w:style>
  <w:style w:type="paragraph" w:customStyle="1" w:styleId="Heading1TOC">
    <w:name w:val="Heading1 TOC"/>
    <w:basedOn w:val="Normal"/>
    <w:qFormat/>
    <w:rsid w:val="002C3876"/>
    <w:pPr>
      <w:spacing w:before="240" w:after="120"/>
    </w:pPr>
    <w:rPr>
      <w:rFonts w:ascii="Times New Roman" w:hAnsi="Times New Roman"/>
      <w:b/>
      <w:sz w:val="32"/>
    </w:rPr>
  </w:style>
  <w:style w:type="paragraph" w:customStyle="1" w:styleId="Heading2TOC">
    <w:name w:val="Heading2 TOC"/>
    <w:basedOn w:val="Normal"/>
    <w:qFormat/>
    <w:rsid w:val="002C3876"/>
    <w:pPr>
      <w:spacing w:before="240" w:after="60"/>
    </w:pPr>
    <w:rPr>
      <w:rFonts w:ascii="Times New Roman" w:hAnsi="Times New Roman"/>
      <w:b/>
      <w:sz w:val="28"/>
    </w:rPr>
  </w:style>
  <w:style w:type="character" w:customStyle="1" w:styleId="Underline">
    <w:name w:val="Underline"/>
    <w:qFormat/>
    <w:rsid w:val="002C3876"/>
    <w:rPr>
      <w:u w:val="single"/>
    </w:rPr>
  </w:style>
  <w:style w:type="character" w:customStyle="1" w:styleId="BoldandItalics">
    <w:name w:val="Bold and Italics"/>
    <w:qFormat/>
    <w:rsid w:val="002C3876"/>
    <w:rPr>
      <w:b/>
      <w:i/>
      <w:u w:val="none"/>
    </w:rPr>
  </w:style>
  <w:style w:type="paragraph" w:styleId="BalloonText">
    <w:name w:val="Balloon Text"/>
    <w:basedOn w:val="Normal"/>
    <w:link w:val="BalloonTextChar"/>
    <w:rsid w:val="002C3876"/>
    <w:rPr>
      <w:rFonts w:ascii="Tahoma" w:hAnsi="Tahoma" w:cs="Tahoma"/>
      <w:sz w:val="16"/>
      <w:szCs w:val="16"/>
    </w:rPr>
  </w:style>
  <w:style w:type="character" w:customStyle="1" w:styleId="BalloonTextChar">
    <w:name w:val="Balloon Text Char"/>
    <w:link w:val="BalloonText"/>
    <w:rsid w:val="002C387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C387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2C387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715</Words>
  <Characters>4292</Characters>
  <Application>Microsoft Office Word</Application>
  <DocSecurity>0</DocSecurity>
  <Lines>177</Lines>
  <Paragraphs>82</Paragraphs>
  <ScaleCrop>false</ScaleCrop>
  <Company>Author-it Software Corporation Ltd.</Company>
  <LinksUpToDate>false</LinksUpToDate>
  <CharactersWithSpaces>4947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AHCPMG407A Monitor and evaluate the local pest management action plan</dc:title>
  <dc:subject>Approved</dc:subject>
  <dc:creator>AgriFood Skills Australia</dc:creator>
  <cp:keywords>Release: 1</cp:keywords>
  <dc:description>Copyright © 1996-2007 Author-it Software Corporation Ltd., all rights reserved.</dc:description>
  <cp:lastModifiedBy>Andrew Campey</cp:lastModifiedBy>
  <cp:revision>3</cp:revision>
  <dcterms:created xsi:type="dcterms:W3CDTF">2012-05-26T13:16:00Z</dcterms:created>
  <dcterms:modified xsi:type="dcterms:W3CDTF">2012-05-26T13:16:00Z</dcterms:modified>
</cp:coreProperties>
</file>