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838" w:rsidP="00997838">
      <w:pPr>
        <w:pStyle w:val="Title"/>
      </w:pPr>
      <w:r>
        <w:fldChar w:fldCharType="begin"/>
      </w:r>
      <w:r>
        <w:instrText xml:space="preserve"> TITLE   \* MERGEFORMAT </w:instrText>
      </w:r>
      <w:r>
        <w:fldChar w:fldCharType="separate"/>
      </w:r>
      <w:r>
        <w:t>AHCPLY203A Set up shed for placement of day-old chickens</w:t>
      </w:r>
      <w:r>
        <w:fldChar w:fldCharType="end"/>
      </w:r>
    </w:p>
    <w:p w:rsidR="00997838" w:rsidP="00997838">
      <w:pPr>
        <w:pStyle w:val="Version"/>
        <w:sectPr w:rsidSect="00C13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26C" w:rsidP="00C1326C">
      <w:pPr>
        <w:pStyle w:val="SuperHeading"/>
      </w:pPr>
      <w:r w:rsidRPr="00C1326C">
        <w:t>AHCPLY203A Set up shed for placement of day-old chickens</w:t>
      </w:r>
    </w:p>
    <w:p w:rsidR="00000000" w:rsidRPr="00C1326C" w:rsidP="00C1326C">
      <w:pPr>
        <w:pStyle w:val="Heading1"/>
      </w:pPr>
      <w:bookmarkStart w:id="1" w:name="O_268144"/>
      <w:bookmarkEnd w:id="1"/>
      <w:r w:rsidRPr="00C1326C">
        <w:t>Modification History</w:t>
      </w:r>
    </w:p>
    <w:p w:rsidR="00000000" w:rsidRPr="00C1326C" w:rsidP="00C1326C">
      <w:pPr>
        <w:pStyle w:val="BodyText"/>
      </w:pPr>
      <w:r w:rsidRPr="00C1326C">
        <w:t>Not Applicable</w:t>
      </w:r>
    </w:p>
    <w:p w:rsidR="00000000" w:rsidRPr="00C1326C" w:rsidP="00C1326C">
      <w:pPr>
        <w:pStyle w:val="AllowPageBreak"/>
      </w:pPr>
    </w:p>
    <w:p w:rsidR="00000000" w:rsidRPr="00C1326C" w:rsidP="00C1326C">
      <w:pPr>
        <w:pStyle w:val="Heading1"/>
      </w:pPr>
      <w:bookmarkStart w:id="2" w:name="O_190151"/>
      <w:bookmarkEnd w:id="2"/>
      <w:r w:rsidRPr="00C1326C">
        <w:t>Unit Descriptor</w:t>
      </w:r>
    </w:p>
    <w:tbl>
      <w:tblPr>
        <w:tblW w:w="0" w:type="auto"/>
        <w:tblLayout w:type="fixed"/>
        <w:tblCellMar>
          <w:left w:w="62" w:type="dxa"/>
          <w:right w:w="62" w:type="dxa"/>
        </w:tblCellMar>
        <w:tblLook w:val="0000"/>
      </w:tblPr>
      <w:tblGrid>
        <w:gridCol w:w="2671"/>
        <w:gridCol w:w="5851"/>
      </w:tblGrid>
      <w:tr w:rsidTr="00997838">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t xml:space="preserve">This unit covers the process of preparing the shed for day-old chickens and then </w:t>
            </w:r>
            <w:r w:rsidRPr="00C1326C">
              <w:t xml:space="preserve">placing them in the correct sheds, pens or cages and defines the standard required to:  check alarms, time switches and lighting systems are working effectively prior to placement of the hatchlings;  put bird wire and rodent barriers in place;  handle and </w:t>
            </w:r>
            <w:r w:rsidRPr="00C1326C">
              <w:t>move birds in line with animal welfare codes of practice;  place birds evenly throughout shed;  maintain hygiene and quarantine procedures;  dispose of left over fluids, waste and debris from the operation;  maintain temperature and air quality.</w:t>
            </w:r>
          </w:p>
        </w:tc>
      </w:tr>
    </w:tbl>
    <w:p w:rsidR="00997838" w:rsidP="00C1326C">
      <w:pPr>
        <w:pStyle w:val="BodyText"/>
      </w:pPr>
    </w:p>
    <w:p w:rsidR="00997838" w:rsidP="00C1326C">
      <w:pPr>
        <w:pStyle w:val="BodyText"/>
      </w:pPr>
    </w:p>
    <w:p w:rsidR="00000000" w:rsidRPr="00C1326C" w:rsidP="00C1326C">
      <w:pPr>
        <w:pStyle w:val="Heading1"/>
      </w:pPr>
      <w:bookmarkStart w:id="3" w:name="O_190155"/>
      <w:bookmarkEnd w:id="3"/>
      <w:r w:rsidRPr="00C1326C">
        <w:t>Application of the Unit</w:t>
      </w:r>
    </w:p>
    <w:tbl>
      <w:tblPr>
        <w:tblW w:w="0" w:type="auto"/>
        <w:tblLayout w:type="fixed"/>
        <w:tblCellMar>
          <w:left w:w="62" w:type="dxa"/>
          <w:right w:w="62" w:type="dxa"/>
        </w:tblCellMar>
        <w:tblLook w:val="0000"/>
      </w:tblPr>
      <w:tblGrid>
        <w:gridCol w:w="2755"/>
        <w:gridCol w:w="5767"/>
      </w:tblGrid>
      <w:tr w:rsidTr="0099783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t>This unit applies to the processes involved in setting up a shed for the placement of day old chickens conducted within routines, methods and procedures.</w:t>
            </w:r>
          </w:p>
        </w:tc>
      </w:tr>
    </w:tbl>
    <w:p w:rsidR="00997838" w:rsidP="00C1326C">
      <w:pPr>
        <w:pStyle w:val="BodyText"/>
      </w:pPr>
    </w:p>
    <w:p w:rsidR="00997838" w:rsidP="00C1326C">
      <w:pPr>
        <w:pStyle w:val="BodyText"/>
      </w:pPr>
    </w:p>
    <w:p w:rsidR="00000000" w:rsidRPr="00C1326C" w:rsidP="00C1326C">
      <w:pPr>
        <w:pStyle w:val="Heading1"/>
      </w:pPr>
      <w:bookmarkStart w:id="4" w:name="O_276404"/>
      <w:bookmarkEnd w:id="4"/>
      <w:r w:rsidRPr="00C1326C">
        <w:t>Licensing/Regulato</w:t>
      </w:r>
      <w:r w:rsidRPr="00C1326C">
        <w:t>ry Information</w:t>
      </w:r>
    </w:p>
    <w:p w:rsidR="00000000" w:rsidRPr="00C1326C" w:rsidP="00C1326C">
      <w:pPr>
        <w:pStyle w:val="BodyText"/>
      </w:pPr>
      <w:r w:rsidRPr="00C1326C">
        <w:t>Not Applicable</w:t>
      </w:r>
    </w:p>
    <w:p w:rsidR="00000000" w:rsidRPr="00C1326C" w:rsidP="00C1326C">
      <w:pPr>
        <w:pStyle w:val="AllowPageBreak"/>
      </w:pPr>
    </w:p>
    <w:p w:rsidR="00000000" w:rsidRPr="00C1326C" w:rsidP="00C1326C">
      <w:pPr>
        <w:pStyle w:val="Heading1"/>
      </w:pPr>
      <w:bookmarkStart w:id="5" w:name="O_190153"/>
      <w:bookmarkEnd w:id="5"/>
      <w:r w:rsidRPr="00C1326C">
        <w:t>Pre-Requisites</w:t>
      </w:r>
    </w:p>
    <w:tbl>
      <w:tblPr>
        <w:tblW w:w="0" w:type="auto"/>
        <w:tblLayout w:type="fixed"/>
        <w:tblCellMar>
          <w:left w:w="62" w:type="dxa"/>
          <w:right w:w="62" w:type="dxa"/>
        </w:tblCellMar>
        <w:tblLook w:val="0000"/>
      </w:tblPr>
      <w:tblGrid>
        <w:gridCol w:w="2775"/>
        <w:gridCol w:w="1295"/>
        <w:gridCol w:w="4452"/>
      </w:tblGrid>
      <w:tr w:rsidTr="009978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p>
        </w:tc>
      </w:tr>
      <w:tr w:rsidTr="009978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p>
        </w:tc>
      </w:tr>
      <w:tr w:rsidTr="009978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p>
        </w:tc>
      </w:tr>
    </w:tbl>
    <w:p w:rsidR="00997838" w:rsidP="00C1326C">
      <w:pPr>
        <w:pStyle w:val="BodyText"/>
      </w:pPr>
    </w:p>
    <w:p w:rsidR="00997838" w:rsidP="00C1326C">
      <w:pPr>
        <w:pStyle w:val="BodyText"/>
      </w:pPr>
    </w:p>
    <w:p w:rsidR="00000000" w:rsidRPr="00C1326C" w:rsidP="00C1326C">
      <w:pPr>
        <w:pStyle w:val="Heading1"/>
      </w:pPr>
      <w:bookmarkStart w:id="6" w:name="O_190152"/>
      <w:bookmarkEnd w:id="6"/>
      <w:r w:rsidRPr="00C1326C">
        <w:t>Employability Skills Information</w:t>
      </w:r>
    </w:p>
    <w:tbl>
      <w:tblPr>
        <w:tblW w:w="0" w:type="auto"/>
        <w:tblLayout w:type="fixed"/>
        <w:tblCellMar>
          <w:left w:w="62" w:type="dxa"/>
          <w:right w:w="62" w:type="dxa"/>
        </w:tblCellMar>
        <w:tblLook w:val="0000"/>
      </w:tblPr>
      <w:tblGrid>
        <w:gridCol w:w="2802"/>
        <w:gridCol w:w="5720"/>
      </w:tblGrid>
      <w:tr w:rsidTr="009978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t>This unit contains employability skills.</w:t>
            </w:r>
          </w:p>
        </w:tc>
      </w:tr>
    </w:tbl>
    <w:p w:rsidR="00997838" w:rsidP="00C1326C">
      <w:pPr>
        <w:pStyle w:val="BodyText"/>
      </w:pPr>
    </w:p>
    <w:p w:rsidR="00997838" w:rsidP="00C1326C">
      <w:pPr>
        <w:pStyle w:val="BodyText"/>
      </w:pPr>
    </w:p>
    <w:p w:rsidR="00000000" w:rsidRPr="00C1326C" w:rsidP="00C1326C">
      <w:pPr>
        <w:pStyle w:val="Heading1"/>
      </w:pPr>
      <w:bookmarkStart w:id="7" w:name="O_286190"/>
      <w:bookmarkEnd w:id="7"/>
      <w:r w:rsidRPr="00C1326C">
        <w:t>Elements and Performance Criteria Pre-Content</w:t>
      </w:r>
    </w:p>
    <w:p w:rsidR="00000000" w:rsidRPr="00C1326C" w:rsidP="00C1326C">
      <w:pPr>
        <w:pStyle w:val="BodyText"/>
      </w:pPr>
      <w:r w:rsidRPr="00C1326C">
        <w:t>Not Applicable</w:t>
      </w:r>
    </w:p>
    <w:p w:rsidR="00000000" w:rsidRPr="00C1326C" w:rsidP="00C1326C">
      <w:pPr>
        <w:pStyle w:val="AllowPageBreak"/>
      </w:pPr>
    </w:p>
    <w:p w:rsidR="00000000" w:rsidRPr="00C1326C" w:rsidP="00C1326C">
      <w:pPr>
        <w:pStyle w:val="Heading1"/>
      </w:pPr>
      <w:bookmarkStart w:id="8" w:name="O_232857"/>
      <w:bookmarkEnd w:id="8"/>
      <w:r w:rsidRPr="00C1326C">
        <w:t>Elements and Performance Criteria</w:t>
      </w:r>
    </w:p>
    <w:tbl>
      <w:tblPr>
        <w:tblW w:w="0" w:type="auto"/>
        <w:tblLayout w:type="fixed"/>
        <w:tblCellMar>
          <w:left w:w="62" w:type="dxa"/>
          <w:right w:w="62" w:type="dxa"/>
        </w:tblCellMar>
        <w:tblLook w:val="0000"/>
      </w:tblPr>
      <w:tblGrid>
        <w:gridCol w:w="2562"/>
        <w:gridCol w:w="5960"/>
      </w:tblGrid>
      <w:tr w:rsidTr="00997838">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PERFORMANCE CRITERIA</w:t>
            </w:r>
          </w:p>
        </w:tc>
      </w:tr>
      <w:tr w:rsidTr="009978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p>
        </w:tc>
      </w:tr>
      <w:tr w:rsidTr="009978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List"/>
              <w:rPr>
                <w:lang w:val="en-NZ"/>
              </w:rPr>
            </w:pPr>
            <w:r w:rsidRPr="00C1326C">
              <w:t>1.</w:t>
            </w:r>
            <w:r w:rsidRPr="00C1326C">
              <w:tab/>
              <w:t>Prepare to work in poultry shed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2"/>
            </w:pPr>
            <w:r w:rsidRPr="00C1326C">
              <w:t>1.1.</w:t>
            </w:r>
            <w:r w:rsidRPr="00C1326C">
              <w:tab/>
            </w:r>
            <w:r w:rsidRPr="00C1326C">
              <w:t>Work to be undertaken is interpreted from work program where necessary, and confirmed with management.</w:t>
            </w:r>
          </w:p>
          <w:p w:rsidR="00000000" w:rsidRPr="00C1326C" w:rsidP="00C1326C">
            <w:pPr>
              <w:pStyle w:val="List2"/>
            </w:pPr>
            <w:r w:rsidRPr="00C1326C">
              <w:t>1.2.</w:t>
            </w:r>
            <w:r w:rsidRPr="00C1326C">
              <w:tab/>
              <w:t>Discussions are held with other workers who may be affected by the activities to ensure continued smooth operation of the production process.</w:t>
            </w:r>
          </w:p>
          <w:p w:rsidR="00000000" w:rsidRPr="00C1326C" w:rsidP="00C1326C">
            <w:pPr>
              <w:pStyle w:val="List2"/>
            </w:pPr>
            <w:r w:rsidRPr="00C1326C">
              <w:t>1.3.</w:t>
            </w:r>
            <w:r w:rsidRPr="00C1326C">
              <w:tab/>
              <w:t>S</w:t>
            </w:r>
            <w:r w:rsidRPr="00C1326C">
              <w:t>uitable personal protective equipment is selected, used and maintained.</w:t>
            </w:r>
          </w:p>
          <w:p w:rsidR="00000000" w:rsidP="00C1326C">
            <w:pPr>
              <w:pStyle w:val="List2"/>
              <w:rPr>
                <w:lang w:val="en-NZ"/>
              </w:rPr>
            </w:pPr>
            <w:r w:rsidRPr="00C1326C">
              <w:t>1.4.</w:t>
            </w:r>
            <w:r w:rsidRPr="00C1326C">
              <w:tab/>
              <w:t>Tools and equipment suitable for the work to be undertaken are selected, checked, and maintained if necessary.</w:t>
            </w:r>
          </w:p>
        </w:tc>
      </w:tr>
      <w:tr w:rsidTr="009978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List"/>
              <w:rPr>
                <w:lang w:val="en-NZ"/>
              </w:rPr>
            </w:pPr>
            <w:r w:rsidRPr="00C1326C">
              <w:t>2.</w:t>
            </w:r>
            <w:r w:rsidRPr="00C1326C">
              <w:tab/>
              <w:t>Check and maintain shed and 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2"/>
            </w:pPr>
            <w:r w:rsidRPr="00C1326C">
              <w:t>2.1.</w:t>
            </w:r>
            <w:r w:rsidRPr="00C1326C">
              <w:tab/>
              <w:t>Level of shed cleanli</w:t>
            </w:r>
            <w:r w:rsidRPr="00C1326C">
              <w:t>ness is checked and where required, shed is cleaned to meet enterprise standards.</w:t>
            </w:r>
          </w:p>
          <w:p w:rsidR="00000000" w:rsidRPr="00C1326C" w:rsidP="00C1326C">
            <w:pPr>
              <w:pStyle w:val="List2"/>
            </w:pPr>
            <w:r w:rsidRPr="00C1326C">
              <w:t>2.2.</w:t>
            </w:r>
            <w:r w:rsidRPr="00C1326C">
              <w:tab/>
              <w:t>Shed repair and maintenance are carried out to maximise pest and vermin exclusion and control.</w:t>
            </w:r>
          </w:p>
          <w:p w:rsidR="00000000" w:rsidRPr="00C1326C" w:rsidP="00C1326C">
            <w:pPr>
              <w:pStyle w:val="List2"/>
            </w:pPr>
            <w:r w:rsidRPr="00C1326C">
              <w:t>2.3.</w:t>
            </w:r>
            <w:r w:rsidRPr="00C1326C">
              <w:tab/>
              <w:t>Bird wire and rodent barriers are maintained in good order to minimis</w:t>
            </w:r>
            <w:r w:rsidRPr="00C1326C">
              <w:t>e the risk of disease introduction.</w:t>
            </w:r>
          </w:p>
          <w:p w:rsidR="00000000" w:rsidRPr="00C1326C" w:rsidP="00C1326C">
            <w:pPr>
              <w:pStyle w:val="List2"/>
            </w:pPr>
            <w:r w:rsidRPr="00C1326C">
              <w:t>2.4.</w:t>
            </w:r>
            <w:r w:rsidRPr="00C1326C">
              <w:tab/>
              <w:t>Shed equipment and machinery are checked and appropriate action taken as required according to establishment practice.</w:t>
            </w:r>
          </w:p>
          <w:p w:rsidR="00000000" w:rsidRPr="00C1326C" w:rsidP="00C1326C">
            <w:pPr>
              <w:pStyle w:val="List2"/>
            </w:pPr>
            <w:r w:rsidRPr="00C1326C">
              <w:t>2.5.</w:t>
            </w:r>
            <w:r w:rsidRPr="00C1326C">
              <w:tab/>
              <w:t>Lights, time switches and all other shed equipment are operated and checked for proper func</w:t>
            </w:r>
            <w:r w:rsidRPr="00C1326C">
              <w:t>tion as required by lighting and flock programs.</w:t>
            </w:r>
          </w:p>
          <w:p w:rsidR="00000000" w:rsidP="00C1326C">
            <w:pPr>
              <w:pStyle w:val="List2"/>
              <w:rPr>
                <w:lang w:val="en-NZ"/>
              </w:rPr>
            </w:pPr>
            <w:r w:rsidRPr="00C1326C">
              <w:t>2.6.</w:t>
            </w:r>
            <w:r w:rsidRPr="00C1326C">
              <w:tab/>
              <w:t>Quarantine procedures are in place to prevent entry of pathogens on personnel and equipment.</w:t>
            </w:r>
          </w:p>
        </w:tc>
      </w:tr>
      <w:tr w:rsidTr="009978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List"/>
              <w:rPr>
                <w:lang w:val="en-NZ"/>
              </w:rPr>
            </w:pPr>
            <w:r w:rsidRPr="00C1326C">
              <w:t>3.</w:t>
            </w:r>
            <w:r w:rsidRPr="00C1326C">
              <w:tab/>
              <w:t>Prepare shed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2"/>
            </w:pPr>
            <w:r w:rsidRPr="00C1326C">
              <w:t>3.1.</w:t>
            </w:r>
            <w:r w:rsidRPr="00C1326C">
              <w:tab/>
              <w:t>Litter is correctly ordered to provide adequate quantity for new chickens.</w:t>
            </w:r>
          </w:p>
          <w:p w:rsidR="00000000" w:rsidRPr="00C1326C" w:rsidP="00C1326C">
            <w:pPr>
              <w:pStyle w:val="List2"/>
            </w:pPr>
            <w:r w:rsidRPr="00C1326C">
              <w:t>3.2.</w:t>
            </w:r>
            <w:r w:rsidRPr="00C1326C">
              <w:tab/>
              <w:t xml:space="preserve">Litter </w:t>
            </w:r>
            <w:r w:rsidRPr="00C1326C">
              <w:t>is spread or paper is laid evenly on shed floor or brooder cages to depth specified by establishment and appropriate for the class of poultry.</w:t>
            </w:r>
          </w:p>
          <w:p w:rsidR="00000000" w:rsidRPr="00C1326C" w:rsidP="00C1326C">
            <w:pPr>
              <w:pStyle w:val="List2"/>
            </w:pPr>
            <w:r w:rsidRPr="00C1326C">
              <w:t>3.3.</w:t>
            </w:r>
            <w:r w:rsidRPr="00C1326C">
              <w:tab/>
              <w:t>Watering, feeding, ventilation and fogging systems are cleaned, reinstalled and tested for operation.</w:t>
            </w:r>
          </w:p>
          <w:p w:rsidR="00000000" w:rsidRPr="00C1326C" w:rsidP="00C1326C">
            <w:pPr>
              <w:pStyle w:val="List2"/>
            </w:pPr>
            <w:r w:rsidRPr="00C1326C">
              <w:t>3.4.</w:t>
            </w:r>
            <w:r w:rsidRPr="00C1326C">
              <w:tab/>
            </w:r>
            <w:r w:rsidRPr="00C1326C">
              <w:t>Lighting levels for day old chickens are selected and adjusted as required.</w:t>
            </w:r>
          </w:p>
          <w:p w:rsidR="00000000" w:rsidRPr="00C1326C" w:rsidP="00C1326C">
            <w:pPr>
              <w:pStyle w:val="List2"/>
            </w:pPr>
            <w:r w:rsidRPr="00C1326C">
              <w:t>3.5.</w:t>
            </w:r>
            <w:r w:rsidRPr="00C1326C">
              <w:tab/>
              <w:t>Alarm systems and the time switches are tested to ensure timely warning of system malfunctions.</w:t>
            </w:r>
          </w:p>
          <w:p w:rsidR="00000000" w:rsidRPr="00C1326C" w:rsidP="00C1326C">
            <w:pPr>
              <w:pStyle w:val="List2"/>
            </w:pPr>
            <w:r w:rsidRPr="00C1326C">
              <w:t>3.6.</w:t>
            </w:r>
            <w:r w:rsidRPr="00C1326C">
              <w:tab/>
              <w:t xml:space="preserve">Brooders are tested for correct operation and thermostat control. Brooder </w:t>
            </w:r>
            <w:r w:rsidRPr="00C1326C">
              <w:t>curtains are installed if required.</w:t>
            </w:r>
          </w:p>
          <w:p w:rsidR="00000000" w:rsidRPr="00C1326C" w:rsidP="00C1326C">
            <w:pPr>
              <w:pStyle w:val="List2"/>
            </w:pPr>
            <w:r w:rsidRPr="00C1326C">
              <w:t>3.7.</w:t>
            </w:r>
            <w:r w:rsidRPr="00C1326C">
              <w:tab/>
              <w:t>Time clocks are adjusted.</w:t>
            </w:r>
          </w:p>
          <w:p w:rsidR="00000000" w:rsidP="00C1326C">
            <w:pPr>
              <w:pStyle w:val="List2"/>
              <w:rPr>
                <w:lang w:val="en-NZ"/>
              </w:rPr>
            </w:pPr>
            <w:r w:rsidRPr="00C1326C">
              <w:t>3.8.</w:t>
            </w:r>
            <w:r w:rsidRPr="00C1326C">
              <w:tab/>
              <w:t>Specific extra requirements of day old chickens are carried out in readiness for brooding operations.</w:t>
            </w:r>
          </w:p>
        </w:tc>
      </w:tr>
      <w:tr w:rsidTr="009978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List"/>
              <w:rPr>
                <w:lang w:val="en-NZ"/>
              </w:rPr>
            </w:pPr>
            <w:r w:rsidRPr="00C1326C">
              <w:t>4.</w:t>
            </w:r>
            <w:r w:rsidRPr="00C1326C">
              <w:tab/>
              <w:t>Place chickens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2"/>
            </w:pPr>
            <w:r w:rsidRPr="00C1326C">
              <w:t>4.1.</w:t>
            </w:r>
            <w:r w:rsidRPr="00C1326C">
              <w:tab/>
              <w:t>Chickens are placed from chick boxes into correct sheds, p</w:t>
            </w:r>
            <w:r w:rsidRPr="00C1326C">
              <w:t>ens or cages with a minimum of stress.</w:t>
            </w:r>
          </w:p>
          <w:p w:rsidR="00000000" w:rsidP="00C1326C">
            <w:pPr>
              <w:pStyle w:val="List2"/>
              <w:rPr>
                <w:lang w:val="en-NZ"/>
              </w:rPr>
            </w:pPr>
            <w:r w:rsidRPr="00C1326C">
              <w:t>4.2.</w:t>
            </w:r>
            <w:r w:rsidRPr="00C1326C">
              <w:tab/>
              <w:t>Chickens are checked after a short period to observe behaviour.</w:t>
            </w:r>
          </w:p>
        </w:tc>
      </w:tr>
      <w:tr w:rsidTr="009978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List"/>
              <w:rPr>
                <w:lang w:val="en-NZ"/>
              </w:rPr>
            </w:pPr>
            <w:r w:rsidRPr="00C1326C">
              <w:t>5.</w:t>
            </w:r>
            <w:r w:rsidRPr="00C1326C">
              <w:tab/>
              <w:t>Complete hygiene and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2"/>
            </w:pPr>
            <w:r w:rsidRPr="00C1326C">
              <w:t>5.1.</w:t>
            </w:r>
            <w:r w:rsidRPr="00C1326C">
              <w:tab/>
              <w:t>Equipment is cleaned in accordance with manufacturers' specifications, organisational procedures and regula</w:t>
            </w:r>
            <w:r w:rsidRPr="00C1326C">
              <w:t>tions.</w:t>
            </w:r>
          </w:p>
          <w:p w:rsidR="00000000" w:rsidRPr="00C1326C" w:rsidP="00C1326C">
            <w:pPr>
              <w:pStyle w:val="List2"/>
            </w:pPr>
            <w:r w:rsidRPr="00C1326C">
              <w:t>5.2.</w:t>
            </w:r>
            <w:r w:rsidRPr="00C1326C">
              <w:tab/>
              <w:t>All containers, leftover fluids, waste and debris from the operations are disposed of safely and appropriately.</w:t>
            </w:r>
          </w:p>
          <w:p w:rsidR="00000000" w:rsidRPr="00C1326C" w:rsidP="00C1326C">
            <w:pPr>
              <w:pStyle w:val="List2"/>
            </w:pPr>
            <w:r w:rsidRPr="00C1326C">
              <w:t>5.3.</w:t>
            </w:r>
            <w:r w:rsidRPr="00C1326C">
              <w:tab/>
              <w:t>All required records and documentation are completed accurately and promptly in accordance with organisational requirements.</w:t>
            </w:r>
          </w:p>
        </w:tc>
      </w:tr>
    </w:tbl>
    <w:p w:rsidR="00997838" w:rsidP="00C1326C">
      <w:pPr>
        <w:pStyle w:val="BodyText"/>
      </w:pPr>
    </w:p>
    <w:p w:rsidR="00997838" w:rsidP="00C1326C">
      <w:pPr>
        <w:pStyle w:val="BodyText"/>
      </w:pPr>
    </w:p>
    <w:p w:rsidR="00000000" w:rsidRPr="00C1326C" w:rsidP="00C1326C">
      <w:pPr>
        <w:pStyle w:val="Heading1"/>
      </w:pPr>
      <w:bookmarkStart w:id="9" w:name="O_256807"/>
      <w:bookmarkEnd w:id="9"/>
      <w:r w:rsidRPr="00C1326C">
        <w:t>Required Skills and Knowledge</w:t>
      </w:r>
    </w:p>
    <w:tbl>
      <w:tblPr>
        <w:tblW w:w="0" w:type="auto"/>
        <w:tblLayout w:type="fixed"/>
        <w:tblCellMar>
          <w:left w:w="62" w:type="dxa"/>
          <w:right w:w="62" w:type="dxa"/>
        </w:tblCellMar>
        <w:tblLook w:val="0000"/>
      </w:tblPr>
      <w:tblGrid>
        <w:gridCol w:w="8522"/>
      </w:tblGrid>
      <w:tr w:rsidTr="009978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REQUIRED SKILLS AND KNOWLEDGE</w:t>
            </w:r>
          </w:p>
        </w:tc>
      </w:tr>
      <w:tr w:rsidTr="009978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t>This section describes the skills and knowledge required for this unit.</w:t>
            </w:r>
          </w:p>
        </w:tc>
      </w:tr>
      <w:tr w:rsidTr="00997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Required skills</w:t>
            </w:r>
          </w:p>
        </w:tc>
      </w:tr>
      <w:tr w:rsidTr="00997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Bullet"/>
            </w:pPr>
            <w:r w:rsidRPr="00C1326C">
              <w:t>identify hazards and follow safety directions</w:t>
            </w:r>
          </w:p>
          <w:p w:rsidR="00000000" w:rsidRPr="00C1326C" w:rsidP="00C1326C">
            <w:pPr>
              <w:pStyle w:val="ListBullet"/>
            </w:pPr>
            <w:r w:rsidRPr="00C1326C">
              <w:t>prepare and clean sheds</w:t>
            </w:r>
          </w:p>
          <w:p w:rsidR="00000000" w:rsidRPr="00C1326C" w:rsidP="00C1326C">
            <w:pPr>
              <w:pStyle w:val="ListBullet"/>
            </w:pPr>
            <w:r w:rsidRPr="00C1326C">
              <w:t>put bird wire and barriers in place</w:t>
            </w:r>
          </w:p>
          <w:p w:rsidR="00000000" w:rsidRPr="00C1326C" w:rsidP="00C1326C">
            <w:pPr>
              <w:pStyle w:val="ListBullet"/>
            </w:pPr>
            <w:r w:rsidRPr="00C1326C">
              <w:t>maintain biosecurity and hygiene protocols</w:t>
            </w:r>
          </w:p>
          <w:p w:rsidR="00000000" w:rsidRPr="00C1326C" w:rsidP="00C1326C">
            <w:pPr>
              <w:pStyle w:val="ListBullet"/>
            </w:pPr>
            <w:r w:rsidRPr="00C1326C">
              <w:t>read thermometers and adjust ventilation</w:t>
            </w:r>
          </w:p>
          <w:p w:rsidR="00000000" w:rsidRPr="00C1326C" w:rsidP="00C1326C">
            <w:pPr>
              <w:pStyle w:val="ListBullet"/>
            </w:pPr>
            <w:r w:rsidRPr="00C1326C">
              <w:t>use literacy skills to follow sequenced written instructions and record information accurately and legibly</w:t>
            </w:r>
          </w:p>
          <w:p w:rsidR="00000000" w:rsidRPr="00C1326C" w:rsidP="00C1326C">
            <w:pPr>
              <w:pStyle w:val="ListBullet"/>
            </w:pPr>
            <w:r w:rsidRPr="00C1326C">
              <w:t>use oral communication skills</w:t>
            </w:r>
            <w:r w:rsidRPr="00C1326C">
              <w:t>/language competence to fulfil the job role as specified by the organisation including questioning, active listening, asking for clarification and seeking advice from supervisor</w:t>
            </w:r>
          </w:p>
          <w:p w:rsidR="00000000" w:rsidRPr="00C1326C" w:rsidP="00C1326C">
            <w:pPr>
              <w:pStyle w:val="ListBullet"/>
            </w:pPr>
            <w:r w:rsidRPr="00C1326C">
              <w:t>use numeracy skills to estimate, calculate and record routine workplace measures</w:t>
            </w:r>
          </w:p>
          <w:p w:rsidR="00000000" w:rsidP="00C1326C">
            <w:pPr>
              <w:pStyle w:val="ListBullet"/>
              <w:rPr>
                <w:lang w:val="en-NZ"/>
              </w:rPr>
            </w:pPr>
            <w:r w:rsidRPr="00C1326C">
              <w:t>use interpersonal skills to relate to people from a range of social, cultural and ethnic backgrounds and with a range of physical and mental abilities.</w:t>
            </w:r>
          </w:p>
        </w:tc>
      </w:tr>
      <w:tr w:rsidTr="00997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Required knowledge</w:t>
            </w:r>
          </w:p>
        </w:tc>
      </w:tr>
      <w:tr w:rsidTr="00997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Bullet"/>
            </w:pPr>
            <w:r w:rsidRPr="00C1326C">
              <w:t>e</w:t>
            </w:r>
            <w:r w:rsidRPr="00C1326C">
              <w:t>nvironmental controls and codes of practice applicable to the enterprise</w:t>
            </w:r>
          </w:p>
          <w:p w:rsidR="00000000" w:rsidRPr="00C1326C" w:rsidP="00C1326C">
            <w:pPr>
              <w:pStyle w:val="ListBullet"/>
            </w:pPr>
            <w:r w:rsidRPr="00C1326C">
              <w:t>bird behaviours in the first few hours of life</w:t>
            </w:r>
          </w:p>
          <w:p w:rsidR="00000000" w:rsidRPr="00C1326C" w:rsidP="00C1326C">
            <w:pPr>
              <w:pStyle w:val="ListBullet"/>
            </w:pPr>
            <w:r w:rsidRPr="00C1326C">
              <w:t>brooder shed set up and environmental parameters</w:t>
            </w:r>
          </w:p>
          <w:p w:rsidR="00000000" w:rsidRPr="00C1326C" w:rsidP="00C1326C">
            <w:pPr>
              <w:pStyle w:val="ListBullet"/>
            </w:pPr>
            <w:r w:rsidRPr="00C1326C">
              <w:t>biosecurity and hygiene</w:t>
            </w:r>
          </w:p>
          <w:p w:rsidR="00000000" w:rsidRPr="00C1326C" w:rsidP="00C1326C">
            <w:pPr>
              <w:pStyle w:val="ListBullet"/>
            </w:pPr>
            <w:r w:rsidRPr="00C1326C">
              <w:t>animal welfare.</w:t>
            </w:r>
          </w:p>
        </w:tc>
      </w:tr>
    </w:tbl>
    <w:p w:rsidR="00997838" w:rsidP="00C1326C">
      <w:pPr>
        <w:pStyle w:val="BodyText"/>
      </w:pPr>
    </w:p>
    <w:p w:rsidR="00997838" w:rsidP="00C1326C">
      <w:pPr>
        <w:pStyle w:val="BodyText"/>
      </w:pPr>
    </w:p>
    <w:p w:rsidR="00000000" w:rsidRPr="00C1326C" w:rsidP="00C1326C">
      <w:pPr>
        <w:pStyle w:val="AllowPageBreak"/>
      </w:pPr>
    </w:p>
    <w:p w:rsidR="00000000" w:rsidRPr="00C1326C" w:rsidP="00C1326C">
      <w:pPr>
        <w:pStyle w:val="Heading1"/>
      </w:pPr>
      <w:bookmarkStart w:id="10" w:name="O_240841"/>
      <w:bookmarkEnd w:id="10"/>
      <w:r w:rsidRPr="00C1326C">
        <w:t>Eviden</w:t>
      </w:r>
      <w:r w:rsidRPr="00C1326C">
        <w:t>ce Guide</w:t>
      </w:r>
    </w:p>
    <w:tbl>
      <w:tblPr>
        <w:tblW w:w="9570" w:type="dxa"/>
        <w:tblLayout w:type="fixed"/>
        <w:tblCellMar>
          <w:left w:w="62" w:type="dxa"/>
          <w:right w:w="62" w:type="dxa"/>
        </w:tblCellMar>
        <w:tblLook w:val="0000"/>
      </w:tblPr>
      <w:tblGrid>
        <w:gridCol w:w="3908"/>
        <w:gridCol w:w="5662"/>
      </w:tblGrid>
      <w:tr w:rsidTr="009978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EVIDENCE GUIDE</w:t>
            </w:r>
          </w:p>
        </w:tc>
      </w:tr>
      <w:tr w:rsidTr="009978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t>The evidence guide provides advice on assessment and must be read in conjunction with the performance criteria, required skills and knowledge, range statement and the Assessment Guidelines for the Training Package.</w:t>
            </w:r>
          </w:p>
        </w:tc>
      </w:tr>
      <w:tr w:rsidTr="009978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p>
        </w:tc>
      </w:tr>
      <w:tr w:rsidTr="009978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t xml:space="preserve">The evidence required to demonstrate competency in this unit must be relevant to workplace operations and satisfy holistically all of the </w:t>
            </w:r>
            <w:r w:rsidRPr="00C1326C">
              <w:t xml:space="preserve">requirements of the performance criteria and required skills and knowledge and include achievement of the following: </w:t>
            </w:r>
          </w:p>
          <w:p w:rsidR="00000000" w:rsidRPr="00C1326C" w:rsidP="00C1326C">
            <w:pPr>
              <w:pStyle w:val="ListBullet"/>
            </w:pPr>
            <w:r w:rsidRPr="00C1326C">
              <w:t>check alarms, time switches and lighting systems are working effectively prior to placement of the hatchlings</w:t>
            </w:r>
          </w:p>
          <w:p w:rsidR="00000000" w:rsidRPr="00C1326C" w:rsidP="00C1326C">
            <w:pPr>
              <w:pStyle w:val="ListBullet"/>
            </w:pPr>
            <w:r w:rsidRPr="00C1326C">
              <w:t>put bird wire and rodent barriers in place</w:t>
            </w:r>
          </w:p>
          <w:p w:rsidR="00000000" w:rsidRPr="00C1326C" w:rsidP="00C1326C">
            <w:pPr>
              <w:pStyle w:val="ListBullet"/>
            </w:pPr>
            <w:r w:rsidRPr="00C1326C">
              <w:t>handle and move birds in line with animal welfare codes of practice</w:t>
            </w:r>
          </w:p>
          <w:p w:rsidR="00000000" w:rsidRPr="00C1326C" w:rsidP="00C1326C">
            <w:pPr>
              <w:pStyle w:val="ListBullet"/>
            </w:pPr>
            <w:r w:rsidRPr="00C1326C">
              <w:t xml:space="preserve">place birds evenly throughout shed </w:t>
            </w:r>
          </w:p>
          <w:p w:rsidR="00000000" w:rsidRPr="00C1326C" w:rsidP="00C1326C">
            <w:pPr>
              <w:pStyle w:val="ListBullet"/>
            </w:pPr>
            <w:r w:rsidRPr="00C1326C">
              <w:t>maintain hygiene and quarantine procedures</w:t>
            </w:r>
          </w:p>
          <w:p w:rsidR="00000000" w:rsidRPr="00C1326C" w:rsidP="00C1326C">
            <w:pPr>
              <w:pStyle w:val="ListBullet"/>
            </w:pPr>
            <w:r w:rsidRPr="00C1326C">
              <w:t>dispose of left over fluids, waste and debris from the operation</w:t>
            </w:r>
          </w:p>
          <w:p w:rsidR="00000000" w:rsidP="00C1326C">
            <w:pPr>
              <w:pStyle w:val="ListBullet"/>
              <w:rPr>
                <w:lang w:val="en-NZ"/>
              </w:rPr>
            </w:pPr>
            <w:r w:rsidRPr="00C1326C">
              <w:t>m</w:t>
            </w:r>
            <w:r w:rsidRPr="00C1326C">
              <w:t>aintain temperature and air quality.</w:t>
            </w:r>
          </w:p>
        </w:tc>
      </w:tr>
      <w:tr w:rsidTr="009978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t>Competency requires the application of work practices under work conditions.  Selection and use of resources for some worksites may differ due to the regional or enterpr</w:t>
            </w:r>
            <w:r w:rsidRPr="00C1326C">
              <w:t>ise circumstances.</w:t>
            </w:r>
          </w:p>
        </w:tc>
      </w:tr>
    </w:tbl>
    <w:p w:rsidR="00997838" w:rsidP="00C1326C">
      <w:pPr>
        <w:pStyle w:val="BodyText"/>
      </w:pPr>
    </w:p>
    <w:p w:rsidR="00997838" w:rsidP="00C1326C">
      <w:pPr>
        <w:pStyle w:val="BodyText"/>
      </w:pPr>
    </w:p>
    <w:p w:rsidR="00000000" w:rsidRPr="00C1326C" w:rsidP="00C1326C">
      <w:pPr>
        <w:pStyle w:val="Heading1"/>
      </w:pPr>
      <w:bookmarkStart w:id="11" w:name="O_248824"/>
      <w:bookmarkEnd w:id="11"/>
      <w:r w:rsidRPr="00C1326C">
        <w:t>Range Statement</w:t>
      </w:r>
    </w:p>
    <w:tbl>
      <w:tblPr>
        <w:tblW w:w="0" w:type="auto"/>
        <w:tblLayout w:type="fixed"/>
        <w:tblCellMar>
          <w:left w:w="62" w:type="dxa"/>
          <w:right w:w="62" w:type="dxa"/>
        </w:tblCellMar>
        <w:tblLook w:val="0000"/>
      </w:tblPr>
      <w:tblGrid>
        <w:gridCol w:w="3484"/>
        <w:gridCol w:w="5038"/>
      </w:tblGrid>
      <w:tr w:rsidTr="009978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RANGE STATEMENT</w:t>
            </w:r>
          </w:p>
        </w:tc>
      </w:tr>
      <w:tr w:rsidTr="009978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t>The range statement relates to the unit of competency as a whole.</w:t>
            </w:r>
          </w:p>
        </w:tc>
      </w:tr>
      <w:tr w:rsidTr="0099783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t>Day-old chickens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ListBullet"/>
            </w:pPr>
            <w:r w:rsidRPr="00C1326C">
              <w:t>all poultry species and breeds produced in an intensive environment.</w:t>
            </w:r>
          </w:p>
        </w:tc>
      </w:tr>
    </w:tbl>
    <w:p w:rsidR="00997838" w:rsidP="00C1326C">
      <w:pPr>
        <w:pStyle w:val="BodyText"/>
      </w:pPr>
    </w:p>
    <w:p w:rsidR="00997838" w:rsidP="00C1326C">
      <w:pPr>
        <w:pStyle w:val="BodyText"/>
      </w:pPr>
    </w:p>
    <w:p w:rsidR="00000000" w:rsidRPr="00C1326C" w:rsidP="00C1326C">
      <w:pPr>
        <w:pStyle w:val="Heading1"/>
      </w:pPr>
      <w:bookmarkStart w:id="12" w:name="O_190157"/>
      <w:bookmarkEnd w:id="12"/>
      <w:r w:rsidRPr="00C1326C">
        <w:t>Unit Sector(s)</w:t>
      </w:r>
    </w:p>
    <w:tbl>
      <w:tblPr>
        <w:tblW w:w="0" w:type="auto"/>
        <w:tblLayout w:type="fixed"/>
        <w:tblCellMar>
          <w:left w:w="62" w:type="dxa"/>
          <w:right w:w="62" w:type="dxa"/>
        </w:tblCellMar>
        <w:tblLook w:val="0000"/>
      </w:tblPr>
      <w:tblGrid>
        <w:gridCol w:w="2620"/>
        <w:gridCol w:w="5902"/>
      </w:tblGrid>
      <w:tr w:rsidTr="0099783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r w:rsidRPr="00C1326C">
              <w:t>Poultry</w:t>
            </w:r>
          </w:p>
        </w:tc>
      </w:tr>
    </w:tbl>
    <w:p w:rsidR="00997838" w:rsidP="00C1326C">
      <w:pPr>
        <w:pStyle w:val="BodyText"/>
      </w:pPr>
    </w:p>
    <w:p w:rsidR="00997838" w:rsidP="00C1326C">
      <w:pPr>
        <w:pStyle w:val="BodyText"/>
      </w:pPr>
    </w:p>
    <w:p w:rsidR="00000000" w:rsidRPr="00C1326C" w:rsidP="00C1326C">
      <w:pPr>
        <w:pStyle w:val="Heading1"/>
      </w:pPr>
      <w:bookmarkStart w:id="13" w:name="O_190154"/>
      <w:bookmarkEnd w:id="13"/>
      <w:r w:rsidRPr="00C1326C">
        <w:t>Co-requisite units</w:t>
      </w:r>
    </w:p>
    <w:tbl>
      <w:tblPr>
        <w:tblW w:w="0" w:type="auto"/>
        <w:tblLayout w:type="fixed"/>
        <w:tblCellMar>
          <w:left w:w="62" w:type="dxa"/>
          <w:right w:w="62" w:type="dxa"/>
        </w:tblCellMar>
        <w:tblLook w:val="0000"/>
      </w:tblPr>
      <w:tblGrid>
        <w:gridCol w:w="2641"/>
        <w:gridCol w:w="1322"/>
        <w:gridCol w:w="4559"/>
      </w:tblGrid>
      <w:tr w:rsidTr="009978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p>
        </w:tc>
      </w:tr>
      <w:tr w:rsidTr="009978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p>
        </w:tc>
      </w:tr>
      <w:tr w:rsidTr="009978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p>
        </w:tc>
      </w:tr>
    </w:tbl>
    <w:p w:rsidR="00997838" w:rsidP="00C1326C">
      <w:pPr>
        <w:pStyle w:val="BodyText"/>
      </w:pPr>
    </w:p>
    <w:p w:rsidR="00997838" w:rsidP="00C1326C">
      <w:pPr>
        <w:pStyle w:val="BodyText"/>
      </w:pPr>
    </w:p>
    <w:p w:rsidR="00000000" w:rsidRPr="00C1326C" w:rsidP="00C1326C">
      <w:pPr>
        <w:pStyle w:val="Heading1"/>
      </w:pPr>
      <w:bookmarkStart w:id="14" w:name="O_190156"/>
      <w:bookmarkEnd w:id="14"/>
      <w:r w:rsidRPr="00C1326C">
        <w:t>Competency field</w:t>
      </w:r>
    </w:p>
    <w:tbl>
      <w:tblPr>
        <w:tblW w:w="0" w:type="auto"/>
        <w:tblLayout w:type="fixed"/>
        <w:tblCellMar>
          <w:left w:w="62" w:type="dxa"/>
          <w:right w:w="62" w:type="dxa"/>
        </w:tblCellMar>
        <w:tblLook w:val="0000"/>
      </w:tblPr>
      <w:tblGrid>
        <w:gridCol w:w="2784"/>
        <w:gridCol w:w="5738"/>
      </w:tblGrid>
      <w:tr w:rsidTr="009978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26C">
            <w:pPr>
              <w:pStyle w:val="BodyText"/>
              <w:rPr>
                <w:lang w:val="en-NZ"/>
              </w:rPr>
            </w:pPr>
            <w:r w:rsidRPr="00C132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26C" w:rsidP="00C1326C">
            <w:pPr>
              <w:pStyle w:val="BodyText"/>
            </w:pPr>
          </w:p>
        </w:tc>
      </w:tr>
    </w:tbl>
    <w:p w:rsidR="00997838" w:rsidP="00C1326C">
      <w:pPr>
        <w:pStyle w:val="BodyText"/>
      </w:pPr>
    </w:p>
    <w:p w:rsidR="00997838" w:rsidP="00C1326C">
      <w:pPr>
        <w:pStyle w:val="BodyText"/>
      </w:pPr>
    </w:p>
    <w:p w:rsidR="00000000" w:rsidRPr="00C1326C" w:rsidP="00C1326C"/>
    <w:sectPr w:rsidSect="00C13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838" w:rsidP="00997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38" w:rsidP="00C13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7838" w:rsidP="00C13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7838" w:rsidP="00C13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838" w:rsidP="009978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38" w:rsidP="00C1326C">
    <w:pPr>
      <w:pStyle w:val="Header"/>
      <w:framePr w:wrap="around"/>
    </w:pPr>
    <w:r>
      <w:fldChar w:fldCharType="begin"/>
    </w:r>
    <w:r>
      <w:instrText xml:space="preserve"> TITLE   \* MERGEFORMAT </w:instrText>
    </w:r>
    <w:r>
      <w:fldChar w:fldCharType="separate"/>
    </w:r>
    <w:r>
      <w:t>AHCPLY203A Set up shed for placement of day-old chickens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7838" w:rsidP="00C13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E1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962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326C"/>
    <w:pPr>
      <w:spacing w:before="360" w:after="60"/>
      <w:outlineLvl w:val="0"/>
    </w:pPr>
    <w:rPr>
      <w:sz w:val="32"/>
    </w:rPr>
  </w:style>
  <w:style w:type="paragraph" w:styleId="Heading2">
    <w:name w:val="heading 2"/>
    <w:basedOn w:val="HeadingBase"/>
    <w:next w:val="BodyText"/>
    <w:link w:val="Heading2Char"/>
    <w:qFormat/>
    <w:rsid w:val="00C1326C"/>
    <w:pPr>
      <w:keepLines/>
      <w:spacing w:before="240" w:after="120"/>
      <w:outlineLvl w:val="1"/>
    </w:pPr>
    <w:rPr>
      <w:sz w:val="28"/>
      <w:szCs w:val="40"/>
    </w:rPr>
  </w:style>
  <w:style w:type="paragraph" w:styleId="Heading3">
    <w:name w:val="heading 3"/>
    <w:basedOn w:val="HeadingBase"/>
    <w:next w:val="BodyText"/>
    <w:link w:val="Heading3Char"/>
    <w:qFormat/>
    <w:rsid w:val="00C1326C"/>
    <w:pPr>
      <w:spacing w:before="180" w:after="120"/>
      <w:outlineLvl w:val="2"/>
    </w:pPr>
    <w:rPr>
      <w:spacing w:val="-10"/>
      <w:kern w:val="32"/>
    </w:rPr>
  </w:style>
  <w:style w:type="paragraph" w:styleId="Heading4">
    <w:name w:val="heading 4"/>
    <w:basedOn w:val="HeadingBase"/>
    <w:next w:val="BodyText"/>
    <w:link w:val="Heading4Char"/>
    <w:qFormat/>
    <w:rsid w:val="00C1326C"/>
    <w:pPr>
      <w:spacing w:before="160" w:after="120"/>
      <w:outlineLvl w:val="3"/>
    </w:pPr>
    <w:rPr>
      <w:sz w:val="22"/>
    </w:rPr>
  </w:style>
  <w:style w:type="paragraph" w:styleId="Heading5">
    <w:name w:val="heading 5"/>
    <w:basedOn w:val="HeadingBase"/>
    <w:next w:val="Normal"/>
    <w:link w:val="Heading5Char"/>
    <w:qFormat/>
    <w:rsid w:val="00C1326C"/>
    <w:pPr>
      <w:spacing w:before="80"/>
      <w:outlineLvl w:val="4"/>
    </w:pPr>
    <w:rPr>
      <w:color w:val="918585"/>
      <w:sz w:val="20"/>
    </w:rPr>
  </w:style>
  <w:style w:type="paragraph" w:styleId="Heading6">
    <w:name w:val="heading 6"/>
    <w:basedOn w:val="HeadingBase"/>
    <w:next w:val="Normal"/>
    <w:link w:val="Heading6Char"/>
    <w:qFormat/>
    <w:rsid w:val="00C1326C"/>
    <w:pPr>
      <w:spacing w:before="60"/>
      <w:outlineLvl w:val="5"/>
    </w:pPr>
    <w:rPr>
      <w:color w:val="918585"/>
      <w:sz w:val="20"/>
    </w:rPr>
  </w:style>
  <w:style w:type="paragraph" w:styleId="Heading7">
    <w:name w:val="heading 7"/>
    <w:basedOn w:val="Normal"/>
    <w:next w:val="Normal"/>
    <w:link w:val="Heading7Char"/>
    <w:qFormat/>
    <w:rsid w:val="00C1326C"/>
    <w:pPr>
      <w:ind w:left="720"/>
      <w:outlineLvl w:val="6"/>
    </w:pPr>
    <w:rPr>
      <w:i/>
    </w:rPr>
  </w:style>
  <w:style w:type="paragraph" w:styleId="Heading8">
    <w:name w:val="heading 8"/>
    <w:basedOn w:val="Normal"/>
    <w:next w:val="Normal"/>
    <w:link w:val="Heading8Char"/>
    <w:qFormat/>
    <w:rsid w:val="00C1326C"/>
    <w:pPr>
      <w:ind w:left="720"/>
      <w:outlineLvl w:val="7"/>
    </w:pPr>
    <w:rPr>
      <w:i/>
    </w:rPr>
  </w:style>
  <w:style w:type="paragraph" w:styleId="Heading9">
    <w:name w:val="heading 9"/>
    <w:basedOn w:val="Normal"/>
    <w:next w:val="Normal"/>
    <w:link w:val="Heading9Char"/>
    <w:qFormat/>
    <w:rsid w:val="00C1326C"/>
    <w:pPr>
      <w:ind w:left="720"/>
      <w:outlineLvl w:val="8"/>
    </w:pPr>
    <w:rPr>
      <w:i/>
    </w:rPr>
  </w:style>
  <w:style w:type="character" w:default="1" w:styleId="DefaultParagraphFont">
    <w:name w:val="Default Paragraph Font"/>
    <w:uiPriority w:val="1"/>
    <w:unhideWhenUsed/>
    <w:rsid w:val="00C13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26C"/>
  </w:style>
  <w:style w:type="character" w:customStyle="1" w:styleId="Heading1Char">
    <w:name w:val="Heading 1 Char"/>
    <w:link w:val="Heading1"/>
    <w:rsid w:val="00C1326C"/>
    <w:rPr>
      <w:rFonts w:ascii="Times New Roman" w:eastAsia="Times New Roman" w:hAnsi="Times New Roman" w:cs="Times New Roman"/>
      <w:b/>
      <w:sz w:val="32"/>
      <w:szCs w:val="20"/>
      <w:lang w:eastAsia="en-US"/>
    </w:rPr>
  </w:style>
  <w:style w:type="paragraph" w:styleId="BodyText">
    <w:name w:val="Body Text"/>
    <w:basedOn w:val="Normal"/>
    <w:link w:val="BodyTextChar"/>
    <w:rsid w:val="00C1326C"/>
    <w:pPr>
      <w:spacing w:before="120" w:after="120"/>
      <w:contextualSpacing/>
    </w:pPr>
    <w:rPr>
      <w:rFonts w:ascii="Times New Roman" w:hAnsi="Times New Roman"/>
      <w:sz w:val="24"/>
      <w:szCs w:val="22"/>
    </w:rPr>
  </w:style>
  <w:style w:type="character" w:customStyle="1" w:styleId="BodyTextChar">
    <w:name w:val="Body Text Char"/>
    <w:link w:val="BodyText"/>
    <w:rsid w:val="00C1326C"/>
    <w:rPr>
      <w:rFonts w:ascii="Times New Roman" w:eastAsia="Times New Roman" w:hAnsi="Times New Roman" w:cs="Times New Roman"/>
      <w:sz w:val="24"/>
      <w:lang w:val="en-US" w:eastAsia="en-US"/>
    </w:rPr>
  </w:style>
  <w:style w:type="paragraph" w:styleId="Footer">
    <w:name w:val="footer"/>
    <w:basedOn w:val="Normal"/>
    <w:link w:val="FooterChar"/>
    <w:rsid w:val="00C13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326C"/>
    <w:rPr>
      <w:rFonts w:ascii="Times New Roman" w:eastAsia="Times New Roman" w:hAnsi="Times New Roman" w:cs="Times New Roman"/>
      <w:sz w:val="16"/>
      <w:lang w:val="en-US" w:eastAsia="en-US"/>
    </w:rPr>
  </w:style>
  <w:style w:type="paragraph" w:styleId="List">
    <w:name w:val="List"/>
    <w:basedOn w:val="BodyText"/>
    <w:next w:val="BodyText"/>
    <w:rsid w:val="00C1326C"/>
    <w:pPr>
      <w:tabs>
        <w:tab w:val="left" w:pos="340"/>
      </w:tabs>
      <w:spacing w:before="60" w:after="60"/>
      <w:ind w:left="340" w:hanging="340"/>
    </w:pPr>
  </w:style>
  <w:style w:type="paragraph" w:styleId="ListBullet">
    <w:name w:val="List Bullet"/>
    <w:basedOn w:val="List"/>
    <w:rsid w:val="00C1326C"/>
    <w:pPr>
      <w:numPr>
        <w:numId w:val="12"/>
      </w:numPr>
      <w:tabs>
        <w:tab w:val="clear" w:pos="340"/>
      </w:tabs>
      <w:spacing w:before="40" w:after="40"/>
    </w:pPr>
  </w:style>
  <w:style w:type="character" w:customStyle="1" w:styleId="SpecialBold">
    <w:name w:val="Special Bold"/>
    <w:rsid w:val="00C1326C"/>
    <w:rPr>
      <w:b/>
      <w:spacing w:val="0"/>
    </w:rPr>
  </w:style>
  <w:style w:type="paragraph" w:styleId="Header">
    <w:name w:val="header"/>
    <w:basedOn w:val="Normal"/>
    <w:link w:val="HeaderChar"/>
    <w:rsid w:val="00C13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32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326C"/>
    <w:pPr>
      <w:spacing w:before="240" w:after="120"/>
      <w:outlineLvl w:val="0"/>
    </w:pPr>
    <w:rPr>
      <w:rFonts w:ascii="Times New Roman" w:hAnsi="Times New Roman"/>
      <w:b/>
      <w:sz w:val="28"/>
    </w:rPr>
  </w:style>
  <w:style w:type="paragraph" w:customStyle="1" w:styleId="AllowPageBreak">
    <w:name w:val="AllowPageBreak"/>
    <w:rsid w:val="00C132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326C"/>
    <w:pPr>
      <w:tabs>
        <w:tab w:val="left" w:pos="680"/>
      </w:tabs>
      <w:spacing w:before="60" w:after="60"/>
      <w:ind w:left="680" w:hanging="340"/>
    </w:pPr>
  </w:style>
  <w:style w:type="character" w:customStyle="1" w:styleId="Heading2Char">
    <w:name w:val="Heading 2 Char"/>
    <w:link w:val="Heading2"/>
    <w:rsid w:val="00C1326C"/>
    <w:rPr>
      <w:rFonts w:ascii="Times New Roman" w:eastAsia="Times New Roman" w:hAnsi="Times New Roman" w:cs="Times New Roman"/>
      <w:b/>
      <w:sz w:val="28"/>
      <w:szCs w:val="40"/>
      <w:lang w:eastAsia="en-US"/>
    </w:rPr>
  </w:style>
  <w:style w:type="character" w:customStyle="1" w:styleId="Heading3Char">
    <w:name w:val="Heading 3 Char"/>
    <w:link w:val="Heading3"/>
    <w:rsid w:val="00C132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326C"/>
    <w:rPr>
      <w:rFonts w:ascii="Times New Roman" w:eastAsia="Times New Roman" w:hAnsi="Times New Roman" w:cs="Times New Roman"/>
      <w:b/>
      <w:szCs w:val="20"/>
      <w:lang w:eastAsia="en-US"/>
    </w:rPr>
  </w:style>
  <w:style w:type="character" w:customStyle="1" w:styleId="Heading5Char">
    <w:name w:val="Heading 5 Char"/>
    <w:link w:val="Heading5"/>
    <w:rsid w:val="00C132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3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3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326C"/>
    <w:rPr>
      <w:rFonts w:ascii="Courier New" w:eastAsia="Times New Roman" w:hAnsi="Courier New" w:cs="Times New Roman"/>
      <w:i/>
      <w:szCs w:val="20"/>
      <w:lang w:val="en-US" w:eastAsia="en-US"/>
    </w:rPr>
  </w:style>
  <w:style w:type="paragraph" w:customStyle="1" w:styleId="HeadingBase">
    <w:name w:val="Heading Base"/>
    <w:rsid w:val="00C13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26C"/>
    <w:pPr>
      <w:tabs>
        <w:tab w:val="right" w:leader="dot" w:pos="9072"/>
      </w:tabs>
      <w:ind w:left="567"/>
    </w:pPr>
    <w:rPr>
      <w:szCs w:val="22"/>
    </w:rPr>
  </w:style>
  <w:style w:type="paragraph" w:customStyle="1" w:styleId="TOCBase">
    <w:name w:val="TOC Base"/>
    <w:rsid w:val="00C13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26C"/>
    <w:pPr>
      <w:tabs>
        <w:tab w:val="right" w:leader="dot" w:pos="9072"/>
      </w:tabs>
      <w:spacing w:before="40" w:after="40"/>
      <w:ind w:left="284"/>
    </w:pPr>
    <w:rPr>
      <w:rFonts w:ascii="Times New Roman" w:hAnsi="Times New Roman"/>
    </w:rPr>
  </w:style>
  <w:style w:type="paragraph" w:styleId="TOC1">
    <w:name w:val="toc 1"/>
    <w:basedOn w:val="TOCBase"/>
    <w:next w:val="Normal"/>
    <w:rsid w:val="00C13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326C"/>
    <w:pPr>
      <w:spacing w:before="5040"/>
      <w:jc w:val="center"/>
    </w:pPr>
    <w:rPr>
      <w:sz w:val="48"/>
      <w:szCs w:val="72"/>
      <w:lang w:val="en-US"/>
    </w:rPr>
  </w:style>
  <w:style w:type="character" w:customStyle="1" w:styleId="TitleChar">
    <w:name w:val="Title Char"/>
    <w:link w:val="Title"/>
    <w:rsid w:val="00C13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26C"/>
    <w:pPr>
      <w:tabs>
        <w:tab w:val="left" w:pos="3600"/>
        <w:tab w:val="left" w:pos="3958"/>
      </w:tabs>
    </w:pPr>
  </w:style>
  <w:style w:type="paragraph" w:customStyle="1" w:styleId="Note">
    <w:name w:val="Note"/>
    <w:basedOn w:val="BodyText"/>
    <w:rsid w:val="00C13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26C"/>
    <w:pPr>
      <w:framePr w:wrap="auto" w:hAnchor="text" w:y="6049"/>
    </w:pPr>
    <w:rPr>
      <w:color w:val="000000"/>
      <w:sz w:val="40"/>
    </w:rPr>
  </w:style>
  <w:style w:type="paragraph" w:customStyle="1" w:styleId="TOCTitle">
    <w:name w:val="TOCTitle"/>
    <w:basedOn w:val="Heading1"/>
    <w:rsid w:val="00C1326C"/>
    <w:pPr>
      <w:spacing w:after="240"/>
      <w:jc w:val="center"/>
      <w:outlineLvl w:val="9"/>
    </w:pPr>
    <w:rPr>
      <w:caps/>
    </w:rPr>
  </w:style>
  <w:style w:type="paragraph" w:customStyle="1" w:styleId="Version">
    <w:name w:val="Version"/>
    <w:rsid w:val="00C132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326C"/>
    <w:pPr>
      <w:numPr>
        <w:numId w:val="13"/>
      </w:numPr>
      <w:tabs>
        <w:tab w:val="clear" w:pos="680"/>
      </w:tabs>
    </w:pPr>
  </w:style>
  <w:style w:type="paragraph" w:styleId="Index1">
    <w:name w:val="index 1"/>
    <w:basedOn w:val="Normal"/>
    <w:next w:val="Normal"/>
    <w:semiHidden/>
    <w:rsid w:val="00C1326C"/>
    <w:pPr>
      <w:keepNext w:val="0"/>
      <w:tabs>
        <w:tab w:val="right" w:pos="4176"/>
      </w:tabs>
      <w:ind w:left="198" w:hanging="198"/>
    </w:pPr>
    <w:rPr>
      <w:rFonts w:ascii="Garamond" w:hAnsi="Garamond"/>
    </w:rPr>
  </w:style>
  <w:style w:type="paragraph" w:styleId="IndexHeading">
    <w:name w:val="index heading"/>
    <w:basedOn w:val="Normal"/>
    <w:next w:val="Index1"/>
    <w:semiHidden/>
    <w:rsid w:val="00C1326C"/>
    <w:pPr>
      <w:spacing w:before="120" w:after="120"/>
    </w:pPr>
    <w:rPr>
      <w:rFonts w:ascii="Arial" w:hAnsi="Arial"/>
      <w:b/>
      <w:color w:val="918585"/>
      <w:sz w:val="24"/>
    </w:rPr>
  </w:style>
  <w:style w:type="paragraph" w:customStyle="1" w:styleId="Chapter">
    <w:name w:val="Chapter"/>
    <w:basedOn w:val="Normal"/>
    <w:rsid w:val="00C1326C"/>
    <w:pPr>
      <w:spacing w:before="240"/>
    </w:pPr>
    <w:rPr>
      <w:rFonts w:ascii="Times New Roman" w:hAnsi="Times New Roman"/>
      <w:smallCaps/>
      <w:spacing w:val="80"/>
      <w:sz w:val="28"/>
    </w:rPr>
  </w:style>
  <w:style w:type="paragraph" w:customStyle="1" w:styleId="InChapter">
    <w:name w:val="InChapter"/>
    <w:basedOn w:val="Heading3"/>
    <w:rsid w:val="00C1326C"/>
    <w:pPr>
      <w:spacing w:after="240"/>
      <w:outlineLvl w:val="9"/>
    </w:pPr>
    <w:rPr>
      <w:noProof/>
    </w:rPr>
  </w:style>
  <w:style w:type="paragraph" w:styleId="Index2">
    <w:name w:val="index 2"/>
    <w:basedOn w:val="Normal"/>
    <w:next w:val="Normal"/>
    <w:semiHidden/>
    <w:rsid w:val="00C1326C"/>
    <w:pPr>
      <w:tabs>
        <w:tab w:val="right" w:pos="4176"/>
      </w:tabs>
      <w:ind w:left="568" w:hanging="284"/>
    </w:pPr>
    <w:rPr>
      <w:rFonts w:ascii="Garamond" w:hAnsi="Garamond"/>
    </w:rPr>
  </w:style>
  <w:style w:type="paragraph" w:customStyle="1" w:styleId="Byline">
    <w:name w:val="Byline"/>
    <w:rsid w:val="00C13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26C"/>
    <w:pPr>
      <w:tabs>
        <w:tab w:val="clear" w:pos="3600"/>
        <w:tab w:val="clear" w:pos="3958"/>
      </w:tabs>
      <w:jc w:val="right"/>
    </w:pPr>
  </w:style>
  <w:style w:type="character" w:styleId="Emphasis">
    <w:name w:val="Emphasis"/>
    <w:qFormat/>
    <w:rsid w:val="00C1326C"/>
    <w:rPr>
      <w:i/>
    </w:rPr>
  </w:style>
  <w:style w:type="paragraph" w:styleId="Caption">
    <w:name w:val="caption"/>
    <w:basedOn w:val="BodyText"/>
    <w:next w:val="Normal"/>
    <w:qFormat/>
    <w:rsid w:val="00C1326C"/>
    <w:pPr>
      <w:framePr w:w="2268" w:hSpace="181" w:vSpace="181" w:wrap="around" w:vAnchor="text" w:hAnchor="page" w:x="1135" w:y="285" w:anchorLock="1"/>
    </w:pPr>
    <w:rPr>
      <w:i/>
    </w:rPr>
  </w:style>
  <w:style w:type="paragraph" w:customStyle="1" w:styleId="MiniTOCTitle">
    <w:name w:val="MiniTOCTitle"/>
    <w:basedOn w:val="Heading4"/>
    <w:rsid w:val="00C1326C"/>
    <w:pPr>
      <w:spacing w:before="240"/>
      <w:outlineLvl w:val="9"/>
    </w:pPr>
    <w:rPr>
      <w:noProof/>
      <w:sz w:val="24"/>
    </w:rPr>
  </w:style>
  <w:style w:type="paragraph" w:customStyle="1" w:styleId="MiniTOCItem">
    <w:name w:val="MiniTOCItem"/>
    <w:basedOn w:val="ListBullet"/>
    <w:rsid w:val="00C1326C"/>
    <w:pPr>
      <w:numPr>
        <w:numId w:val="0"/>
      </w:numPr>
      <w:tabs>
        <w:tab w:val="right" w:leader="dot" w:pos="6521"/>
      </w:tabs>
      <w:spacing w:before="0" w:after="0"/>
    </w:pPr>
  </w:style>
  <w:style w:type="paragraph" w:customStyle="1" w:styleId="TOFTitle">
    <w:name w:val="TOFTitle"/>
    <w:basedOn w:val="TOCTitle"/>
    <w:rsid w:val="00C1326C"/>
  </w:style>
  <w:style w:type="paragraph" w:styleId="TableofFigures">
    <w:name w:val="table of figures"/>
    <w:basedOn w:val="Normal"/>
    <w:next w:val="Normal"/>
    <w:semiHidden/>
    <w:rsid w:val="00C1326C"/>
    <w:pPr>
      <w:tabs>
        <w:tab w:val="right" w:leader="dot" w:pos="9072"/>
      </w:tabs>
      <w:ind w:left="970" w:hanging="403"/>
    </w:pPr>
    <w:rPr>
      <w:rFonts w:ascii="Times New Roman" w:hAnsi="Times New Roman"/>
      <w:b/>
    </w:rPr>
  </w:style>
  <w:style w:type="paragraph" w:styleId="ListNumber">
    <w:name w:val="List Number"/>
    <w:basedOn w:val="List"/>
    <w:rsid w:val="00C1326C"/>
    <w:pPr>
      <w:numPr>
        <w:numId w:val="10"/>
      </w:numPr>
    </w:pPr>
  </w:style>
  <w:style w:type="character" w:customStyle="1" w:styleId="WingdingSymbols">
    <w:name w:val="Wingding Symbols"/>
    <w:rsid w:val="00C1326C"/>
    <w:rPr>
      <w:rFonts w:ascii="Wingdings" w:hAnsi="Wingdings"/>
    </w:rPr>
  </w:style>
  <w:style w:type="paragraph" w:customStyle="1" w:styleId="TableHeading">
    <w:name w:val="Table Heading"/>
    <w:basedOn w:val="HeadingBase"/>
    <w:rsid w:val="00C1326C"/>
    <w:pPr>
      <w:keepLines/>
      <w:pBdr>
        <w:bottom w:val="single" w:sz="6" w:space="1" w:color="918585"/>
      </w:pBdr>
      <w:spacing w:before="240"/>
    </w:pPr>
  </w:style>
  <w:style w:type="character" w:customStyle="1" w:styleId="HotSpot">
    <w:name w:val="HotSpot"/>
    <w:rsid w:val="00C1326C"/>
    <w:rPr>
      <w:color w:val="0033CC"/>
      <w:u w:val="none"/>
    </w:rPr>
  </w:style>
  <w:style w:type="paragraph" w:customStyle="1" w:styleId="BodyTextRight">
    <w:name w:val="Body Text Right"/>
    <w:basedOn w:val="BodyText"/>
    <w:rsid w:val="00C1326C"/>
    <w:pPr>
      <w:spacing w:before="0" w:after="0"/>
      <w:jc w:val="right"/>
    </w:pPr>
  </w:style>
  <w:style w:type="paragraph" w:styleId="Index3">
    <w:name w:val="index 3"/>
    <w:basedOn w:val="ListNumber2"/>
    <w:next w:val="Normal"/>
    <w:semiHidden/>
    <w:rsid w:val="00C1326C"/>
    <w:pPr>
      <w:numPr>
        <w:numId w:val="0"/>
      </w:numPr>
      <w:tabs>
        <w:tab w:val="right" w:leader="dot" w:pos="4176"/>
      </w:tabs>
    </w:pPr>
  </w:style>
  <w:style w:type="paragraph" w:styleId="ListNumber2">
    <w:name w:val="List Number 2"/>
    <w:basedOn w:val="List2"/>
    <w:rsid w:val="00C1326C"/>
    <w:pPr>
      <w:numPr>
        <w:numId w:val="9"/>
      </w:numPr>
      <w:tabs>
        <w:tab w:val="clear" w:pos="1060"/>
      </w:tabs>
    </w:pPr>
  </w:style>
  <w:style w:type="paragraph" w:customStyle="1" w:styleId="MarginNote">
    <w:name w:val="Margin Note"/>
    <w:basedOn w:val="BodyText"/>
    <w:rsid w:val="00C13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3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326C"/>
    <w:rPr>
      <w:sz w:val="32"/>
    </w:rPr>
  </w:style>
  <w:style w:type="paragraph" w:customStyle="1" w:styleId="HeadingProcedure">
    <w:name w:val="Heading Procedure"/>
    <w:basedOn w:val="HeadingBase"/>
    <w:next w:val="Normal"/>
    <w:rsid w:val="00C1326C"/>
    <w:pPr>
      <w:tabs>
        <w:tab w:val="left" w:pos="0"/>
      </w:tabs>
      <w:spacing w:before="120" w:after="60"/>
    </w:pPr>
    <w:rPr>
      <w:i/>
      <w:color w:val="918585"/>
      <w:sz w:val="22"/>
    </w:rPr>
  </w:style>
  <w:style w:type="paragraph" w:customStyle="1" w:styleId="TableBodyText">
    <w:name w:val="Table Body Text"/>
    <w:basedOn w:val="BodyText"/>
    <w:rsid w:val="00C1326C"/>
    <w:pPr>
      <w:spacing w:before="60" w:after="60"/>
    </w:pPr>
  </w:style>
  <w:style w:type="paragraph" w:styleId="ListContinue">
    <w:name w:val="List Continue"/>
    <w:basedOn w:val="List"/>
    <w:rsid w:val="00C1326C"/>
    <w:pPr>
      <w:ind w:firstLine="0"/>
    </w:pPr>
  </w:style>
  <w:style w:type="paragraph" w:customStyle="1" w:styleId="ListNote">
    <w:name w:val="List Note"/>
    <w:basedOn w:val="List"/>
    <w:rsid w:val="00C1326C"/>
    <w:pPr>
      <w:pBdr>
        <w:top w:val="single" w:sz="6" w:space="2" w:color="918585"/>
        <w:bottom w:val="single" w:sz="6" w:space="2" w:color="918585"/>
      </w:pBdr>
      <w:tabs>
        <w:tab w:val="left" w:pos="1021"/>
      </w:tabs>
      <w:ind w:firstLine="0"/>
    </w:pPr>
  </w:style>
  <w:style w:type="paragraph" w:customStyle="1" w:styleId="Warning">
    <w:name w:val="Warning"/>
    <w:basedOn w:val="BodyText"/>
    <w:rsid w:val="00C1326C"/>
    <w:pPr>
      <w:shd w:val="clear" w:color="auto" w:fill="D9D9D9"/>
      <w:tabs>
        <w:tab w:val="left" w:pos="992"/>
      </w:tabs>
      <w:ind w:left="119" w:right="119"/>
    </w:pPr>
    <w:rPr>
      <w:sz w:val="20"/>
    </w:rPr>
  </w:style>
  <w:style w:type="paragraph" w:customStyle="1" w:styleId="MarginIcons">
    <w:name w:val="Margin Icons"/>
    <w:basedOn w:val="BodyText"/>
    <w:rsid w:val="00C132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326C"/>
    <w:rPr>
      <w:rFonts w:ascii="Courier New" w:hAnsi="Courier New"/>
    </w:rPr>
  </w:style>
  <w:style w:type="paragraph" w:customStyle="1" w:styleId="NoteBullet">
    <w:name w:val="Note Bullet"/>
    <w:basedOn w:val="Note"/>
    <w:rsid w:val="00C1326C"/>
    <w:pPr>
      <w:tabs>
        <w:tab w:val="clear" w:pos="680"/>
      </w:tabs>
      <w:spacing w:before="60" w:after="60"/>
    </w:pPr>
  </w:style>
  <w:style w:type="paragraph" w:customStyle="1" w:styleId="SubHeading2">
    <w:name w:val="SubHeading2"/>
    <w:basedOn w:val="HeadingBase"/>
    <w:rsid w:val="00C1326C"/>
    <w:pPr>
      <w:spacing w:before="240" w:after="60"/>
    </w:pPr>
    <w:rPr>
      <w:sz w:val="20"/>
    </w:rPr>
  </w:style>
  <w:style w:type="paragraph" w:customStyle="1" w:styleId="SubHeading1">
    <w:name w:val="SubHeading1"/>
    <w:basedOn w:val="HeadingBase"/>
    <w:rsid w:val="00C1326C"/>
    <w:pPr>
      <w:spacing w:before="240" w:after="60"/>
    </w:pPr>
    <w:rPr>
      <w:color w:val="918585"/>
      <w:sz w:val="22"/>
    </w:rPr>
  </w:style>
  <w:style w:type="paragraph" w:customStyle="1" w:styleId="SideHeading">
    <w:name w:val="Side Heading"/>
    <w:basedOn w:val="HeadingBase"/>
    <w:rsid w:val="00C13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26C"/>
    <w:pPr>
      <w:tabs>
        <w:tab w:val="num" w:pos="360"/>
      </w:tabs>
    </w:pPr>
  </w:style>
  <w:style w:type="paragraph" w:styleId="PlainText">
    <w:name w:val="Plain Text"/>
    <w:basedOn w:val="Normal"/>
    <w:link w:val="PlainTextChar"/>
    <w:rsid w:val="00C1326C"/>
    <w:rPr>
      <w:sz w:val="20"/>
    </w:rPr>
  </w:style>
  <w:style w:type="character" w:customStyle="1" w:styleId="PlainTextChar">
    <w:name w:val="Plain Text Char"/>
    <w:basedOn w:val="DefaultParagraphFont"/>
    <w:link w:val="PlainText"/>
    <w:rsid w:val="00C1326C"/>
    <w:rPr>
      <w:rFonts w:ascii="Courier New" w:eastAsia="Times New Roman" w:hAnsi="Courier New" w:cs="Times New Roman"/>
      <w:sz w:val="20"/>
      <w:szCs w:val="20"/>
      <w:lang w:val="en-US" w:eastAsia="en-US"/>
    </w:rPr>
  </w:style>
  <w:style w:type="character" w:customStyle="1" w:styleId="MenuOption">
    <w:name w:val="Menu Option"/>
    <w:rsid w:val="00C1326C"/>
    <w:rPr>
      <w:b/>
      <w:smallCaps/>
    </w:rPr>
  </w:style>
  <w:style w:type="paragraph" w:customStyle="1" w:styleId="TableListNumber">
    <w:name w:val="Table List Number"/>
    <w:basedOn w:val="ListNumber"/>
    <w:rsid w:val="00C1326C"/>
    <w:pPr>
      <w:numPr>
        <w:numId w:val="0"/>
      </w:numPr>
    </w:pPr>
  </w:style>
  <w:style w:type="paragraph" w:styleId="TOC4">
    <w:name w:val="toc 4"/>
    <w:basedOn w:val="TOCBase"/>
    <w:next w:val="Normal"/>
    <w:semiHidden/>
    <w:rsid w:val="00C1326C"/>
    <w:pPr>
      <w:tabs>
        <w:tab w:val="right" w:leader="dot" w:pos="9071"/>
      </w:tabs>
      <w:ind w:left="1701"/>
    </w:pPr>
  </w:style>
  <w:style w:type="paragraph" w:customStyle="1" w:styleId="ListAlpha">
    <w:name w:val="List Alpha"/>
    <w:basedOn w:val="List"/>
    <w:rsid w:val="00C1326C"/>
    <w:pPr>
      <w:numPr>
        <w:numId w:val="8"/>
      </w:numPr>
    </w:pPr>
  </w:style>
  <w:style w:type="paragraph" w:customStyle="1" w:styleId="ListAlpha2">
    <w:name w:val="List Alpha 2"/>
    <w:basedOn w:val="List2"/>
    <w:rsid w:val="00C1326C"/>
    <w:pPr>
      <w:numPr>
        <w:numId w:val="7"/>
      </w:numPr>
    </w:pPr>
  </w:style>
  <w:style w:type="paragraph" w:styleId="List3">
    <w:name w:val="List 3"/>
    <w:basedOn w:val="BodyText"/>
    <w:rsid w:val="00C1326C"/>
    <w:pPr>
      <w:tabs>
        <w:tab w:val="left" w:pos="1021"/>
      </w:tabs>
      <w:spacing w:before="60" w:after="60"/>
      <w:ind w:left="1020" w:hanging="340"/>
    </w:pPr>
  </w:style>
  <w:style w:type="paragraph" w:styleId="List4">
    <w:name w:val="List 4"/>
    <w:basedOn w:val="BodyText"/>
    <w:rsid w:val="00C1326C"/>
    <w:pPr>
      <w:tabs>
        <w:tab w:val="left" w:pos="1361"/>
      </w:tabs>
      <w:spacing w:before="60" w:after="60"/>
      <w:ind w:left="1361" w:hanging="340"/>
    </w:pPr>
  </w:style>
  <w:style w:type="paragraph" w:styleId="List5">
    <w:name w:val="List 5"/>
    <w:basedOn w:val="BodyText"/>
    <w:rsid w:val="00C1326C"/>
    <w:pPr>
      <w:tabs>
        <w:tab w:val="left" w:pos="1701"/>
      </w:tabs>
      <w:spacing w:before="60" w:after="60"/>
      <w:ind w:left="1701" w:hanging="340"/>
    </w:pPr>
  </w:style>
  <w:style w:type="paragraph" w:styleId="ListBullet3">
    <w:name w:val="List Bullet 3"/>
    <w:basedOn w:val="List3"/>
    <w:rsid w:val="00C1326C"/>
    <w:pPr>
      <w:numPr>
        <w:numId w:val="14"/>
      </w:numPr>
      <w:tabs>
        <w:tab w:val="clear" w:pos="1021"/>
      </w:tabs>
      <w:ind w:left="1037" w:hanging="357"/>
    </w:pPr>
  </w:style>
  <w:style w:type="paragraph" w:styleId="ListBullet4">
    <w:name w:val="List Bullet 4"/>
    <w:basedOn w:val="List4"/>
    <w:rsid w:val="00C1326C"/>
    <w:pPr>
      <w:numPr>
        <w:numId w:val="2"/>
      </w:numPr>
    </w:pPr>
  </w:style>
  <w:style w:type="paragraph" w:styleId="ListBullet5">
    <w:name w:val="List Bullet 5"/>
    <w:basedOn w:val="List5"/>
    <w:rsid w:val="00C1326C"/>
    <w:pPr>
      <w:numPr>
        <w:numId w:val="3"/>
      </w:numPr>
    </w:pPr>
  </w:style>
  <w:style w:type="paragraph" w:styleId="ListContinue2">
    <w:name w:val="List Continue 2"/>
    <w:basedOn w:val="List2"/>
    <w:rsid w:val="00C1326C"/>
    <w:pPr>
      <w:ind w:firstLine="0"/>
    </w:pPr>
  </w:style>
  <w:style w:type="paragraph" w:styleId="ListContinue3">
    <w:name w:val="List Continue 3"/>
    <w:basedOn w:val="List3"/>
    <w:rsid w:val="00C1326C"/>
    <w:pPr>
      <w:ind w:left="1021" w:firstLine="0"/>
    </w:pPr>
  </w:style>
  <w:style w:type="paragraph" w:styleId="ListContinue4">
    <w:name w:val="List Continue 4"/>
    <w:basedOn w:val="List4"/>
    <w:rsid w:val="00C1326C"/>
    <w:pPr>
      <w:ind w:firstLine="0"/>
    </w:pPr>
  </w:style>
  <w:style w:type="paragraph" w:styleId="ListContinue5">
    <w:name w:val="List Continue 5"/>
    <w:basedOn w:val="List5"/>
    <w:rsid w:val="00C1326C"/>
    <w:pPr>
      <w:ind w:firstLine="0"/>
    </w:pPr>
  </w:style>
  <w:style w:type="paragraph" w:styleId="ListNumber3">
    <w:name w:val="List Number 3"/>
    <w:basedOn w:val="List3"/>
    <w:rsid w:val="00C1326C"/>
    <w:pPr>
      <w:numPr>
        <w:numId w:val="4"/>
      </w:numPr>
    </w:pPr>
  </w:style>
  <w:style w:type="paragraph" w:styleId="ListNumber4">
    <w:name w:val="List Number 4"/>
    <w:basedOn w:val="List4"/>
    <w:rsid w:val="00C1326C"/>
    <w:pPr>
      <w:numPr>
        <w:numId w:val="5"/>
      </w:numPr>
    </w:pPr>
  </w:style>
  <w:style w:type="paragraph" w:styleId="ListNumber5">
    <w:name w:val="List Number 5"/>
    <w:basedOn w:val="List5"/>
    <w:rsid w:val="00C1326C"/>
    <w:pPr>
      <w:numPr>
        <w:numId w:val="6"/>
      </w:numPr>
    </w:pPr>
  </w:style>
  <w:style w:type="paragraph" w:styleId="BlockText">
    <w:name w:val="Block Text"/>
    <w:basedOn w:val="Normal"/>
    <w:rsid w:val="00C1326C"/>
    <w:pPr>
      <w:spacing w:after="120"/>
      <w:ind w:left="1440" w:right="1440"/>
    </w:pPr>
  </w:style>
  <w:style w:type="character" w:customStyle="1" w:styleId="Subscript">
    <w:name w:val="Subscript"/>
    <w:rsid w:val="00C1326C"/>
    <w:rPr>
      <w:sz w:val="16"/>
      <w:vertAlign w:val="subscript"/>
    </w:rPr>
  </w:style>
  <w:style w:type="character" w:customStyle="1" w:styleId="Superscript">
    <w:name w:val="Superscript"/>
    <w:rsid w:val="00C1326C"/>
    <w:rPr>
      <w:sz w:val="16"/>
      <w:vertAlign w:val="superscript"/>
    </w:rPr>
  </w:style>
  <w:style w:type="character" w:customStyle="1" w:styleId="Symbols">
    <w:name w:val="Symbols"/>
    <w:rsid w:val="00C1326C"/>
    <w:rPr>
      <w:rFonts w:ascii="Symbol" w:hAnsi="Symbol"/>
    </w:rPr>
  </w:style>
  <w:style w:type="character" w:customStyle="1" w:styleId="MenuOptions">
    <w:name w:val="Menu Options"/>
    <w:rsid w:val="00C1326C"/>
    <w:rPr>
      <w:rFonts w:ascii="Arial Narrow" w:hAnsi="Arial Narrow"/>
      <w:smallCaps/>
    </w:rPr>
  </w:style>
  <w:style w:type="character" w:customStyle="1" w:styleId="Buttons">
    <w:name w:val="Buttons"/>
    <w:rsid w:val="00C1326C"/>
    <w:rPr>
      <w:b/>
    </w:rPr>
  </w:style>
  <w:style w:type="character" w:customStyle="1" w:styleId="Underlined">
    <w:name w:val="Underlined"/>
    <w:rsid w:val="00C1326C"/>
    <w:rPr>
      <w:u w:val="single"/>
    </w:rPr>
  </w:style>
  <w:style w:type="paragraph" w:customStyle="1" w:styleId="TableBodyTextRight">
    <w:name w:val="Table Body Text Right"/>
    <w:basedOn w:val="TableBodyText"/>
    <w:rsid w:val="00C1326C"/>
    <w:pPr>
      <w:widowControl w:val="0"/>
      <w:autoSpaceDE w:val="0"/>
      <w:autoSpaceDN w:val="0"/>
      <w:adjustRightInd w:val="0"/>
      <w:jc w:val="right"/>
    </w:pPr>
    <w:rPr>
      <w:rFonts w:cs="Arial"/>
      <w:szCs w:val="18"/>
    </w:rPr>
  </w:style>
  <w:style w:type="paragraph" w:customStyle="1" w:styleId="CopyrightText">
    <w:name w:val="Copyright Text"/>
    <w:basedOn w:val="BodyText"/>
    <w:rsid w:val="00C1326C"/>
    <w:rPr>
      <w:sz w:val="18"/>
    </w:rPr>
  </w:style>
  <w:style w:type="paragraph" w:customStyle="1" w:styleId="BodySmallRight">
    <w:name w:val="Body Small Right"/>
    <w:basedOn w:val="BodyTextRight"/>
    <w:rsid w:val="00C1326C"/>
    <w:rPr>
      <w:sz w:val="18"/>
      <w:szCs w:val="18"/>
    </w:rPr>
  </w:style>
  <w:style w:type="paragraph" w:customStyle="1" w:styleId="MarginEdition">
    <w:name w:val="Margin Edition"/>
    <w:basedOn w:val="MarginNote"/>
    <w:rsid w:val="00C1326C"/>
    <w:pPr>
      <w:spacing w:before="0" w:after="0"/>
    </w:pPr>
    <w:rPr>
      <w:rFonts w:ascii="Times New Roman" w:hAnsi="Times New Roman"/>
      <w:color w:val="999999"/>
    </w:rPr>
  </w:style>
  <w:style w:type="paragraph" w:customStyle="1" w:styleId="Spacer">
    <w:name w:val="Spacer"/>
    <w:basedOn w:val="Normal"/>
    <w:rsid w:val="00C1326C"/>
    <w:rPr>
      <w:sz w:val="2"/>
      <w:szCs w:val="2"/>
    </w:rPr>
  </w:style>
  <w:style w:type="character" w:customStyle="1" w:styleId="Small">
    <w:name w:val="Small"/>
    <w:rsid w:val="00C1326C"/>
    <w:rPr>
      <w:sz w:val="16"/>
    </w:rPr>
  </w:style>
  <w:style w:type="paragraph" w:customStyle="1" w:styleId="WideTable">
    <w:name w:val="Wide Table"/>
    <w:basedOn w:val="Normal"/>
    <w:rsid w:val="00C1326C"/>
    <w:pPr>
      <w:ind w:left="-1418"/>
    </w:pPr>
    <w:rPr>
      <w:sz w:val="2"/>
      <w:szCs w:val="2"/>
    </w:rPr>
  </w:style>
  <w:style w:type="character" w:styleId="PageNumber">
    <w:name w:val="page number"/>
    <w:rsid w:val="00C1326C"/>
  </w:style>
  <w:style w:type="paragraph" w:styleId="Quote">
    <w:name w:val="Quote"/>
    <w:basedOn w:val="Heading1"/>
    <w:link w:val="QuoteChar"/>
    <w:qFormat/>
    <w:rsid w:val="00C1326C"/>
    <w:rPr>
      <w:b w:val="0"/>
      <w:sz w:val="72"/>
      <w:szCs w:val="72"/>
      <w:lang w:val="en-NZ"/>
    </w:rPr>
  </w:style>
  <w:style w:type="character" w:customStyle="1" w:styleId="QuoteChar">
    <w:name w:val="Quote Char"/>
    <w:link w:val="Quote"/>
    <w:rsid w:val="00C13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26C"/>
    <w:pPr>
      <w:pageBreakBefore/>
    </w:pPr>
  </w:style>
  <w:style w:type="paragraph" w:customStyle="1" w:styleId="Border">
    <w:name w:val="Border"/>
    <w:basedOn w:val="Normal"/>
    <w:qFormat/>
    <w:rsid w:val="00C1326C"/>
    <w:pPr>
      <w:pBdr>
        <w:top w:val="single" w:sz="18" w:space="1" w:color="auto"/>
      </w:pBdr>
    </w:pPr>
    <w:rPr>
      <w:rFonts w:ascii="Times New Roman" w:hAnsi="Times New Roman"/>
      <w:color w:val="FFFFFF"/>
      <w:sz w:val="2"/>
    </w:rPr>
  </w:style>
  <w:style w:type="character" w:styleId="IntenseEmphasis">
    <w:name w:val="Intense Emphasis"/>
    <w:uiPriority w:val="21"/>
    <w:qFormat/>
    <w:rsid w:val="00C1326C"/>
    <w:rPr>
      <w:b/>
      <w:bCs/>
      <w:i/>
      <w:iCs/>
      <w:color w:val="auto"/>
    </w:rPr>
  </w:style>
  <w:style w:type="paragraph" w:styleId="IntenseQuote">
    <w:name w:val="Intense Quote"/>
    <w:basedOn w:val="Normal"/>
    <w:next w:val="Normal"/>
    <w:link w:val="IntenseQuoteChar"/>
    <w:uiPriority w:val="30"/>
    <w:qFormat/>
    <w:rsid w:val="00C132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326C"/>
    <w:rPr>
      <w:rFonts w:ascii="Courier New" w:eastAsia="Times New Roman" w:hAnsi="Courier New" w:cs="Times New Roman"/>
      <w:b/>
      <w:bCs/>
      <w:i/>
      <w:iCs/>
      <w:szCs w:val="20"/>
      <w:lang w:val="en-US" w:eastAsia="en-US"/>
    </w:rPr>
  </w:style>
  <w:style w:type="character" w:styleId="SubtleReference">
    <w:name w:val="Subtle Reference"/>
    <w:uiPriority w:val="31"/>
    <w:qFormat/>
    <w:rsid w:val="00C1326C"/>
    <w:rPr>
      <w:smallCaps/>
      <w:color w:val="auto"/>
      <w:u w:val="single"/>
    </w:rPr>
  </w:style>
  <w:style w:type="character" w:styleId="IntenseReference">
    <w:name w:val="Intense Reference"/>
    <w:uiPriority w:val="32"/>
    <w:qFormat/>
    <w:rsid w:val="00C1326C"/>
    <w:rPr>
      <w:b/>
      <w:bCs/>
      <w:smallCaps/>
      <w:color w:val="auto"/>
      <w:spacing w:val="5"/>
      <w:u w:val="single"/>
    </w:rPr>
  </w:style>
  <w:style w:type="paragraph" w:customStyle="1" w:styleId="2ColumnHeading">
    <w:name w:val="2Column Heading"/>
    <w:basedOn w:val="BodyText"/>
    <w:qFormat/>
    <w:rsid w:val="00C1326C"/>
    <w:pPr>
      <w:spacing w:after="60"/>
      <w:ind w:left="-2268"/>
    </w:pPr>
    <w:rPr>
      <w:b/>
    </w:rPr>
  </w:style>
  <w:style w:type="paragraph" w:customStyle="1" w:styleId="Heading1TOC">
    <w:name w:val="Heading1 TOC"/>
    <w:basedOn w:val="Normal"/>
    <w:qFormat/>
    <w:rsid w:val="00C1326C"/>
    <w:pPr>
      <w:spacing w:before="240" w:after="120"/>
    </w:pPr>
    <w:rPr>
      <w:rFonts w:ascii="Times New Roman" w:hAnsi="Times New Roman"/>
      <w:b/>
      <w:sz w:val="32"/>
    </w:rPr>
  </w:style>
  <w:style w:type="paragraph" w:customStyle="1" w:styleId="Heading2TOC">
    <w:name w:val="Heading2 TOC"/>
    <w:basedOn w:val="Normal"/>
    <w:qFormat/>
    <w:rsid w:val="00C1326C"/>
    <w:pPr>
      <w:spacing w:before="240" w:after="60"/>
    </w:pPr>
    <w:rPr>
      <w:rFonts w:ascii="Times New Roman" w:hAnsi="Times New Roman"/>
      <w:b/>
      <w:sz w:val="28"/>
    </w:rPr>
  </w:style>
  <w:style w:type="character" w:customStyle="1" w:styleId="Underline">
    <w:name w:val="Underline"/>
    <w:qFormat/>
    <w:rsid w:val="00C1326C"/>
    <w:rPr>
      <w:u w:val="single"/>
    </w:rPr>
  </w:style>
  <w:style w:type="character" w:customStyle="1" w:styleId="BoldandItalics">
    <w:name w:val="Bold and Italics"/>
    <w:qFormat/>
    <w:rsid w:val="00C1326C"/>
    <w:rPr>
      <w:b/>
      <w:i/>
      <w:u w:val="none"/>
    </w:rPr>
  </w:style>
  <w:style w:type="paragraph" w:styleId="BalloonText">
    <w:name w:val="Balloon Text"/>
    <w:basedOn w:val="Normal"/>
    <w:link w:val="BalloonTextChar"/>
    <w:rsid w:val="00C1326C"/>
    <w:rPr>
      <w:rFonts w:ascii="Tahoma" w:hAnsi="Tahoma" w:cs="Tahoma"/>
      <w:sz w:val="16"/>
      <w:szCs w:val="16"/>
    </w:rPr>
  </w:style>
  <w:style w:type="character" w:customStyle="1" w:styleId="BalloonTextChar">
    <w:name w:val="Balloon Text Char"/>
    <w:link w:val="BalloonText"/>
    <w:rsid w:val="00C13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32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32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F95D2E21.dotm</Template>
  <TotalTime>0</TotalTime>
  <Pages>7</Pages>
  <Words>960</Words>
  <Characters>5599</Characters>
  <Application>Microsoft Office Word</Application>
  <DocSecurity>0</DocSecurity>
  <Lines>212</Lines>
  <Paragraphs>97</Paragraphs>
  <ScaleCrop>false</ScaleCrop>
  <Company>Author-it Software Corporation Ltd.</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AHCPLY203A Set up shed for placement of day-old chickens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2012-05-26T13:14:00Z</dcterms:created>
  <dcterms:modified xsi:type="dcterms:W3CDTF">2012-05-26T13:14:00Z</dcterms:modified>
</cp:coreProperties>
</file>