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950" w:rsidP="009D7950">
      <w:pPr>
        <w:pStyle w:val="Title"/>
      </w:pPr>
      <w:r>
        <w:fldChar w:fldCharType="begin"/>
      </w:r>
      <w:r>
        <w:instrText xml:space="preserve"> TITLE   \* MERGEFORMAT </w:instrText>
      </w:r>
      <w:r>
        <w:fldChar w:fldCharType="separate"/>
      </w:r>
      <w:r>
        <w:t>AHCPHT310A Coordinate horticultural crop harvesting</w:t>
      </w:r>
      <w:r>
        <w:fldChar w:fldCharType="end"/>
      </w:r>
    </w:p>
    <w:p w:rsidR="009D7950" w:rsidP="009D7950">
      <w:pPr>
        <w:pStyle w:val="Version"/>
        <w:sectPr w:rsidSect="00F056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6FC" w:rsidP="00F056FC">
      <w:pPr>
        <w:pStyle w:val="SuperHeading"/>
      </w:pPr>
      <w:r w:rsidRPr="00F056FC">
        <w:t>AHCPHT310A Coordinate horticultural crop harvesting</w:t>
      </w:r>
    </w:p>
    <w:p w:rsidR="00000000" w:rsidRPr="00F056FC" w:rsidP="00F056FC">
      <w:pPr>
        <w:pStyle w:val="Heading1"/>
      </w:pPr>
      <w:bookmarkStart w:id="1" w:name="O_575985"/>
      <w:bookmarkEnd w:id="1"/>
      <w:r w:rsidRPr="00F056FC">
        <w:t>Modification History</w:t>
      </w:r>
    </w:p>
    <w:tbl>
      <w:tblPr>
        <w:tblW w:w="0" w:type="auto"/>
        <w:tblLayout w:type="fixed"/>
        <w:tblCellMar>
          <w:left w:w="62" w:type="dxa"/>
          <w:right w:w="62" w:type="dxa"/>
        </w:tblCellMar>
        <w:tblLook w:val="0000"/>
      </w:tblPr>
      <w:tblGrid>
        <w:gridCol w:w="1741"/>
        <w:gridCol w:w="2247"/>
        <w:gridCol w:w="5084"/>
      </w:tblGrid>
      <w:tr w:rsidTr="00F056FC">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6FC" w:rsidP="00F056FC">
            <w:pPr>
              <w:pStyle w:val="BodyText"/>
            </w:pPr>
            <w:r w:rsidRPr="00F056F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6FC" w:rsidP="00F056FC">
            <w:pPr>
              <w:pStyle w:val="BodyText"/>
            </w:pPr>
            <w:r w:rsidRPr="00F056F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6FC">
            <w:pPr>
              <w:pStyle w:val="BodyText"/>
              <w:rPr>
                <w:lang w:val="en-NZ"/>
              </w:rPr>
            </w:pPr>
            <w:r w:rsidRPr="00F056FC">
              <w:rPr>
                <w:rStyle w:val="SpecialBold"/>
              </w:rPr>
              <w:t>Comments</w:t>
            </w:r>
          </w:p>
        </w:tc>
      </w:tr>
      <w:tr w:rsidTr="00F056FC">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6FC">
            <w:pPr>
              <w:pStyle w:val="BodyText"/>
              <w:rPr>
                <w:lang w:val="en-NZ"/>
              </w:rPr>
            </w:pPr>
            <w:r w:rsidRPr="00F056F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6FC">
            <w:pPr>
              <w:pStyle w:val="BodyText"/>
              <w:rPr>
                <w:lang w:val="en-NZ"/>
              </w:rPr>
            </w:pPr>
            <w:r w:rsidRPr="00F056FC">
              <w:t>AHC10v7</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6FC" w:rsidP="00F056FC">
            <w:pPr>
              <w:pStyle w:val="BodyText"/>
            </w:pPr>
            <w:r w:rsidRPr="00F056FC">
              <w:t>Initial release. Supersedes and is not equivalent to AHCPHT302A</w:t>
            </w:r>
          </w:p>
        </w:tc>
      </w:tr>
    </w:tbl>
    <w:p w:rsidR="00000000" w:rsidRPr="00F056FC" w:rsidP="00F056FC">
      <w:pPr>
        <w:pStyle w:val="BodyText"/>
      </w:pPr>
    </w:p>
    <w:p w:rsidR="00000000" w:rsidRPr="00F056FC" w:rsidP="00F056FC">
      <w:pPr>
        <w:pStyle w:val="AllowPageBreak"/>
      </w:pPr>
    </w:p>
    <w:p w:rsidR="00000000" w:rsidRPr="00F056FC" w:rsidP="00F056FC">
      <w:pPr>
        <w:pStyle w:val="Heading1"/>
      </w:pPr>
      <w:bookmarkStart w:id="2" w:name="O_575998"/>
      <w:bookmarkEnd w:id="2"/>
      <w:r w:rsidRPr="00F056FC">
        <w:t>Unit Descriptor</w:t>
      </w:r>
    </w:p>
    <w:p w:rsidR="00000000" w:rsidRPr="00F056FC" w:rsidP="00F056FC">
      <w:pPr>
        <w:pStyle w:val="BodyText"/>
      </w:pPr>
      <w:r w:rsidRPr="00F056FC">
        <w:t>This unit covers the process of coordinating harvesting activities for horticultural crop</w:t>
      </w:r>
      <w:r w:rsidRPr="00F056FC">
        <w:t>s and defines the standard required to: prepare for crop harvesting activities; maintain harvest requirements; coordinate a work group; monitor crop quality.</w:t>
      </w:r>
    </w:p>
    <w:p w:rsidR="00000000" w:rsidRPr="00F056FC" w:rsidP="00F056FC">
      <w:pPr>
        <w:pStyle w:val="AllowPageBreak"/>
      </w:pPr>
    </w:p>
    <w:p w:rsidR="00000000" w:rsidRPr="00F056FC" w:rsidP="00F056FC">
      <w:pPr>
        <w:pStyle w:val="Heading1"/>
      </w:pPr>
      <w:bookmarkStart w:id="3" w:name="O_575997"/>
      <w:bookmarkEnd w:id="3"/>
      <w:r w:rsidRPr="00F056FC">
        <w:t>Application of the Unit</w:t>
      </w:r>
    </w:p>
    <w:p w:rsidR="00000000" w:rsidRPr="00F056FC" w:rsidP="00F056FC">
      <w:pPr>
        <w:pStyle w:val="BodyText"/>
      </w:pPr>
      <w:r w:rsidRPr="00F056FC">
        <w:t xml:space="preserve">This unit applies to the </w:t>
      </w:r>
      <w:r w:rsidRPr="00F056FC">
        <w:t>process of coordinating harvesting activities for horticultural crops including preparing for harvest, maintaining harvest requirements, monitoring crop quality and delivering the crop and involves working under limited supervision with checking only relat</w:t>
      </w:r>
      <w:r w:rsidRPr="00F056FC">
        <w:t>ed to overall progress.</w:t>
      </w:r>
    </w:p>
    <w:p w:rsidR="00000000" w:rsidRPr="00F056FC" w:rsidP="00F056FC">
      <w:pPr>
        <w:pStyle w:val="AllowPageBreak"/>
      </w:pPr>
    </w:p>
    <w:p w:rsidR="00000000" w:rsidRPr="00F056FC" w:rsidP="00F056FC">
      <w:pPr>
        <w:pStyle w:val="Heading1"/>
      </w:pPr>
      <w:bookmarkStart w:id="4" w:name="O_575996"/>
      <w:bookmarkEnd w:id="4"/>
      <w:r w:rsidRPr="00F056FC">
        <w:t>Licensing/Regulatory Information</w:t>
      </w:r>
    </w:p>
    <w:p w:rsidR="00000000" w:rsidRPr="00F056FC" w:rsidP="00F056FC">
      <w:pPr>
        <w:pStyle w:val="BodyText"/>
      </w:pPr>
      <w:r w:rsidRPr="00F056FC">
        <w:t>No licensing, legislative, regulatory or certification requirements apply to this unit at the time of endorsement.</w:t>
      </w:r>
    </w:p>
    <w:p w:rsidR="00000000" w:rsidRPr="00F056FC" w:rsidP="00F056FC">
      <w:pPr>
        <w:pStyle w:val="AllowPageBreak"/>
      </w:pPr>
    </w:p>
    <w:p w:rsidR="00000000" w:rsidRPr="00F056FC" w:rsidP="00F056FC">
      <w:pPr>
        <w:pStyle w:val="Heading1"/>
      </w:pPr>
      <w:bookmarkStart w:id="5" w:name="O_575995"/>
      <w:bookmarkEnd w:id="5"/>
      <w:r w:rsidRPr="00F056FC">
        <w:t>Pre-Requisites</w:t>
      </w:r>
    </w:p>
    <w:p w:rsidR="00000000" w:rsidRPr="00F056FC" w:rsidP="00F056FC">
      <w:pPr>
        <w:pStyle w:val="BodyText"/>
      </w:pPr>
      <w:r w:rsidRPr="00F056FC">
        <w:t>Nil</w:t>
      </w:r>
    </w:p>
    <w:p w:rsidR="00000000" w:rsidRPr="00F056FC" w:rsidP="00F056FC">
      <w:pPr>
        <w:pStyle w:val="AllowPageBreak"/>
      </w:pPr>
    </w:p>
    <w:p w:rsidR="00000000" w:rsidRPr="00F056FC" w:rsidP="00F056FC">
      <w:pPr>
        <w:pStyle w:val="Heading1"/>
      </w:pPr>
      <w:bookmarkStart w:id="6" w:name="O_575994"/>
      <w:bookmarkEnd w:id="6"/>
      <w:r w:rsidRPr="00F056FC">
        <w:t xml:space="preserve">Employability </w:t>
      </w:r>
      <w:r w:rsidRPr="00F056FC">
        <w:t>Skills Information</w:t>
      </w:r>
    </w:p>
    <w:p w:rsidR="00000000" w:rsidRPr="00F056FC" w:rsidP="00F056FC">
      <w:pPr>
        <w:pStyle w:val="BodyText"/>
      </w:pPr>
      <w:r w:rsidRPr="00F056FC">
        <w:t>This unit contains employability skills</w:t>
      </w:r>
    </w:p>
    <w:p w:rsidR="00000000" w:rsidRPr="00F056FC" w:rsidP="00F056FC">
      <w:pPr>
        <w:pStyle w:val="AllowPageBreak"/>
      </w:pPr>
    </w:p>
    <w:p w:rsidR="00000000" w:rsidRPr="00F056FC" w:rsidP="00F056FC">
      <w:pPr>
        <w:pStyle w:val="Heading1"/>
      </w:pPr>
      <w:bookmarkStart w:id="7" w:name="O_575993"/>
      <w:bookmarkEnd w:id="7"/>
      <w:r w:rsidRPr="00F056FC">
        <w:t>Elements and Performance Criteria Pre-Content</w:t>
      </w:r>
    </w:p>
    <w:tbl>
      <w:tblPr>
        <w:tblW w:w="0" w:type="auto"/>
        <w:tblLayout w:type="fixed"/>
        <w:tblCellMar>
          <w:left w:w="62" w:type="dxa"/>
          <w:right w:w="62" w:type="dxa"/>
        </w:tblCellMar>
        <w:tblLook w:val="0000"/>
      </w:tblPr>
      <w:tblGrid>
        <w:gridCol w:w="2760"/>
        <w:gridCol w:w="6312"/>
      </w:tblGrid>
      <w:tr w:rsidTr="00F056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056FC">
            <w:pPr>
              <w:pStyle w:val="BodyText"/>
              <w:rPr>
                <w:lang w:val="en-NZ"/>
              </w:rPr>
            </w:pPr>
            <w:r w:rsidRPr="00F056F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056FC" w:rsidP="00F056FC">
            <w:pPr>
              <w:pStyle w:val="BodyText"/>
            </w:pPr>
            <w:r w:rsidRPr="00F056FC">
              <w:t xml:space="preserve">Performance criteria describe the performance needed to demonstrate </w:t>
            </w:r>
            <w:r w:rsidRPr="00F056FC">
              <w:t>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056FC" w:rsidP="00F056FC">
      <w:pPr>
        <w:pStyle w:val="BodyText"/>
      </w:pPr>
    </w:p>
    <w:p w:rsidR="00000000" w:rsidRPr="00F056FC" w:rsidP="00F056FC">
      <w:pPr>
        <w:pStyle w:val="AllowPageBreak"/>
      </w:pPr>
    </w:p>
    <w:p w:rsidR="00000000" w:rsidRPr="00F056FC" w:rsidP="00F056FC">
      <w:pPr>
        <w:pStyle w:val="Heading1"/>
      </w:pPr>
      <w:bookmarkStart w:id="8" w:name="O_575992"/>
      <w:bookmarkEnd w:id="8"/>
      <w:r w:rsidRPr="00F056FC">
        <w:t>Elements and Performance Criteria</w:t>
      </w:r>
    </w:p>
    <w:tbl>
      <w:tblPr>
        <w:tblW w:w="0" w:type="auto"/>
        <w:tblLayout w:type="fixed"/>
        <w:tblCellMar>
          <w:left w:w="62" w:type="dxa"/>
          <w:right w:w="62" w:type="dxa"/>
        </w:tblCellMar>
        <w:tblLook w:val="0000"/>
      </w:tblPr>
      <w:tblGrid>
        <w:gridCol w:w="2535"/>
        <w:gridCol w:w="5987"/>
      </w:tblGrid>
      <w:tr w:rsidTr="009D7950">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TableHeading"/>
              <w:rPr>
                <w:lang w:val="en-NZ"/>
              </w:rPr>
            </w:pPr>
            <w:r w:rsidRPr="00F056FC">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TableHeading"/>
              <w:rPr>
                <w:lang w:val="en-NZ"/>
              </w:rPr>
            </w:pPr>
            <w:r w:rsidRPr="00F056FC">
              <w:t>PERFORMANCE CRITERIA</w:t>
            </w:r>
          </w:p>
        </w:tc>
      </w:tr>
      <w:tr w:rsidTr="009D795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List"/>
              <w:rPr>
                <w:lang w:val="en-NZ"/>
              </w:rPr>
            </w:pPr>
            <w:r w:rsidRPr="00F056FC">
              <w:t>1.</w:t>
            </w:r>
            <w:r w:rsidRPr="00F056FC">
              <w:tab/>
              <w:t>Prepare for crop harvesting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6FC" w:rsidP="00F056FC">
            <w:pPr>
              <w:pStyle w:val="List"/>
            </w:pPr>
            <w:r w:rsidRPr="00F056FC">
              <w:t>1.1</w:t>
            </w:r>
            <w:r w:rsidRPr="00F056FC">
              <w:tab/>
              <w:t xml:space="preserve">The </w:t>
            </w:r>
            <w:r w:rsidRPr="00F056FC">
              <w:rPr>
                <w:rStyle w:val="BoldandItalics"/>
              </w:rPr>
              <w:t xml:space="preserve">crop </w:t>
            </w:r>
            <w:r w:rsidRPr="00F056FC">
              <w:t>to be harvested and the requirements and procedures to assure crop quality are identified according to enterprise work procedures</w:t>
            </w:r>
          </w:p>
          <w:p w:rsidR="00000000" w:rsidRPr="00F056FC" w:rsidP="00F056FC">
            <w:pPr>
              <w:pStyle w:val="List"/>
            </w:pPr>
            <w:r w:rsidRPr="00F056FC">
              <w:t>1.2</w:t>
            </w:r>
            <w:r w:rsidRPr="00F056FC">
              <w:tab/>
            </w:r>
            <w:r w:rsidRPr="00F056FC">
              <w:t>Crop maturity is determined by experience, specification charts, aids or devices and according to client, enterprise and industry quality assurance specifications</w:t>
            </w:r>
          </w:p>
          <w:p w:rsidR="00000000" w:rsidRPr="00F056FC" w:rsidP="00F056FC">
            <w:pPr>
              <w:pStyle w:val="List"/>
            </w:pPr>
            <w:r w:rsidRPr="00F056FC">
              <w:t>1.3</w:t>
            </w:r>
            <w:r w:rsidRPr="00F056FC">
              <w:tab/>
              <w:t>Suitable weather conditions for picking are established according to enterprise work proc</w:t>
            </w:r>
            <w:r w:rsidRPr="00F056FC">
              <w:t>edures</w:t>
            </w:r>
          </w:p>
          <w:p w:rsidR="00000000" w:rsidRPr="00F056FC" w:rsidP="00F056FC">
            <w:pPr>
              <w:pStyle w:val="List"/>
            </w:pPr>
            <w:r w:rsidRPr="00F056FC">
              <w:t>1.4</w:t>
            </w:r>
            <w:r w:rsidRPr="00F056FC">
              <w:tab/>
              <w:t>Tools, equipment and machinery are selected according to harvest requirements and enterprise work procedures</w:t>
            </w:r>
          </w:p>
          <w:p w:rsidR="00000000" w:rsidRPr="00F056FC" w:rsidP="00F056FC">
            <w:pPr>
              <w:pStyle w:val="List"/>
            </w:pPr>
            <w:r w:rsidRPr="00F056FC">
              <w:t>1.5</w:t>
            </w:r>
            <w:r w:rsidRPr="00F056FC">
              <w:tab/>
              <w:t>Pre-operational and safety checks are carried out on tools, equipment and machinery according to manufacturers specifications and en</w:t>
            </w:r>
            <w:r w:rsidRPr="00F056FC">
              <w:t>terprise work procedures</w:t>
            </w:r>
          </w:p>
          <w:p w:rsidR="00000000" w:rsidRPr="00F056FC" w:rsidP="00F056FC">
            <w:pPr>
              <w:pStyle w:val="List"/>
            </w:pPr>
            <w:r w:rsidRPr="00F056FC">
              <w:t>1.6</w:t>
            </w:r>
            <w:r w:rsidRPr="00F056FC">
              <w:tab/>
              <w:t>Workplace health and safety (WHS) hazards are identified, risks assessed, controls implemented and reported to the supervisor</w:t>
            </w:r>
          </w:p>
          <w:p w:rsidR="00000000" w:rsidP="00F056FC">
            <w:pPr>
              <w:pStyle w:val="List"/>
              <w:rPr>
                <w:lang w:val="en-NZ"/>
              </w:rPr>
            </w:pPr>
            <w:r w:rsidRPr="00F056FC">
              <w:t>1.7</w:t>
            </w:r>
            <w:r w:rsidRPr="00F056FC">
              <w:tab/>
              <w:t>Suitable safety and Personal Protective Equipment (PPE) are selected, used and maintained</w:t>
            </w:r>
          </w:p>
        </w:tc>
      </w:tr>
      <w:tr w:rsidTr="009D795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List"/>
              <w:rPr>
                <w:lang w:val="en-NZ"/>
              </w:rPr>
            </w:pPr>
            <w:r w:rsidRPr="00F056FC">
              <w:t>2.</w:t>
            </w:r>
            <w:r w:rsidRPr="00F056FC">
              <w:tab/>
              <w:t>Co-</w:t>
            </w:r>
            <w:r w:rsidRPr="00F056FC">
              <w:t>ordinate harvesting activities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6FC" w:rsidP="00F056FC">
            <w:pPr>
              <w:pStyle w:val="List"/>
            </w:pPr>
            <w:r w:rsidRPr="00F056FC">
              <w:t>2.1</w:t>
            </w:r>
            <w:r w:rsidRPr="00F056FC">
              <w:tab/>
              <w:t>Seasonal labour is informed of the harvest plan/strategy</w:t>
            </w:r>
          </w:p>
          <w:p w:rsidR="00000000" w:rsidRPr="00F056FC" w:rsidP="00F056FC">
            <w:pPr>
              <w:pStyle w:val="List"/>
            </w:pPr>
            <w:r w:rsidRPr="00F056FC">
              <w:t>2.2</w:t>
            </w:r>
            <w:r w:rsidRPr="00F056FC">
              <w:tab/>
              <w:t>Basic training is undertaken to ensure that the crop is harvested according to company quality requirements</w:t>
            </w:r>
          </w:p>
          <w:p w:rsidR="00000000" w:rsidRPr="00F056FC" w:rsidP="00F056FC">
            <w:pPr>
              <w:pStyle w:val="List"/>
            </w:pPr>
            <w:r w:rsidRPr="00F056FC">
              <w:t>2.3</w:t>
            </w:r>
            <w:r w:rsidRPr="00F056FC">
              <w:tab/>
              <w:t>Harvest staff are allocated daily work tasks</w:t>
            </w:r>
          </w:p>
          <w:p w:rsidR="00000000" w:rsidRPr="00F056FC" w:rsidP="00F056FC">
            <w:pPr>
              <w:pStyle w:val="List"/>
            </w:pPr>
            <w:r w:rsidRPr="00F056FC">
              <w:t>2.4</w:t>
            </w:r>
            <w:r w:rsidRPr="00F056FC">
              <w:tab/>
              <w:t>Work program allows for contingencies caused by weather or other interruptions to harvest activities</w:t>
            </w:r>
          </w:p>
          <w:p w:rsidR="00000000" w:rsidP="00F056FC">
            <w:pPr>
              <w:pStyle w:val="List"/>
              <w:rPr>
                <w:lang w:val="en-NZ"/>
              </w:rPr>
            </w:pPr>
            <w:r w:rsidRPr="00F056FC">
              <w:t>2.5</w:t>
            </w:r>
            <w:r w:rsidRPr="00F056FC">
              <w:tab/>
              <w:t>The harvest is monitored and changes to deployment of staff are made accordingly</w:t>
            </w:r>
          </w:p>
        </w:tc>
      </w:tr>
      <w:tr w:rsidTr="009D795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List"/>
              <w:rPr>
                <w:lang w:val="en-NZ"/>
              </w:rPr>
            </w:pPr>
            <w:r w:rsidRPr="00F056FC">
              <w:t>3.</w:t>
            </w:r>
            <w:r w:rsidRPr="00F056FC">
              <w:tab/>
              <w:t>Monitor crop quality throughout harvest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6FC" w:rsidP="00F056FC">
            <w:pPr>
              <w:pStyle w:val="List"/>
            </w:pPr>
            <w:r w:rsidRPr="00F056FC">
              <w:t>3.1</w:t>
            </w:r>
            <w:r w:rsidRPr="00F056FC">
              <w:tab/>
              <w:t>Harvesting procedures</w:t>
            </w:r>
            <w:r w:rsidRPr="00F056FC">
              <w:t xml:space="preserve"> and the harvested crop comply with client, enterprise and industry quality assurance specifications</w:t>
            </w:r>
          </w:p>
          <w:p w:rsidR="00000000" w:rsidRPr="00F056FC" w:rsidP="00F056FC">
            <w:pPr>
              <w:pStyle w:val="List"/>
            </w:pPr>
            <w:r w:rsidRPr="00F056FC">
              <w:t>3.2</w:t>
            </w:r>
            <w:r w:rsidRPr="00F056FC">
              <w:tab/>
              <w:t>The crop is handled carefully to prevent damage according to enterprise work procedures</w:t>
            </w:r>
          </w:p>
          <w:p w:rsidR="00000000" w:rsidRPr="00F056FC" w:rsidP="00F056FC">
            <w:pPr>
              <w:pStyle w:val="List"/>
            </w:pPr>
            <w:r w:rsidRPr="00F056FC">
              <w:t>3.3</w:t>
            </w:r>
            <w:r w:rsidRPr="00F056FC">
              <w:tab/>
              <w:t>Sorting and grading of the crop complies with client, enter</w:t>
            </w:r>
            <w:r w:rsidRPr="00F056FC">
              <w:t>prise and industry quality assurance specifications</w:t>
            </w:r>
          </w:p>
          <w:p w:rsidR="00000000" w:rsidRPr="00F056FC" w:rsidP="00F056FC">
            <w:pPr>
              <w:pStyle w:val="List"/>
            </w:pPr>
            <w:r w:rsidRPr="00F056FC">
              <w:t>3.4</w:t>
            </w:r>
            <w:r w:rsidRPr="00F056FC">
              <w:tab/>
              <w:t>Crop storage minimises postharvest deterioration according to enterprise work procedures</w:t>
            </w:r>
          </w:p>
          <w:p w:rsidR="00000000" w:rsidRPr="00F056FC" w:rsidP="00F056FC">
            <w:pPr>
              <w:pStyle w:val="List"/>
            </w:pPr>
            <w:r w:rsidRPr="00F056FC">
              <w:t>3.5</w:t>
            </w:r>
            <w:r w:rsidRPr="00F056FC">
              <w:tab/>
              <w:t>The crop is transported with minimum damage according to enterprise work procedures</w:t>
            </w:r>
          </w:p>
          <w:p w:rsidR="00000000" w:rsidP="00F056FC">
            <w:pPr>
              <w:pStyle w:val="List"/>
              <w:rPr>
                <w:lang w:val="en-NZ"/>
              </w:rPr>
            </w:pPr>
            <w:r w:rsidRPr="00F056FC">
              <w:t>3.6</w:t>
            </w:r>
            <w:r w:rsidRPr="00F056FC">
              <w:tab/>
              <w:t xml:space="preserve">Picking tallies or </w:t>
            </w:r>
            <w:r w:rsidRPr="00F056FC">
              <w:t>harvest yields are calculated and recorded according to enterprise work procedures</w:t>
            </w:r>
          </w:p>
        </w:tc>
      </w:tr>
      <w:tr w:rsidTr="009D7950">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List"/>
              <w:rPr>
                <w:lang w:val="en-NZ"/>
              </w:rPr>
            </w:pPr>
            <w:r w:rsidRPr="00F056FC">
              <w:t>4.</w:t>
            </w:r>
            <w:r w:rsidRPr="00F056FC">
              <w:tab/>
              <w:t>Deliver crop to specified destination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6FC" w:rsidP="00F056FC">
            <w:pPr>
              <w:pStyle w:val="List"/>
            </w:pPr>
            <w:r w:rsidRPr="00F056FC">
              <w:t>4.1</w:t>
            </w:r>
            <w:r w:rsidRPr="00F056FC">
              <w:tab/>
              <w:t>Delivery details including quantity, timing and destination are confirmed according to enterprise work procedures</w:t>
            </w:r>
          </w:p>
          <w:p w:rsidR="00000000" w:rsidRPr="00F056FC" w:rsidP="00F056FC">
            <w:pPr>
              <w:pStyle w:val="List"/>
            </w:pPr>
            <w:r w:rsidRPr="00F056FC">
              <w:t>4.2</w:t>
            </w:r>
            <w:r w:rsidRPr="00F056FC">
              <w:tab/>
              <w:t>Crop is d</w:t>
            </w:r>
            <w:r w:rsidRPr="00F056FC">
              <w:t>elivered with damage levels that are within client, enterprise and industry quality assurance specifications</w:t>
            </w:r>
          </w:p>
          <w:p w:rsidR="00000000" w:rsidRPr="00F056FC" w:rsidP="00F056FC">
            <w:pPr>
              <w:pStyle w:val="List"/>
            </w:pPr>
            <w:r w:rsidRPr="00F056FC">
              <w:t>4.3</w:t>
            </w:r>
            <w:r w:rsidRPr="00F056FC">
              <w:tab/>
              <w:t>Delivered crop complies with client, enterprise and industry quality assurance specifications</w:t>
            </w:r>
          </w:p>
          <w:p w:rsidR="00000000" w:rsidRPr="00F056FC" w:rsidP="00F056FC">
            <w:pPr>
              <w:pStyle w:val="List"/>
            </w:pPr>
            <w:r w:rsidRPr="00F056FC">
              <w:t>4.4</w:t>
            </w:r>
            <w:r w:rsidRPr="00F056FC">
              <w:tab/>
              <w:t>Delivery documentation is completed accuratel</w:t>
            </w:r>
            <w:r w:rsidRPr="00F056FC">
              <w:t>y according to enterprise work procedures</w:t>
            </w:r>
          </w:p>
        </w:tc>
      </w:tr>
    </w:tbl>
    <w:p w:rsidR="00000000" w:rsidRPr="00F056FC" w:rsidP="00F056FC">
      <w:pPr>
        <w:pStyle w:val="BodyText"/>
      </w:pPr>
    </w:p>
    <w:p w:rsidR="00000000" w:rsidRPr="00F056FC" w:rsidP="00F056FC">
      <w:pPr>
        <w:pStyle w:val="AllowPageBreak"/>
      </w:pPr>
    </w:p>
    <w:p w:rsidR="00000000" w:rsidRPr="00F056FC" w:rsidP="00F056FC">
      <w:pPr>
        <w:pStyle w:val="Heading1"/>
      </w:pPr>
      <w:bookmarkStart w:id="9" w:name="O_575991"/>
      <w:bookmarkEnd w:id="9"/>
      <w:r w:rsidRPr="00F056FC">
        <w:t>Required Skills and Knowledge</w:t>
      </w:r>
    </w:p>
    <w:tbl>
      <w:tblPr>
        <w:tblW w:w="0" w:type="auto"/>
        <w:tblLayout w:type="fixed"/>
        <w:tblCellMar>
          <w:left w:w="62" w:type="dxa"/>
          <w:right w:w="62" w:type="dxa"/>
        </w:tblCellMar>
        <w:tblLook w:val="0000"/>
      </w:tblPr>
      <w:tblGrid>
        <w:gridCol w:w="8522"/>
      </w:tblGrid>
      <w:tr w:rsidTr="009D79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56FC">
            <w:pPr>
              <w:pStyle w:val="BodyText"/>
              <w:rPr>
                <w:lang w:val="en-NZ"/>
              </w:rPr>
            </w:pPr>
            <w:r w:rsidRPr="00F056FC">
              <w:t>This section describes the skills and knowledge required for this unit.</w:t>
            </w:r>
          </w:p>
        </w:tc>
      </w:tr>
      <w:tr w:rsidTr="009D79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56FC" w:rsidP="00F056FC">
            <w:pPr>
              <w:pStyle w:val="TableHeading"/>
            </w:pPr>
            <w:r w:rsidRPr="00F056FC">
              <w:t>Required skills</w:t>
            </w:r>
          </w:p>
          <w:p w:rsidR="00000000" w:rsidP="00F056FC">
            <w:pPr>
              <w:pStyle w:val="BodyText"/>
              <w:rPr>
                <w:lang w:val="en-NZ"/>
              </w:rPr>
            </w:pPr>
            <w:r w:rsidRPr="00F056FC">
              <w:t>Required skills include:</w:t>
            </w:r>
          </w:p>
        </w:tc>
      </w:tr>
      <w:tr w:rsidTr="009D79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56FC" w:rsidP="00F056FC">
            <w:pPr>
              <w:pStyle w:val="ListBullet"/>
            </w:pPr>
            <w:r w:rsidRPr="00F056FC">
              <w:t>communicate ideas and information to work team members, supervisors, contractors and clients</w:t>
            </w:r>
          </w:p>
          <w:p w:rsidR="00000000" w:rsidRPr="00F056FC" w:rsidP="00F056FC">
            <w:pPr>
              <w:pStyle w:val="ListBullet"/>
            </w:pPr>
            <w:r w:rsidRPr="00F056FC">
              <w:t>utilise proforma reporting, analysis and work procedure documents, and interpret quality specifications</w:t>
            </w:r>
          </w:p>
          <w:p w:rsidR="00000000" w:rsidRPr="00F056FC" w:rsidP="00F056FC">
            <w:pPr>
              <w:pStyle w:val="ListBullet"/>
            </w:pPr>
            <w:r w:rsidRPr="00F056FC">
              <w:t>measure materials</w:t>
            </w:r>
          </w:p>
          <w:p w:rsidR="00000000" w:rsidRPr="00F056FC" w:rsidP="00F056FC">
            <w:pPr>
              <w:pStyle w:val="ListBullet"/>
            </w:pPr>
            <w:r w:rsidRPr="00F056FC">
              <w:t>interpret harvest specifications and sche</w:t>
            </w:r>
            <w:r w:rsidRPr="00F056FC">
              <w:t>dules</w:t>
            </w:r>
          </w:p>
          <w:p w:rsidR="00000000" w:rsidRPr="00F056FC" w:rsidP="00F056FC">
            <w:pPr>
              <w:pStyle w:val="ListBullet"/>
            </w:pPr>
            <w:r w:rsidRPr="00F056FC">
              <w:t>calculate tallies, working hours, yields and quality results</w:t>
            </w:r>
          </w:p>
          <w:p w:rsidR="00000000" w:rsidRPr="00F056FC" w:rsidP="00F056FC">
            <w:pPr>
              <w:pStyle w:val="ListBullet"/>
            </w:pPr>
            <w:r w:rsidRPr="00F056FC">
              <w:t>coordinate work group, contractors and own activities</w:t>
            </w:r>
          </w:p>
          <w:p w:rsidR="00000000" w:rsidP="00F056FC">
            <w:pPr>
              <w:pStyle w:val="ListBullet"/>
              <w:rPr>
                <w:lang w:val="en-NZ"/>
              </w:rPr>
            </w:pPr>
            <w:r w:rsidRPr="00F056FC">
              <w:t>use interpersonal skills to work with and relate to people from a range of cultural, social and religious backgrounds and with a range of physical and mental abilities</w:t>
            </w:r>
          </w:p>
        </w:tc>
      </w:tr>
      <w:tr w:rsidTr="009D79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56FC" w:rsidP="00F056FC">
            <w:pPr>
              <w:pStyle w:val="TableHeading"/>
            </w:pPr>
            <w:r w:rsidRPr="00F056FC">
              <w:t>Required knowledge</w:t>
            </w:r>
          </w:p>
          <w:p w:rsidR="00000000" w:rsidP="00F056FC">
            <w:pPr>
              <w:pStyle w:val="BodyText"/>
              <w:rPr>
                <w:lang w:val="en-NZ"/>
              </w:rPr>
            </w:pPr>
            <w:r w:rsidRPr="00F056FC">
              <w:t>Required knowledge includes:</w:t>
            </w:r>
          </w:p>
        </w:tc>
      </w:tr>
      <w:tr w:rsidTr="009D79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56FC" w:rsidP="00F056FC">
            <w:pPr>
              <w:pStyle w:val="ListBullet"/>
            </w:pPr>
            <w:r w:rsidRPr="00F056FC">
              <w:t>recognition of the maturity parameter</w:t>
            </w:r>
            <w:r w:rsidRPr="00F056FC">
              <w:t>s of a range of crops</w:t>
            </w:r>
          </w:p>
          <w:p w:rsidR="00000000" w:rsidRPr="00F056FC" w:rsidP="00F056FC">
            <w:pPr>
              <w:pStyle w:val="ListBullet"/>
            </w:pPr>
            <w:r w:rsidRPr="00F056FC">
              <w:t>enterprise quality procedures and characteristics of a crop relative to varying market requirements</w:t>
            </w:r>
          </w:p>
          <w:p w:rsidR="00000000" w:rsidRPr="00F056FC" w:rsidP="00F056FC">
            <w:pPr>
              <w:pStyle w:val="ListBullet"/>
            </w:pPr>
            <w:r w:rsidRPr="00F056FC">
              <w:t>grading characteristics of each crop</w:t>
            </w:r>
          </w:p>
          <w:p w:rsidR="00000000" w:rsidRPr="00F056FC" w:rsidP="00F056FC">
            <w:pPr>
              <w:pStyle w:val="ListBullet"/>
            </w:pPr>
            <w:r w:rsidRPr="00F056FC">
              <w:t>the importance of maintaining quality of produce including cooling requirements and quick transpo</w:t>
            </w:r>
            <w:r w:rsidRPr="00F056FC">
              <w:t>rt from field to processing areas</w:t>
            </w:r>
          </w:p>
          <w:p w:rsidR="00000000" w:rsidRPr="00F056FC" w:rsidP="00F056FC">
            <w:pPr>
              <w:pStyle w:val="ListBullet"/>
            </w:pPr>
            <w:r w:rsidRPr="00F056FC">
              <w:t>industry wage rates and conditions, contractors services, conditions and rates</w:t>
            </w:r>
          </w:p>
          <w:p w:rsidR="00000000" w:rsidRPr="00F056FC" w:rsidP="00F056FC">
            <w:pPr>
              <w:pStyle w:val="ListBullet"/>
            </w:pPr>
            <w:r w:rsidRPr="00F056FC">
              <w:t>licensing requirements for use of forklifts, trucks and machinery</w:t>
            </w:r>
          </w:p>
          <w:p w:rsidR="00000000" w:rsidRPr="00F056FC" w:rsidP="00F056FC">
            <w:pPr>
              <w:pStyle w:val="ListBullet"/>
            </w:pPr>
            <w:r w:rsidRPr="00F056FC">
              <w:t>the effect of adverse climatic conditions (e.g., rain, hail, extreme wind, or</w:t>
            </w:r>
            <w:r w:rsidRPr="00F056FC">
              <w:t xml:space="preserve"> very high ultraviolet radiation), which may prevent or impede crop harvesting operations, or severely influence the time taken to complete the tasks necessary to fulfil the operation</w:t>
            </w:r>
          </w:p>
        </w:tc>
      </w:tr>
    </w:tbl>
    <w:p w:rsidR="00000000" w:rsidRPr="00F056FC" w:rsidP="00F056FC">
      <w:pPr>
        <w:pStyle w:val="BodyText"/>
      </w:pPr>
    </w:p>
    <w:p w:rsidR="00000000" w:rsidRPr="00F056FC" w:rsidP="00F056FC">
      <w:pPr>
        <w:pStyle w:val="AllowPageBreak"/>
      </w:pPr>
    </w:p>
    <w:p w:rsidR="00000000" w:rsidRPr="00F056FC" w:rsidP="00F056FC">
      <w:pPr>
        <w:pStyle w:val="Heading1"/>
      </w:pPr>
      <w:bookmarkStart w:id="10" w:name="O_575990"/>
      <w:bookmarkEnd w:id="10"/>
      <w:r w:rsidRPr="00F056FC">
        <w:t>Evidence Guide</w:t>
      </w:r>
    </w:p>
    <w:tbl>
      <w:tblPr>
        <w:tblW w:w="9570" w:type="dxa"/>
        <w:tblLayout w:type="fixed"/>
        <w:tblCellMar>
          <w:left w:w="62" w:type="dxa"/>
          <w:right w:w="62" w:type="dxa"/>
        </w:tblCellMar>
        <w:tblLook w:val="0000"/>
      </w:tblPr>
      <w:tblGrid>
        <w:gridCol w:w="3908"/>
        <w:gridCol w:w="5662"/>
      </w:tblGrid>
      <w:tr w:rsidTr="009D79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BodyText"/>
              <w:rPr>
                <w:lang w:val="en-NZ"/>
              </w:rPr>
            </w:pPr>
            <w:r w:rsidRPr="00F056FC">
              <w:t>The evidence guide provides advice on assessment and must be read in conjunction with the performance criteria, required skills and knowledge, range statement and the Assessment Guidelines for the Training Package.</w:t>
            </w:r>
          </w:p>
        </w:tc>
      </w:tr>
      <w:tr w:rsidTr="009D7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BodyText"/>
              <w:rPr>
                <w:lang w:val="en-NZ"/>
              </w:rPr>
            </w:pPr>
            <w:r w:rsidRPr="00F056FC">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BodyText"/>
              <w:rPr>
                <w:lang w:val="en-NZ"/>
              </w:rPr>
            </w:pPr>
          </w:p>
        </w:tc>
      </w:tr>
      <w:tr w:rsidTr="009D7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BodyText"/>
              <w:rPr>
                <w:lang w:val="en-NZ"/>
              </w:rPr>
            </w:pPr>
            <w:r w:rsidRPr="00F056FC">
              <w:t>Critical aspec</w:t>
            </w:r>
            <w:r w:rsidRPr="00F056FC">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6FC" w:rsidP="00F056FC">
            <w:pPr>
              <w:pStyle w:val="BodyText"/>
            </w:pPr>
            <w:r w:rsidRPr="00F056FC">
              <w:t xml:space="preserve">The evidence required to demonstrate competency in this unit must be relevant to workplace operations and satisfy holistically all of the requirements </w:t>
            </w:r>
            <w:r w:rsidRPr="00F056FC">
              <w:t xml:space="preserve">of the performance criteria and required skills and knowledge and include achievement of the following: </w:t>
            </w:r>
          </w:p>
          <w:p w:rsidR="00000000" w:rsidRPr="00F056FC" w:rsidP="00F056FC">
            <w:pPr>
              <w:pStyle w:val="ListBullet"/>
            </w:pPr>
            <w:r w:rsidRPr="00F056FC">
              <w:t>prepare for crop harvesting activities</w:t>
            </w:r>
          </w:p>
          <w:p w:rsidR="00000000" w:rsidRPr="00F056FC" w:rsidP="00F056FC">
            <w:pPr>
              <w:pStyle w:val="ListBullet"/>
            </w:pPr>
            <w:r w:rsidRPr="00F056FC">
              <w:t>maintain harvest requirements</w:t>
            </w:r>
          </w:p>
          <w:p w:rsidR="00000000" w:rsidRPr="00F056FC" w:rsidP="00F056FC">
            <w:pPr>
              <w:pStyle w:val="ListBullet"/>
            </w:pPr>
            <w:r w:rsidRPr="00F056FC">
              <w:t>coordinate a work group</w:t>
            </w:r>
          </w:p>
          <w:p w:rsidR="00000000" w:rsidP="00F056FC">
            <w:pPr>
              <w:pStyle w:val="ListBullet"/>
              <w:rPr>
                <w:lang w:val="en-NZ"/>
              </w:rPr>
            </w:pPr>
            <w:r w:rsidRPr="00F056FC">
              <w:t>monitor crop quality</w:t>
            </w:r>
          </w:p>
        </w:tc>
      </w:tr>
      <w:tr w:rsidTr="009D79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BodyText"/>
              <w:rPr>
                <w:lang w:val="en-NZ"/>
              </w:rPr>
            </w:pPr>
            <w:r w:rsidRPr="00F056FC">
              <w:t>Context of and specific resources f</w:t>
            </w:r>
            <w:r w:rsidRPr="00F056FC">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6FC" w:rsidP="00F056FC">
            <w:pPr>
              <w:pStyle w:val="BodyText"/>
            </w:pPr>
            <w:r w:rsidRPr="00F056FC">
              <w:t>Competency requires the application of work practices under work conditions.  Selection and use of resources for some worksites may differ due to the regional or enterprise circumstances.</w:t>
            </w:r>
          </w:p>
        </w:tc>
      </w:tr>
    </w:tbl>
    <w:p w:rsidR="00000000" w:rsidRPr="00F056FC" w:rsidP="00F056FC">
      <w:pPr>
        <w:pStyle w:val="BodyText"/>
      </w:pPr>
    </w:p>
    <w:p w:rsidR="00000000" w:rsidRPr="00F056FC" w:rsidP="00F056FC">
      <w:pPr>
        <w:pStyle w:val="AllowPageBreak"/>
      </w:pPr>
    </w:p>
    <w:p w:rsidR="00000000" w:rsidRPr="00F056FC" w:rsidP="00F056FC">
      <w:pPr>
        <w:pStyle w:val="Heading1"/>
      </w:pPr>
      <w:bookmarkStart w:id="11" w:name="O_575989"/>
      <w:bookmarkEnd w:id="11"/>
      <w:r w:rsidRPr="00F056FC">
        <w:t>Range Statement</w:t>
      </w:r>
    </w:p>
    <w:tbl>
      <w:tblPr>
        <w:tblW w:w="0" w:type="auto"/>
        <w:tblLayout w:type="fixed"/>
        <w:tblCellMar>
          <w:left w:w="62" w:type="dxa"/>
          <w:right w:w="62" w:type="dxa"/>
        </w:tblCellMar>
        <w:tblLook w:val="0000"/>
      </w:tblPr>
      <w:tblGrid>
        <w:gridCol w:w="3500"/>
        <w:gridCol w:w="5022"/>
      </w:tblGrid>
      <w:tr w:rsidTr="009D79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BodyText"/>
              <w:rPr>
                <w:lang w:val="en-NZ"/>
              </w:rPr>
            </w:pPr>
            <w:r w:rsidRPr="00F056FC">
              <w:t>The range statement</w:t>
            </w:r>
            <w:r w:rsidRPr="00F056FC">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F056FC">
              <w:t xml:space="preserve"> present with training and assessment (depending on the work situation, needs of the candidate, accessibility of the item, and local industry and regional contexts) may also be included.</w:t>
            </w:r>
          </w:p>
        </w:tc>
      </w:tr>
      <w:tr w:rsidTr="009D795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BodyText"/>
              <w:rPr>
                <w:lang w:val="en-NZ"/>
              </w:rPr>
            </w:pPr>
            <w:r w:rsidRPr="00F056FC">
              <w:rPr>
                <w:rStyle w:val="BoldandItalics"/>
              </w:rPr>
              <w:t xml:space="preserve">Crops </w:t>
            </w:r>
            <w:r w:rsidRPr="00F056FC">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ListBullet"/>
              <w:rPr>
                <w:lang w:val="en-NZ"/>
              </w:rPr>
            </w:pPr>
            <w:r w:rsidRPr="00F056FC">
              <w:t>horticultural crops including those for human consumption</w:t>
            </w:r>
          </w:p>
        </w:tc>
      </w:tr>
      <w:tr w:rsidTr="009D795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6FC">
            <w:pPr>
              <w:pStyle w:val="BodyText"/>
              <w:rPr>
                <w:lang w:val="en-NZ"/>
              </w:rPr>
            </w:pPr>
            <w:r w:rsidRPr="00F056FC">
              <w:t>Horticultural crops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6FC" w:rsidP="00F056FC">
            <w:pPr>
              <w:pStyle w:val="ListBullet"/>
            </w:pPr>
            <w:r w:rsidRPr="00F056FC">
              <w:t>all fruit</w:t>
            </w:r>
          </w:p>
          <w:p w:rsidR="00000000" w:rsidRPr="00F056FC" w:rsidP="00F056FC">
            <w:pPr>
              <w:pStyle w:val="ListBullet"/>
            </w:pPr>
            <w:r w:rsidRPr="00F056FC">
              <w:t>vegetables</w:t>
            </w:r>
          </w:p>
          <w:p w:rsidR="00000000" w:rsidRPr="00F056FC" w:rsidP="00F056FC">
            <w:pPr>
              <w:pStyle w:val="ListBullet"/>
            </w:pPr>
            <w:r w:rsidRPr="00F056FC">
              <w:t>herbs</w:t>
            </w:r>
          </w:p>
          <w:p w:rsidR="00000000" w:rsidRPr="00F056FC" w:rsidP="00F056FC">
            <w:pPr>
              <w:pStyle w:val="ListBullet"/>
            </w:pPr>
            <w:r w:rsidRPr="00F056FC">
              <w:t>flowers</w:t>
            </w:r>
          </w:p>
          <w:p w:rsidR="00000000" w:rsidRPr="00F056FC" w:rsidP="00F056FC">
            <w:pPr>
              <w:pStyle w:val="ListBullet"/>
            </w:pPr>
            <w:r w:rsidRPr="00F056FC">
              <w:t>foliage</w:t>
            </w:r>
          </w:p>
          <w:p w:rsidR="00000000" w:rsidRPr="00F056FC" w:rsidP="00F056FC">
            <w:pPr>
              <w:pStyle w:val="ListBullet"/>
            </w:pPr>
            <w:r w:rsidRPr="00F056FC">
              <w:t>bulbs</w:t>
            </w:r>
          </w:p>
          <w:p w:rsidR="00000000" w:rsidRPr="00F056FC" w:rsidP="00F056FC">
            <w:pPr>
              <w:pStyle w:val="ListBullet"/>
            </w:pPr>
            <w:r w:rsidRPr="00F056FC">
              <w:t>tubers</w:t>
            </w:r>
          </w:p>
          <w:p w:rsidR="00000000" w:rsidRPr="00F056FC" w:rsidP="00F056FC">
            <w:pPr>
              <w:pStyle w:val="ListBullet"/>
            </w:pPr>
            <w:r w:rsidRPr="00F056FC">
              <w:t>nuts</w:t>
            </w:r>
          </w:p>
          <w:p w:rsidR="00000000" w:rsidRPr="00F056FC" w:rsidP="00F056FC">
            <w:pPr>
              <w:pStyle w:val="ListBullet"/>
            </w:pPr>
            <w:r w:rsidRPr="00F056FC">
              <w:t>fungi</w:t>
            </w:r>
          </w:p>
          <w:p w:rsidR="00000000" w:rsidRPr="00F056FC" w:rsidP="00F056FC">
            <w:pPr>
              <w:pStyle w:val="ListBullet"/>
            </w:pPr>
            <w:r w:rsidRPr="00F056FC">
              <w:t>wild harvest plants</w:t>
            </w:r>
          </w:p>
          <w:p w:rsidR="00000000" w:rsidRPr="00F056FC" w:rsidP="00F056FC">
            <w:pPr>
              <w:pStyle w:val="ListBullet"/>
            </w:pPr>
            <w:r w:rsidRPr="00F056FC">
              <w:t>oils</w:t>
            </w:r>
          </w:p>
          <w:p w:rsidR="00000000" w:rsidRPr="00F056FC" w:rsidP="00F056FC">
            <w:pPr>
              <w:pStyle w:val="ListBullet"/>
            </w:pPr>
            <w:r w:rsidRPr="00F056FC">
              <w:t>olives</w:t>
            </w:r>
          </w:p>
          <w:p w:rsidR="00000000" w:rsidRPr="00F056FC" w:rsidP="00F056FC">
            <w:pPr>
              <w:pStyle w:val="ListBullet"/>
            </w:pPr>
            <w:r w:rsidRPr="00F056FC">
              <w:t>grains</w:t>
            </w:r>
          </w:p>
          <w:p w:rsidR="00000000" w:rsidRPr="00F056FC" w:rsidP="00F056FC">
            <w:pPr>
              <w:pStyle w:val="ListBullet"/>
            </w:pPr>
            <w:r w:rsidRPr="00F056FC">
              <w:t>seeds</w:t>
            </w:r>
          </w:p>
          <w:p w:rsidR="00000000" w:rsidRPr="00F056FC" w:rsidP="00F056FC">
            <w:pPr>
              <w:pStyle w:val="ListBullet"/>
            </w:pPr>
            <w:r w:rsidRPr="00F056FC">
              <w:t>hops</w:t>
            </w:r>
          </w:p>
          <w:p w:rsidR="00000000" w:rsidRPr="00F056FC" w:rsidP="00F056FC">
            <w:pPr>
              <w:pStyle w:val="ListBullet"/>
            </w:pPr>
            <w:r w:rsidRPr="00F056FC">
              <w:t>specialised crops not specifically named as broad acre crops</w:t>
            </w:r>
          </w:p>
        </w:tc>
      </w:tr>
    </w:tbl>
    <w:p w:rsidR="00000000" w:rsidRPr="00F056FC" w:rsidP="00F056FC">
      <w:pPr>
        <w:pStyle w:val="BodyText"/>
      </w:pPr>
    </w:p>
    <w:p w:rsidR="00000000" w:rsidRPr="00F056FC" w:rsidP="00F056FC">
      <w:pPr>
        <w:pStyle w:val="AllowPageBreak"/>
      </w:pPr>
    </w:p>
    <w:p w:rsidR="00000000" w:rsidRPr="00F056FC" w:rsidP="00F056FC">
      <w:pPr>
        <w:pStyle w:val="Heading1"/>
      </w:pPr>
      <w:bookmarkStart w:id="12" w:name="O_575988"/>
      <w:bookmarkEnd w:id="12"/>
      <w:r w:rsidRPr="00F056FC">
        <w:t>Unit Sector(s)</w:t>
      </w:r>
    </w:p>
    <w:p w:rsidR="00000000" w:rsidRPr="00F056FC" w:rsidP="00F056FC">
      <w:pPr>
        <w:pStyle w:val="BodyText"/>
      </w:pPr>
      <w:r w:rsidRPr="00F056FC">
        <w:t>Production horticulture</w:t>
      </w:r>
    </w:p>
    <w:p w:rsidR="00000000" w:rsidRPr="00F056FC" w:rsidP="00F056FC"/>
    <w:sectPr w:rsidSect="00F056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FC" w:rsidRPr="009D7950" w:rsidP="009D7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50" w:rsidP="00F056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7950" w:rsidP="00F056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D7950" w:rsidP="00F056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FC" w:rsidRPr="009D7950" w:rsidP="009D79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6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50" w:rsidRPr="002D2AF8" w:rsidP="00F056FC">
    <w:pPr>
      <w:pStyle w:val="Header"/>
      <w:framePr w:wrap="around"/>
    </w:pPr>
    <w:r>
      <w:fldChar w:fldCharType="begin"/>
    </w:r>
    <w:r>
      <w:instrText xml:space="preserve"> TITLE   \* MERGEFORMAT </w:instrText>
    </w:r>
    <w:r>
      <w:fldChar w:fldCharType="separate"/>
    </w:r>
    <w:r>
      <w:t>AHCPHT310A Coordinate horticultural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August 2013</w:t>
    </w:r>
    <w:r>
      <w:fldChar w:fldCharType="end"/>
    </w:r>
  </w:p>
  <w:p w:rsidR="009D7950" w:rsidP="00F056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7CF3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3887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6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6FC"/>
    <w:pPr>
      <w:spacing w:before="360" w:after="60"/>
      <w:outlineLvl w:val="0"/>
    </w:pPr>
    <w:rPr>
      <w:sz w:val="32"/>
    </w:rPr>
  </w:style>
  <w:style w:type="paragraph" w:styleId="Heading2">
    <w:name w:val="heading 2"/>
    <w:basedOn w:val="HeadingBase"/>
    <w:next w:val="BodyText"/>
    <w:link w:val="Heading2Char"/>
    <w:qFormat/>
    <w:rsid w:val="00F056FC"/>
    <w:pPr>
      <w:keepLines/>
      <w:spacing w:before="240" w:after="120"/>
      <w:outlineLvl w:val="1"/>
    </w:pPr>
    <w:rPr>
      <w:sz w:val="28"/>
      <w:szCs w:val="40"/>
    </w:rPr>
  </w:style>
  <w:style w:type="paragraph" w:styleId="Heading3">
    <w:name w:val="heading 3"/>
    <w:basedOn w:val="HeadingBase"/>
    <w:next w:val="BodyText"/>
    <w:link w:val="Heading3Char"/>
    <w:qFormat/>
    <w:rsid w:val="00F056FC"/>
    <w:pPr>
      <w:spacing w:before="180" w:after="120"/>
      <w:outlineLvl w:val="2"/>
    </w:pPr>
    <w:rPr>
      <w:spacing w:val="-10"/>
      <w:kern w:val="32"/>
    </w:rPr>
  </w:style>
  <w:style w:type="paragraph" w:styleId="Heading4">
    <w:name w:val="heading 4"/>
    <w:basedOn w:val="HeadingBase"/>
    <w:next w:val="BodyText"/>
    <w:link w:val="Heading4Char"/>
    <w:qFormat/>
    <w:rsid w:val="00F056FC"/>
    <w:pPr>
      <w:spacing w:before="160" w:after="120"/>
      <w:outlineLvl w:val="3"/>
    </w:pPr>
    <w:rPr>
      <w:sz w:val="22"/>
    </w:rPr>
  </w:style>
  <w:style w:type="paragraph" w:styleId="Heading5">
    <w:name w:val="heading 5"/>
    <w:basedOn w:val="HeadingBase"/>
    <w:next w:val="Normal"/>
    <w:link w:val="Heading5Char"/>
    <w:qFormat/>
    <w:rsid w:val="00F056FC"/>
    <w:pPr>
      <w:spacing w:before="80"/>
      <w:outlineLvl w:val="4"/>
    </w:pPr>
    <w:rPr>
      <w:color w:val="918585"/>
      <w:sz w:val="20"/>
    </w:rPr>
  </w:style>
  <w:style w:type="paragraph" w:styleId="Heading6">
    <w:name w:val="heading 6"/>
    <w:basedOn w:val="HeadingBase"/>
    <w:next w:val="Normal"/>
    <w:link w:val="Heading6Char"/>
    <w:qFormat/>
    <w:rsid w:val="00F056FC"/>
    <w:pPr>
      <w:spacing w:before="60"/>
      <w:outlineLvl w:val="5"/>
    </w:pPr>
    <w:rPr>
      <w:color w:val="918585"/>
      <w:sz w:val="20"/>
    </w:rPr>
  </w:style>
  <w:style w:type="paragraph" w:styleId="Heading7">
    <w:name w:val="heading 7"/>
    <w:basedOn w:val="Normal"/>
    <w:next w:val="Normal"/>
    <w:link w:val="Heading7Char"/>
    <w:qFormat/>
    <w:rsid w:val="00F056FC"/>
    <w:pPr>
      <w:ind w:left="720"/>
      <w:outlineLvl w:val="6"/>
    </w:pPr>
    <w:rPr>
      <w:i/>
    </w:rPr>
  </w:style>
  <w:style w:type="paragraph" w:styleId="Heading8">
    <w:name w:val="heading 8"/>
    <w:basedOn w:val="Normal"/>
    <w:next w:val="Normal"/>
    <w:link w:val="Heading8Char"/>
    <w:qFormat/>
    <w:rsid w:val="00F056FC"/>
    <w:pPr>
      <w:ind w:left="720"/>
      <w:outlineLvl w:val="7"/>
    </w:pPr>
    <w:rPr>
      <w:i/>
    </w:rPr>
  </w:style>
  <w:style w:type="paragraph" w:styleId="Heading9">
    <w:name w:val="heading 9"/>
    <w:basedOn w:val="Normal"/>
    <w:next w:val="Normal"/>
    <w:link w:val="Heading9Char"/>
    <w:qFormat/>
    <w:rsid w:val="00F056FC"/>
    <w:pPr>
      <w:ind w:left="720"/>
      <w:outlineLvl w:val="8"/>
    </w:pPr>
    <w:rPr>
      <w:i/>
    </w:rPr>
  </w:style>
  <w:style w:type="character" w:default="1" w:styleId="DefaultParagraphFont">
    <w:name w:val="Default Paragraph Font"/>
    <w:uiPriority w:val="1"/>
    <w:unhideWhenUsed/>
    <w:rsid w:val="00F056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6FC"/>
  </w:style>
  <w:style w:type="character" w:customStyle="1" w:styleId="Heading1Char">
    <w:name w:val="Heading 1 Char"/>
    <w:basedOn w:val="DefaultParagraphFont"/>
    <w:link w:val="Heading1"/>
    <w:rsid w:val="00F056FC"/>
    <w:rPr>
      <w:rFonts w:ascii="Times New Roman" w:eastAsia="Times New Roman" w:hAnsi="Times New Roman" w:cs="Times New Roman"/>
      <w:b/>
      <w:sz w:val="32"/>
      <w:szCs w:val="20"/>
      <w:lang w:eastAsia="en-US"/>
    </w:rPr>
  </w:style>
  <w:style w:type="paragraph" w:styleId="BodyText">
    <w:name w:val="Body Text"/>
    <w:basedOn w:val="Normal"/>
    <w:link w:val="BodyTextChar"/>
    <w:rsid w:val="00F056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6FC"/>
    <w:rPr>
      <w:rFonts w:ascii="Times New Roman" w:eastAsia="Times New Roman" w:hAnsi="Times New Roman" w:cs="Times New Roman"/>
      <w:sz w:val="24"/>
      <w:lang w:eastAsia="en-US"/>
    </w:rPr>
  </w:style>
  <w:style w:type="paragraph" w:styleId="List">
    <w:name w:val="List"/>
    <w:basedOn w:val="BodyText"/>
    <w:next w:val="BodyText"/>
    <w:rsid w:val="00F056FC"/>
    <w:pPr>
      <w:tabs>
        <w:tab w:val="left" w:pos="340"/>
      </w:tabs>
      <w:spacing w:before="60" w:after="60"/>
      <w:ind w:left="340" w:hanging="340"/>
    </w:pPr>
  </w:style>
  <w:style w:type="paragraph" w:styleId="ListBullet">
    <w:name w:val="List Bullet"/>
    <w:basedOn w:val="List"/>
    <w:rsid w:val="00F056FC"/>
    <w:pPr>
      <w:numPr>
        <w:numId w:val="12"/>
      </w:numPr>
      <w:tabs>
        <w:tab w:val="clear" w:pos="340"/>
      </w:tabs>
      <w:spacing w:before="40" w:after="40"/>
    </w:pPr>
  </w:style>
  <w:style w:type="character" w:customStyle="1" w:styleId="SpecialBold">
    <w:name w:val="Special Bold"/>
    <w:basedOn w:val="DefaultParagraphFont"/>
    <w:rsid w:val="00F056FC"/>
    <w:rPr>
      <w:b/>
      <w:spacing w:val="0"/>
    </w:rPr>
  </w:style>
  <w:style w:type="paragraph" w:customStyle="1" w:styleId="SuperHeading">
    <w:name w:val="SuperHeading"/>
    <w:basedOn w:val="Normal"/>
    <w:rsid w:val="00F056FC"/>
    <w:pPr>
      <w:spacing w:before="240" w:after="120"/>
      <w:outlineLvl w:val="0"/>
    </w:pPr>
    <w:rPr>
      <w:rFonts w:ascii="Times New Roman" w:hAnsi="Times New Roman"/>
      <w:b/>
      <w:sz w:val="32"/>
    </w:rPr>
  </w:style>
  <w:style w:type="paragraph" w:customStyle="1" w:styleId="TableHeading">
    <w:name w:val="Table Heading"/>
    <w:basedOn w:val="HeadingBase"/>
    <w:rsid w:val="00F056FC"/>
    <w:pPr>
      <w:keepLines/>
      <w:pBdr>
        <w:bottom w:val="single" w:sz="6" w:space="1" w:color="918585"/>
      </w:pBdr>
      <w:spacing w:before="240"/>
    </w:pPr>
  </w:style>
  <w:style w:type="paragraph" w:customStyle="1" w:styleId="AllowPageBreak">
    <w:name w:val="AllowPageBreak"/>
    <w:rsid w:val="00F056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56FC"/>
    <w:rPr>
      <w:b/>
      <w:i/>
      <w:u w:val="none"/>
    </w:rPr>
  </w:style>
  <w:style w:type="character" w:customStyle="1" w:styleId="Heading2Char">
    <w:name w:val="Heading 2 Char"/>
    <w:basedOn w:val="DefaultParagraphFont"/>
    <w:link w:val="Heading2"/>
    <w:rsid w:val="00F056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6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6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6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6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6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6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6FC"/>
    <w:rPr>
      <w:rFonts w:ascii="Courier New" w:eastAsia="Times New Roman" w:hAnsi="Courier New" w:cs="Times New Roman"/>
      <w:i/>
      <w:szCs w:val="20"/>
      <w:lang w:eastAsia="en-US"/>
    </w:rPr>
  </w:style>
  <w:style w:type="paragraph" w:customStyle="1" w:styleId="HeadingBase">
    <w:name w:val="Heading Base"/>
    <w:rsid w:val="00F056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6FC"/>
    <w:pPr>
      <w:tabs>
        <w:tab w:val="right" w:leader="dot" w:pos="9072"/>
      </w:tabs>
      <w:ind w:left="567"/>
    </w:pPr>
    <w:rPr>
      <w:szCs w:val="22"/>
    </w:rPr>
  </w:style>
  <w:style w:type="paragraph" w:customStyle="1" w:styleId="TOCBase">
    <w:name w:val="TOC Base"/>
    <w:rsid w:val="00F056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6FC"/>
    <w:pPr>
      <w:tabs>
        <w:tab w:val="right" w:leader="dot" w:pos="9072"/>
      </w:tabs>
      <w:spacing w:before="40" w:after="40"/>
      <w:ind w:left="284"/>
    </w:pPr>
    <w:rPr>
      <w:rFonts w:ascii="Times New Roman" w:hAnsi="Times New Roman"/>
    </w:rPr>
  </w:style>
  <w:style w:type="paragraph" w:styleId="TOC1">
    <w:name w:val="toc 1"/>
    <w:basedOn w:val="TOCBase"/>
    <w:next w:val="Normal"/>
    <w:rsid w:val="00F056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56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6FC"/>
    <w:rPr>
      <w:rFonts w:ascii="Times New Roman" w:eastAsia="Times New Roman" w:hAnsi="Times New Roman" w:cs="Times New Roman"/>
      <w:sz w:val="16"/>
      <w:lang w:eastAsia="en-US"/>
    </w:rPr>
  </w:style>
  <w:style w:type="paragraph" w:styleId="Title">
    <w:name w:val="Title"/>
    <w:basedOn w:val="HeadingBase"/>
    <w:link w:val="TitleChar"/>
    <w:qFormat/>
    <w:rsid w:val="00F056FC"/>
    <w:pPr>
      <w:spacing w:before="5040"/>
      <w:jc w:val="center"/>
    </w:pPr>
    <w:rPr>
      <w:sz w:val="48"/>
      <w:szCs w:val="72"/>
      <w:lang w:val="en-US"/>
    </w:rPr>
  </w:style>
  <w:style w:type="character" w:customStyle="1" w:styleId="TitleChar">
    <w:name w:val="Title Char"/>
    <w:basedOn w:val="DefaultParagraphFont"/>
    <w:link w:val="Title"/>
    <w:rsid w:val="00F056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6FC"/>
    <w:pPr>
      <w:tabs>
        <w:tab w:val="left" w:pos="3600"/>
        <w:tab w:val="left" w:pos="3958"/>
      </w:tabs>
    </w:pPr>
  </w:style>
  <w:style w:type="paragraph" w:customStyle="1" w:styleId="Note">
    <w:name w:val="Note"/>
    <w:basedOn w:val="BodyText"/>
    <w:rsid w:val="00F056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6FC"/>
    <w:pPr>
      <w:framePr w:wrap="auto" w:hAnchor="text" w:y="6049"/>
    </w:pPr>
    <w:rPr>
      <w:color w:val="000000"/>
      <w:sz w:val="40"/>
    </w:rPr>
  </w:style>
  <w:style w:type="paragraph" w:customStyle="1" w:styleId="TOCTitle">
    <w:name w:val="TOCTitle"/>
    <w:basedOn w:val="Heading1"/>
    <w:rsid w:val="00F056FC"/>
    <w:pPr>
      <w:spacing w:after="240"/>
      <w:jc w:val="center"/>
      <w:outlineLvl w:val="9"/>
    </w:pPr>
    <w:rPr>
      <w:caps/>
    </w:rPr>
  </w:style>
  <w:style w:type="paragraph" w:customStyle="1" w:styleId="Version">
    <w:name w:val="Version"/>
    <w:rsid w:val="00F056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56FC"/>
    <w:pPr>
      <w:numPr>
        <w:numId w:val="13"/>
      </w:numPr>
      <w:tabs>
        <w:tab w:val="clear" w:pos="680"/>
      </w:tabs>
    </w:pPr>
  </w:style>
  <w:style w:type="paragraph" w:styleId="Index1">
    <w:name w:val="index 1"/>
    <w:basedOn w:val="Normal"/>
    <w:next w:val="Normal"/>
    <w:semiHidden/>
    <w:rsid w:val="00F056FC"/>
    <w:pPr>
      <w:keepNext w:val="0"/>
      <w:tabs>
        <w:tab w:val="right" w:pos="4176"/>
      </w:tabs>
      <w:ind w:left="198" w:hanging="198"/>
    </w:pPr>
    <w:rPr>
      <w:rFonts w:ascii="Garamond" w:hAnsi="Garamond"/>
    </w:rPr>
  </w:style>
  <w:style w:type="paragraph" w:styleId="IndexHeading">
    <w:name w:val="index heading"/>
    <w:basedOn w:val="Normal"/>
    <w:next w:val="Index1"/>
    <w:semiHidden/>
    <w:rsid w:val="00F056FC"/>
    <w:pPr>
      <w:spacing w:before="120" w:after="120"/>
    </w:pPr>
    <w:rPr>
      <w:rFonts w:ascii="Arial" w:hAnsi="Arial"/>
      <w:b/>
      <w:color w:val="918585"/>
      <w:sz w:val="24"/>
    </w:rPr>
  </w:style>
  <w:style w:type="paragraph" w:styleId="Header">
    <w:name w:val="header"/>
    <w:basedOn w:val="Normal"/>
    <w:link w:val="HeaderChar"/>
    <w:rsid w:val="00F056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6FC"/>
    <w:rPr>
      <w:rFonts w:ascii="Times New Roman" w:eastAsia="Times New Roman" w:hAnsi="Times New Roman" w:cs="Times New Roman"/>
      <w:sz w:val="16"/>
      <w:szCs w:val="20"/>
      <w:lang w:val="en-GB" w:eastAsia="en-US"/>
    </w:rPr>
  </w:style>
  <w:style w:type="paragraph" w:customStyle="1" w:styleId="Chapter">
    <w:name w:val="Chapter"/>
    <w:basedOn w:val="Normal"/>
    <w:rsid w:val="00F056FC"/>
    <w:pPr>
      <w:spacing w:before="240"/>
    </w:pPr>
    <w:rPr>
      <w:rFonts w:ascii="Times New Roman" w:hAnsi="Times New Roman"/>
      <w:smallCaps/>
      <w:spacing w:val="80"/>
      <w:sz w:val="28"/>
    </w:rPr>
  </w:style>
  <w:style w:type="paragraph" w:customStyle="1" w:styleId="InChapter">
    <w:name w:val="InChapter"/>
    <w:basedOn w:val="Heading3"/>
    <w:rsid w:val="00F056FC"/>
    <w:pPr>
      <w:spacing w:after="240"/>
      <w:outlineLvl w:val="9"/>
    </w:pPr>
    <w:rPr>
      <w:noProof/>
    </w:rPr>
  </w:style>
  <w:style w:type="paragraph" w:styleId="Index2">
    <w:name w:val="index 2"/>
    <w:basedOn w:val="Normal"/>
    <w:next w:val="Normal"/>
    <w:semiHidden/>
    <w:rsid w:val="00F056FC"/>
    <w:pPr>
      <w:tabs>
        <w:tab w:val="right" w:pos="4176"/>
      </w:tabs>
      <w:ind w:left="568" w:hanging="284"/>
    </w:pPr>
    <w:rPr>
      <w:rFonts w:ascii="Garamond" w:hAnsi="Garamond"/>
    </w:rPr>
  </w:style>
  <w:style w:type="paragraph" w:customStyle="1" w:styleId="Byline">
    <w:name w:val="Byline"/>
    <w:rsid w:val="00F056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6FC"/>
    <w:pPr>
      <w:tabs>
        <w:tab w:val="clear" w:pos="3600"/>
        <w:tab w:val="clear" w:pos="3958"/>
      </w:tabs>
      <w:jc w:val="right"/>
    </w:pPr>
  </w:style>
  <w:style w:type="character" w:styleId="Emphasis">
    <w:name w:val="Emphasis"/>
    <w:basedOn w:val="DefaultParagraphFont"/>
    <w:qFormat/>
    <w:rsid w:val="00F056FC"/>
    <w:rPr>
      <w:i/>
    </w:rPr>
  </w:style>
  <w:style w:type="paragraph" w:styleId="Caption">
    <w:name w:val="caption"/>
    <w:basedOn w:val="BodyText"/>
    <w:next w:val="Normal"/>
    <w:qFormat/>
    <w:rsid w:val="00F056FC"/>
    <w:pPr>
      <w:framePr w:w="2268" w:hSpace="181" w:vSpace="181" w:wrap="around" w:vAnchor="text" w:hAnchor="page" w:x="1135" w:y="285" w:anchorLock="1"/>
    </w:pPr>
    <w:rPr>
      <w:i/>
    </w:rPr>
  </w:style>
  <w:style w:type="paragraph" w:customStyle="1" w:styleId="MiniTOCTitle">
    <w:name w:val="MiniTOCTitle"/>
    <w:basedOn w:val="Heading4"/>
    <w:rsid w:val="00F056FC"/>
    <w:pPr>
      <w:spacing w:before="240"/>
      <w:outlineLvl w:val="9"/>
    </w:pPr>
    <w:rPr>
      <w:noProof/>
      <w:sz w:val="24"/>
    </w:rPr>
  </w:style>
  <w:style w:type="paragraph" w:customStyle="1" w:styleId="MiniTOCItem">
    <w:name w:val="MiniTOCItem"/>
    <w:basedOn w:val="ListBullet"/>
    <w:rsid w:val="00F056FC"/>
    <w:pPr>
      <w:numPr>
        <w:numId w:val="0"/>
      </w:numPr>
      <w:tabs>
        <w:tab w:val="right" w:leader="dot" w:pos="6521"/>
      </w:tabs>
      <w:spacing w:before="0" w:after="0"/>
    </w:pPr>
  </w:style>
  <w:style w:type="paragraph" w:customStyle="1" w:styleId="TOFTitle">
    <w:name w:val="TOFTitle"/>
    <w:basedOn w:val="TOCTitle"/>
    <w:rsid w:val="00F056FC"/>
  </w:style>
  <w:style w:type="paragraph" w:styleId="TableofFigures">
    <w:name w:val="table of figures"/>
    <w:basedOn w:val="Normal"/>
    <w:next w:val="Normal"/>
    <w:semiHidden/>
    <w:rsid w:val="00F056FC"/>
    <w:pPr>
      <w:tabs>
        <w:tab w:val="right" w:leader="dot" w:pos="9072"/>
      </w:tabs>
      <w:ind w:left="970" w:hanging="403"/>
    </w:pPr>
    <w:rPr>
      <w:rFonts w:ascii="Times New Roman" w:hAnsi="Times New Roman"/>
      <w:b/>
    </w:rPr>
  </w:style>
  <w:style w:type="paragraph" w:styleId="ListNumber">
    <w:name w:val="List Number"/>
    <w:basedOn w:val="List"/>
    <w:rsid w:val="00F056FC"/>
    <w:pPr>
      <w:numPr>
        <w:numId w:val="10"/>
      </w:numPr>
    </w:pPr>
  </w:style>
  <w:style w:type="character" w:customStyle="1" w:styleId="WingdingSymbols">
    <w:name w:val="Wingding Symbols"/>
    <w:rsid w:val="00F056FC"/>
    <w:rPr>
      <w:rFonts w:ascii="Wingdings" w:hAnsi="Wingdings"/>
    </w:rPr>
  </w:style>
  <w:style w:type="character" w:customStyle="1" w:styleId="HotSpot">
    <w:name w:val="HotSpot"/>
    <w:rsid w:val="00F056FC"/>
    <w:rPr>
      <w:color w:val="0033CC"/>
      <w:u w:val="none"/>
    </w:rPr>
  </w:style>
  <w:style w:type="paragraph" w:customStyle="1" w:styleId="BodyTextRight">
    <w:name w:val="Body Text Right"/>
    <w:basedOn w:val="BodyText"/>
    <w:rsid w:val="00F056FC"/>
    <w:pPr>
      <w:spacing w:before="0" w:after="0"/>
      <w:jc w:val="right"/>
    </w:pPr>
  </w:style>
  <w:style w:type="paragraph" w:styleId="Index3">
    <w:name w:val="index 3"/>
    <w:basedOn w:val="ListNumber2"/>
    <w:next w:val="Normal"/>
    <w:semiHidden/>
    <w:rsid w:val="00F056FC"/>
    <w:pPr>
      <w:numPr>
        <w:numId w:val="0"/>
      </w:numPr>
      <w:tabs>
        <w:tab w:val="right" w:leader="dot" w:pos="4176"/>
      </w:tabs>
    </w:pPr>
  </w:style>
  <w:style w:type="paragraph" w:styleId="ListNumber2">
    <w:name w:val="List Number 2"/>
    <w:basedOn w:val="List2"/>
    <w:rsid w:val="00F056FC"/>
    <w:pPr>
      <w:numPr>
        <w:numId w:val="9"/>
      </w:numPr>
      <w:tabs>
        <w:tab w:val="clear" w:pos="1060"/>
      </w:tabs>
    </w:pPr>
  </w:style>
  <w:style w:type="paragraph" w:customStyle="1" w:styleId="MarginNote">
    <w:name w:val="Margin Note"/>
    <w:basedOn w:val="BodyText"/>
    <w:rsid w:val="00F056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6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6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6FC"/>
    <w:rPr>
      <w:sz w:val="32"/>
    </w:rPr>
  </w:style>
  <w:style w:type="paragraph" w:customStyle="1" w:styleId="HeadingProcedure">
    <w:name w:val="Heading Procedure"/>
    <w:basedOn w:val="HeadingBase"/>
    <w:next w:val="Normal"/>
    <w:rsid w:val="00F056FC"/>
    <w:pPr>
      <w:tabs>
        <w:tab w:val="left" w:pos="0"/>
      </w:tabs>
      <w:spacing w:before="120" w:after="60"/>
    </w:pPr>
    <w:rPr>
      <w:i/>
      <w:color w:val="918585"/>
      <w:sz w:val="22"/>
    </w:rPr>
  </w:style>
  <w:style w:type="paragraph" w:customStyle="1" w:styleId="TableBodyText">
    <w:name w:val="Table Body Text"/>
    <w:basedOn w:val="BodyText"/>
    <w:rsid w:val="00F056FC"/>
    <w:pPr>
      <w:spacing w:before="60" w:after="60"/>
    </w:pPr>
  </w:style>
  <w:style w:type="paragraph" w:styleId="ListContinue">
    <w:name w:val="List Continue"/>
    <w:basedOn w:val="List"/>
    <w:rsid w:val="00F056FC"/>
    <w:pPr>
      <w:ind w:firstLine="0"/>
    </w:pPr>
  </w:style>
  <w:style w:type="paragraph" w:customStyle="1" w:styleId="ListNote">
    <w:name w:val="List Note"/>
    <w:basedOn w:val="List"/>
    <w:rsid w:val="00F056FC"/>
    <w:pPr>
      <w:pBdr>
        <w:top w:val="single" w:sz="6" w:space="2" w:color="918585"/>
        <w:bottom w:val="single" w:sz="6" w:space="2" w:color="918585"/>
      </w:pBdr>
      <w:tabs>
        <w:tab w:val="left" w:pos="1021"/>
      </w:tabs>
      <w:ind w:firstLine="0"/>
    </w:pPr>
  </w:style>
  <w:style w:type="paragraph" w:customStyle="1" w:styleId="Warning">
    <w:name w:val="Warning"/>
    <w:basedOn w:val="BodyText"/>
    <w:rsid w:val="00F056FC"/>
    <w:pPr>
      <w:shd w:val="clear" w:color="auto" w:fill="D9D9D9"/>
      <w:tabs>
        <w:tab w:val="left" w:pos="992"/>
      </w:tabs>
      <w:ind w:left="119" w:right="119"/>
    </w:pPr>
    <w:rPr>
      <w:sz w:val="20"/>
    </w:rPr>
  </w:style>
  <w:style w:type="paragraph" w:customStyle="1" w:styleId="MarginIcons">
    <w:name w:val="Margin Icons"/>
    <w:basedOn w:val="BodyText"/>
    <w:rsid w:val="00F056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6FC"/>
    <w:rPr>
      <w:rFonts w:ascii="Courier New" w:hAnsi="Courier New"/>
    </w:rPr>
  </w:style>
  <w:style w:type="paragraph" w:customStyle="1" w:styleId="NoteBullet">
    <w:name w:val="Note Bullet"/>
    <w:basedOn w:val="Note"/>
    <w:rsid w:val="00F056FC"/>
    <w:pPr>
      <w:tabs>
        <w:tab w:val="clear" w:pos="680"/>
      </w:tabs>
      <w:spacing w:before="60" w:after="60"/>
    </w:pPr>
  </w:style>
  <w:style w:type="paragraph" w:customStyle="1" w:styleId="SubHeading2">
    <w:name w:val="SubHeading2"/>
    <w:basedOn w:val="HeadingBase"/>
    <w:rsid w:val="00F056FC"/>
    <w:pPr>
      <w:spacing w:before="240" w:after="60"/>
    </w:pPr>
    <w:rPr>
      <w:sz w:val="20"/>
    </w:rPr>
  </w:style>
  <w:style w:type="paragraph" w:customStyle="1" w:styleId="SubHeading1">
    <w:name w:val="SubHeading1"/>
    <w:basedOn w:val="HeadingBase"/>
    <w:rsid w:val="00F056FC"/>
    <w:pPr>
      <w:spacing w:before="240" w:after="60"/>
    </w:pPr>
    <w:rPr>
      <w:color w:val="918585"/>
      <w:sz w:val="22"/>
    </w:rPr>
  </w:style>
  <w:style w:type="paragraph" w:customStyle="1" w:styleId="SideHeading">
    <w:name w:val="Side Heading"/>
    <w:basedOn w:val="HeadingBase"/>
    <w:rsid w:val="00F056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6FC"/>
    <w:pPr>
      <w:tabs>
        <w:tab w:val="num" w:pos="360"/>
      </w:tabs>
    </w:pPr>
  </w:style>
  <w:style w:type="paragraph" w:styleId="PlainText">
    <w:name w:val="Plain Text"/>
    <w:basedOn w:val="Normal"/>
    <w:link w:val="PlainTextChar"/>
    <w:rsid w:val="00F056FC"/>
    <w:rPr>
      <w:sz w:val="20"/>
    </w:rPr>
  </w:style>
  <w:style w:type="character" w:customStyle="1" w:styleId="PlainTextChar">
    <w:name w:val="Plain Text Char"/>
    <w:basedOn w:val="DefaultParagraphFont"/>
    <w:link w:val="PlainText"/>
    <w:rsid w:val="00F056FC"/>
    <w:rPr>
      <w:rFonts w:ascii="Courier New" w:eastAsia="Times New Roman" w:hAnsi="Courier New" w:cs="Times New Roman"/>
      <w:sz w:val="20"/>
      <w:szCs w:val="20"/>
      <w:lang w:eastAsia="en-US"/>
    </w:rPr>
  </w:style>
  <w:style w:type="character" w:customStyle="1" w:styleId="MenuOption">
    <w:name w:val="Menu Option"/>
    <w:basedOn w:val="DefaultParagraphFont"/>
    <w:rsid w:val="00F056FC"/>
    <w:rPr>
      <w:b/>
      <w:smallCaps/>
    </w:rPr>
  </w:style>
  <w:style w:type="paragraph" w:customStyle="1" w:styleId="TableListNumber">
    <w:name w:val="Table List Number"/>
    <w:basedOn w:val="ListNumber"/>
    <w:rsid w:val="00F056FC"/>
    <w:pPr>
      <w:numPr>
        <w:numId w:val="0"/>
      </w:numPr>
    </w:pPr>
  </w:style>
  <w:style w:type="paragraph" w:styleId="TOC4">
    <w:name w:val="toc 4"/>
    <w:basedOn w:val="TOCBase"/>
    <w:next w:val="Normal"/>
    <w:semiHidden/>
    <w:rsid w:val="00F056FC"/>
    <w:pPr>
      <w:tabs>
        <w:tab w:val="right" w:leader="dot" w:pos="9071"/>
      </w:tabs>
      <w:ind w:left="1701"/>
    </w:pPr>
  </w:style>
  <w:style w:type="paragraph" w:customStyle="1" w:styleId="ListAlpha">
    <w:name w:val="List Alpha"/>
    <w:basedOn w:val="List"/>
    <w:rsid w:val="00F056FC"/>
    <w:pPr>
      <w:numPr>
        <w:numId w:val="8"/>
      </w:numPr>
    </w:pPr>
  </w:style>
  <w:style w:type="paragraph" w:customStyle="1" w:styleId="ListAlpha2">
    <w:name w:val="List Alpha 2"/>
    <w:basedOn w:val="List2"/>
    <w:rsid w:val="00F056FC"/>
    <w:pPr>
      <w:numPr>
        <w:numId w:val="7"/>
      </w:numPr>
    </w:pPr>
  </w:style>
  <w:style w:type="paragraph" w:styleId="List2">
    <w:name w:val="List 2"/>
    <w:basedOn w:val="BodyText"/>
    <w:rsid w:val="00F056FC"/>
    <w:pPr>
      <w:tabs>
        <w:tab w:val="left" w:pos="680"/>
      </w:tabs>
      <w:spacing w:before="60" w:after="60"/>
      <w:ind w:left="680" w:hanging="340"/>
    </w:pPr>
  </w:style>
  <w:style w:type="paragraph" w:styleId="List3">
    <w:name w:val="List 3"/>
    <w:basedOn w:val="BodyText"/>
    <w:rsid w:val="00F056FC"/>
    <w:pPr>
      <w:tabs>
        <w:tab w:val="left" w:pos="1021"/>
      </w:tabs>
      <w:spacing w:before="60" w:after="60"/>
      <w:ind w:left="1020" w:hanging="340"/>
    </w:pPr>
  </w:style>
  <w:style w:type="paragraph" w:styleId="List4">
    <w:name w:val="List 4"/>
    <w:basedOn w:val="BodyText"/>
    <w:rsid w:val="00F056FC"/>
    <w:pPr>
      <w:tabs>
        <w:tab w:val="left" w:pos="1361"/>
      </w:tabs>
      <w:spacing w:before="60" w:after="60"/>
      <w:ind w:left="1361" w:hanging="340"/>
    </w:pPr>
  </w:style>
  <w:style w:type="paragraph" w:styleId="List5">
    <w:name w:val="List 5"/>
    <w:basedOn w:val="BodyText"/>
    <w:rsid w:val="00F056FC"/>
    <w:pPr>
      <w:tabs>
        <w:tab w:val="left" w:pos="1701"/>
      </w:tabs>
      <w:spacing w:before="60" w:after="60"/>
      <w:ind w:left="1701" w:hanging="340"/>
    </w:pPr>
  </w:style>
  <w:style w:type="paragraph" w:styleId="ListBullet3">
    <w:name w:val="List Bullet 3"/>
    <w:basedOn w:val="List3"/>
    <w:rsid w:val="00F056FC"/>
    <w:pPr>
      <w:numPr>
        <w:numId w:val="14"/>
      </w:numPr>
      <w:tabs>
        <w:tab w:val="clear" w:pos="1021"/>
      </w:tabs>
      <w:ind w:left="1037" w:hanging="357"/>
    </w:pPr>
  </w:style>
  <w:style w:type="paragraph" w:styleId="ListBullet4">
    <w:name w:val="List Bullet 4"/>
    <w:basedOn w:val="List4"/>
    <w:rsid w:val="00F056FC"/>
    <w:pPr>
      <w:numPr>
        <w:numId w:val="2"/>
      </w:numPr>
    </w:pPr>
  </w:style>
  <w:style w:type="paragraph" w:styleId="ListBullet5">
    <w:name w:val="List Bullet 5"/>
    <w:basedOn w:val="List5"/>
    <w:rsid w:val="00F056FC"/>
    <w:pPr>
      <w:numPr>
        <w:numId w:val="3"/>
      </w:numPr>
    </w:pPr>
  </w:style>
  <w:style w:type="paragraph" w:styleId="ListContinue2">
    <w:name w:val="List Continue 2"/>
    <w:basedOn w:val="List2"/>
    <w:rsid w:val="00F056FC"/>
    <w:pPr>
      <w:ind w:firstLine="0"/>
    </w:pPr>
  </w:style>
  <w:style w:type="paragraph" w:styleId="ListContinue3">
    <w:name w:val="List Continue 3"/>
    <w:basedOn w:val="List3"/>
    <w:rsid w:val="00F056FC"/>
    <w:pPr>
      <w:ind w:left="1021" w:firstLine="0"/>
    </w:pPr>
  </w:style>
  <w:style w:type="paragraph" w:styleId="ListContinue4">
    <w:name w:val="List Continue 4"/>
    <w:basedOn w:val="List4"/>
    <w:rsid w:val="00F056FC"/>
    <w:pPr>
      <w:ind w:firstLine="0"/>
    </w:pPr>
  </w:style>
  <w:style w:type="paragraph" w:styleId="ListContinue5">
    <w:name w:val="List Continue 5"/>
    <w:basedOn w:val="List5"/>
    <w:rsid w:val="00F056FC"/>
    <w:pPr>
      <w:ind w:firstLine="0"/>
    </w:pPr>
  </w:style>
  <w:style w:type="paragraph" w:styleId="ListNumber3">
    <w:name w:val="List Number 3"/>
    <w:basedOn w:val="List3"/>
    <w:rsid w:val="00F056FC"/>
    <w:pPr>
      <w:numPr>
        <w:numId w:val="4"/>
      </w:numPr>
    </w:pPr>
  </w:style>
  <w:style w:type="paragraph" w:styleId="ListNumber4">
    <w:name w:val="List Number 4"/>
    <w:basedOn w:val="List4"/>
    <w:rsid w:val="00F056FC"/>
    <w:pPr>
      <w:numPr>
        <w:numId w:val="5"/>
      </w:numPr>
    </w:pPr>
  </w:style>
  <w:style w:type="paragraph" w:styleId="ListNumber5">
    <w:name w:val="List Number 5"/>
    <w:basedOn w:val="List5"/>
    <w:rsid w:val="00F056FC"/>
    <w:pPr>
      <w:numPr>
        <w:numId w:val="6"/>
      </w:numPr>
    </w:pPr>
  </w:style>
  <w:style w:type="paragraph" w:styleId="BlockText">
    <w:name w:val="Block Text"/>
    <w:basedOn w:val="Normal"/>
    <w:rsid w:val="00F056FC"/>
    <w:pPr>
      <w:spacing w:after="120"/>
      <w:ind w:left="1440" w:right="1440"/>
    </w:pPr>
  </w:style>
  <w:style w:type="character" w:customStyle="1" w:styleId="Subscript">
    <w:name w:val="Subscript"/>
    <w:basedOn w:val="DefaultParagraphFont"/>
    <w:rsid w:val="00F056FC"/>
    <w:rPr>
      <w:sz w:val="16"/>
      <w:vertAlign w:val="subscript"/>
    </w:rPr>
  </w:style>
  <w:style w:type="character" w:customStyle="1" w:styleId="Superscript">
    <w:name w:val="Superscript"/>
    <w:basedOn w:val="DefaultParagraphFont"/>
    <w:rsid w:val="00F056FC"/>
    <w:rPr>
      <w:sz w:val="16"/>
      <w:vertAlign w:val="superscript"/>
    </w:rPr>
  </w:style>
  <w:style w:type="character" w:customStyle="1" w:styleId="Symbols">
    <w:name w:val="Symbols"/>
    <w:basedOn w:val="DefaultParagraphFont"/>
    <w:rsid w:val="00F056FC"/>
    <w:rPr>
      <w:rFonts w:ascii="Symbol" w:hAnsi="Symbol"/>
    </w:rPr>
  </w:style>
  <w:style w:type="character" w:customStyle="1" w:styleId="MenuOptions">
    <w:name w:val="Menu Options"/>
    <w:basedOn w:val="DefaultParagraphFont"/>
    <w:rsid w:val="00F056FC"/>
    <w:rPr>
      <w:rFonts w:ascii="Arial Narrow" w:hAnsi="Arial Narrow"/>
      <w:smallCaps/>
    </w:rPr>
  </w:style>
  <w:style w:type="character" w:customStyle="1" w:styleId="Buttons">
    <w:name w:val="Buttons"/>
    <w:basedOn w:val="DefaultParagraphFont"/>
    <w:rsid w:val="00F056FC"/>
    <w:rPr>
      <w:b/>
    </w:rPr>
  </w:style>
  <w:style w:type="character" w:customStyle="1" w:styleId="Underlined">
    <w:name w:val="Underlined"/>
    <w:basedOn w:val="DefaultParagraphFont"/>
    <w:rsid w:val="00F056FC"/>
    <w:rPr>
      <w:u w:val="single"/>
    </w:rPr>
  </w:style>
  <w:style w:type="paragraph" w:customStyle="1" w:styleId="TableBodyTextRight">
    <w:name w:val="Table Body Text Right"/>
    <w:basedOn w:val="TableBodyText"/>
    <w:rsid w:val="00F056FC"/>
    <w:pPr>
      <w:widowControl w:val="0"/>
      <w:autoSpaceDE w:val="0"/>
      <w:autoSpaceDN w:val="0"/>
      <w:adjustRightInd w:val="0"/>
      <w:jc w:val="right"/>
    </w:pPr>
    <w:rPr>
      <w:rFonts w:cs="Arial"/>
      <w:szCs w:val="18"/>
    </w:rPr>
  </w:style>
  <w:style w:type="paragraph" w:customStyle="1" w:styleId="CopyrightText">
    <w:name w:val="Copyright Text"/>
    <w:basedOn w:val="BodyText"/>
    <w:rsid w:val="00F056FC"/>
    <w:rPr>
      <w:sz w:val="18"/>
    </w:rPr>
  </w:style>
  <w:style w:type="paragraph" w:customStyle="1" w:styleId="BodySmallRight">
    <w:name w:val="Body Small Right"/>
    <w:basedOn w:val="BodyTextRight"/>
    <w:rsid w:val="00F056FC"/>
    <w:rPr>
      <w:sz w:val="18"/>
      <w:szCs w:val="18"/>
    </w:rPr>
  </w:style>
  <w:style w:type="paragraph" w:customStyle="1" w:styleId="MarginEdition">
    <w:name w:val="Margin Edition"/>
    <w:basedOn w:val="MarginNote"/>
    <w:rsid w:val="00F056FC"/>
    <w:pPr>
      <w:spacing w:before="0" w:after="0"/>
    </w:pPr>
    <w:rPr>
      <w:rFonts w:ascii="Times New Roman" w:hAnsi="Times New Roman"/>
      <w:color w:val="999999"/>
    </w:rPr>
  </w:style>
  <w:style w:type="paragraph" w:customStyle="1" w:styleId="Spacer">
    <w:name w:val="Spacer"/>
    <w:basedOn w:val="Normal"/>
    <w:rsid w:val="00F056FC"/>
    <w:rPr>
      <w:sz w:val="2"/>
      <w:szCs w:val="2"/>
    </w:rPr>
  </w:style>
  <w:style w:type="character" w:customStyle="1" w:styleId="Small">
    <w:name w:val="Small"/>
    <w:basedOn w:val="DefaultParagraphFont"/>
    <w:rsid w:val="00F056FC"/>
    <w:rPr>
      <w:sz w:val="16"/>
    </w:rPr>
  </w:style>
  <w:style w:type="paragraph" w:customStyle="1" w:styleId="WideTable">
    <w:name w:val="Wide Table"/>
    <w:basedOn w:val="Normal"/>
    <w:rsid w:val="00F056FC"/>
    <w:pPr>
      <w:ind w:left="-1418"/>
    </w:pPr>
    <w:rPr>
      <w:sz w:val="2"/>
      <w:szCs w:val="2"/>
    </w:rPr>
  </w:style>
  <w:style w:type="character" w:styleId="PageNumber">
    <w:name w:val="page number"/>
    <w:basedOn w:val="DefaultParagraphFont"/>
    <w:rsid w:val="00F056FC"/>
  </w:style>
  <w:style w:type="paragraph" w:styleId="Quote">
    <w:name w:val="Quote"/>
    <w:basedOn w:val="Heading1"/>
    <w:link w:val="QuoteChar"/>
    <w:qFormat/>
    <w:rsid w:val="00F056FC"/>
    <w:rPr>
      <w:b w:val="0"/>
      <w:sz w:val="72"/>
      <w:szCs w:val="72"/>
      <w:lang w:val="en-NZ"/>
    </w:rPr>
  </w:style>
  <w:style w:type="character" w:customStyle="1" w:styleId="QuoteChar">
    <w:name w:val="Quote Char"/>
    <w:basedOn w:val="DefaultParagraphFont"/>
    <w:link w:val="Quote"/>
    <w:rsid w:val="00F056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6FC"/>
    <w:pPr>
      <w:pageBreakBefore/>
    </w:pPr>
  </w:style>
  <w:style w:type="paragraph" w:customStyle="1" w:styleId="Border">
    <w:name w:val="Border"/>
    <w:basedOn w:val="Normal"/>
    <w:qFormat/>
    <w:rsid w:val="00F056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6FC"/>
    <w:rPr>
      <w:b/>
      <w:bCs/>
      <w:i/>
      <w:iCs/>
      <w:color w:val="auto"/>
    </w:rPr>
  </w:style>
  <w:style w:type="paragraph" w:styleId="IntenseQuote">
    <w:name w:val="Intense Quote"/>
    <w:basedOn w:val="Normal"/>
    <w:next w:val="Normal"/>
    <w:link w:val="IntenseQuoteChar"/>
    <w:uiPriority w:val="30"/>
    <w:qFormat/>
    <w:rsid w:val="00F056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6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6FC"/>
    <w:rPr>
      <w:smallCaps/>
      <w:color w:val="auto"/>
      <w:u w:val="single"/>
    </w:rPr>
  </w:style>
  <w:style w:type="character" w:styleId="IntenseReference">
    <w:name w:val="Intense Reference"/>
    <w:basedOn w:val="DefaultParagraphFont"/>
    <w:uiPriority w:val="32"/>
    <w:qFormat/>
    <w:rsid w:val="00F056FC"/>
    <w:rPr>
      <w:b/>
      <w:bCs/>
      <w:smallCaps/>
      <w:color w:val="auto"/>
      <w:spacing w:val="5"/>
      <w:u w:val="single"/>
    </w:rPr>
  </w:style>
  <w:style w:type="paragraph" w:customStyle="1" w:styleId="2ColumnHeading">
    <w:name w:val="2Column Heading"/>
    <w:basedOn w:val="BodyText"/>
    <w:qFormat/>
    <w:rsid w:val="00F056FC"/>
    <w:pPr>
      <w:spacing w:after="60"/>
      <w:ind w:left="-2268"/>
    </w:pPr>
    <w:rPr>
      <w:b/>
    </w:rPr>
  </w:style>
  <w:style w:type="paragraph" w:customStyle="1" w:styleId="Heading1TOC">
    <w:name w:val="Heading1 TOC"/>
    <w:basedOn w:val="Normal"/>
    <w:qFormat/>
    <w:rsid w:val="00F056FC"/>
    <w:pPr>
      <w:spacing w:before="240" w:after="120"/>
    </w:pPr>
    <w:rPr>
      <w:rFonts w:ascii="Times New Roman" w:hAnsi="Times New Roman"/>
      <w:b/>
      <w:sz w:val="32"/>
    </w:rPr>
  </w:style>
  <w:style w:type="paragraph" w:customStyle="1" w:styleId="Heading2TOC">
    <w:name w:val="Heading2 TOC"/>
    <w:basedOn w:val="Normal"/>
    <w:qFormat/>
    <w:rsid w:val="00F056FC"/>
    <w:pPr>
      <w:spacing w:before="240" w:after="60"/>
    </w:pPr>
    <w:rPr>
      <w:rFonts w:ascii="Times New Roman" w:hAnsi="Times New Roman"/>
      <w:b/>
      <w:sz w:val="28"/>
    </w:rPr>
  </w:style>
  <w:style w:type="character" w:customStyle="1" w:styleId="Underline">
    <w:name w:val="Underline"/>
    <w:basedOn w:val="DefaultParagraphFont"/>
    <w:qFormat/>
    <w:rsid w:val="00F056FC"/>
    <w:rPr>
      <w:u w:val="single"/>
    </w:rPr>
  </w:style>
  <w:style w:type="paragraph" w:styleId="BalloonText">
    <w:name w:val="Balloon Text"/>
    <w:basedOn w:val="Normal"/>
    <w:link w:val="BalloonTextChar"/>
    <w:rsid w:val="00F056FC"/>
    <w:rPr>
      <w:rFonts w:ascii="Tahoma" w:hAnsi="Tahoma" w:cs="Tahoma"/>
      <w:sz w:val="16"/>
      <w:szCs w:val="16"/>
    </w:rPr>
  </w:style>
  <w:style w:type="character" w:customStyle="1" w:styleId="BalloonTextChar">
    <w:name w:val="Balloon Text Char"/>
    <w:basedOn w:val="DefaultParagraphFont"/>
    <w:link w:val="BalloonText"/>
    <w:rsid w:val="00F056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6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6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6FC"/>
    <w:rPr>
      <w:b/>
      <w:color w:val="660033"/>
      <w:spacing w:val="0"/>
    </w:rPr>
  </w:style>
  <w:style w:type="paragraph" w:customStyle="1" w:styleId="Nameditemlist">
    <w:name w:val="Named item list"/>
    <w:basedOn w:val="BodyText"/>
    <w:qFormat/>
    <w:rsid w:val="00F056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1004</Words>
  <Characters>6325</Characters>
  <Application>Microsoft Office Word</Application>
  <DocSecurity>0</DocSecurity>
  <Lines>198</Lines>
  <Paragraphs>106</Paragraphs>
  <ScaleCrop>false</ScaleCrop>
  <Company>Author-it Software Corporation Ltd.</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AHCPHT310A Coordinate horticultural crop harvesting</dc:title>
  <dc:subject>Approved</dc:subject>
  <dc:creator>AgriFood Skills Australia</dc:creator>
  <cp:keywords>Release 1</cp:keywords>
  <dc:description>Review Date: 12 April 2008</dc:description>
  <cp:lastModifiedBy>HSD_TPCMSd.prod</cp:lastModifiedBy>
  <cp:revision>3</cp:revision>
  <dcterms:created xsi:type="dcterms:W3CDTF">2013-08-15T06:43:00Z</dcterms:created>
  <dcterms:modified xsi:type="dcterms:W3CDTF">2013-08-15T06:43:00Z</dcterms:modified>
</cp:coreProperties>
</file>