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71B" w:rsidP="009D371B">
      <w:pPr>
        <w:pStyle w:val="Title"/>
      </w:pPr>
      <w:r>
        <w:fldChar w:fldCharType="begin"/>
      </w:r>
      <w:r>
        <w:instrText xml:space="preserve"> TITLE   \* MERGEFORMAT </w:instrText>
      </w:r>
      <w:r>
        <w:fldChar w:fldCharType="separate"/>
      </w:r>
      <w:r>
        <w:t>AHCPHT203A Support horticultural crop harvesting</w:t>
      </w:r>
      <w:r>
        <w:fldChar w:fldCharType="end"/>
      </w:r>
    </w:p>
    <w:p w:rsidR="009D371B" w:rsidP="009D371B">
      <w:pPr>
        <w:pStyle w:val="Version"/>
        <w:sectPr w:rsidSect="00F72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932" w:rsidP="00F72932">
      <w:pPr>
        <w:pStyle w:val="SuperHeading"/>
      </w:pPr>
      <w:r w:rsidRPr="00F72932">
        <w:t>AHCPHT203A Support horticultural crop harvesting</w:t>
      </w:r>
    </w:p>
    <w:p w:rsidR="00000000" w:rsidRPr="00F72932" w:rsidP="00F72932">
      <w:pPr>
        <w:pStyle w:val="Heading1"/>
      </w:pPr>
      <w:bookmarkStart w:id="1" w:name="O_268118"/>
      <w:bookmarkEnd w:id="1"/>
      <w:r w:rsidRPr="00F72932">
        <w:t>Modification History</w:t>
      </w:r>
    </w:p>
    <w:p w:rsidR="00000000" w:rsidRPr="00F72932" w:rsidP="00F72932">
      <w:pPr>
        <w:pStyle w:val="BodyText"/>
      </w:pPr>
      <w:r w:rsidRPr="00F72932">
        <w:t>Not Applicable</w:t>
      </w:r>
    </w:p>
    <w:p w:rsidR="00000000" w:rsidRPr="00F72932" w:rsidP="00F72932">
      <w:pPr>
        <w:pStyle w:val="AllowPageBreak"/>
      </w:pPr>
    </w:p>
    <w:p w:rsidR="00000000" w:rsidRPr="00F72932" w:rsidP="00F72932">
      <w:pPr>
        <w:pStyle w:val="Heading1"/>
      </w:pPr>
      <w:bookmarkStart w:id="2" w:name="O_189969"/>
      <w:bookmarkEnd w:id="2"/>
      <w:r w:rsidRPr="00F72932">
        <w:t>Unit Descriptor</w:t>
      </w:r>
    </w:p>
    <w:tbl>
      <w:tblPr>
        <w:tblW w:w="0" w:type="auto"/>
        <w:tblLayout w:type="fixed"/>
        <w:tblCellMar>
          <w:left w:w="62" w:type="dxa"/>
          <w:right w:w="62" w:type="dxa"/>
        </w:tblCellMar>
        <w:tblLook w:val="0000"/>
      </w:tblPr>
      <w:tblGrid>
        <w:gridCol w:w="2668"/>
        <w:gridCol w:w="5854"/>
      </w:tblGrid>
      <w:tr w:rsidTr="009D371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This unit covers the process of supporting horticultural crop harvesting and defines the</w:t>
            </w:r>
            <w:r w:rsidRPr="00F72932">
              <w:t xml:space="preserve"> standard required to: estimate the readiness of produce for picking;  harvest the crop using the correct technique;  stack produce in containers without causing damage or losses;  transport produce from the field according to enterprise requirements;  sel</w:t>
            </w:r>
            <w:r w:rsidRPr="00F72932">
              <w:t>ect and grade produce at picking where required.</w:t>
            </w:r>
          </w:p>
        </w:tc>
      </w:tr>
    </w:tbl>
    <w:p w:rsidR="009D371B" w:rsidP="00F72932">
      <w:pPr>
        <w:pStyle w:val="BodyText"/>
      </w:pPr>
    </w:p>
    <w:p w:rsidR="009D371B" w:rsidP="00F72932">
      <w:pPr>
        <w:pStyle w:val="BodyText"/>
      </w:pPr>
    </w:p>
    <w:p w:rsidR="00000000" w:rsidRPr="00F72932" w:rsidP="00F72932">
      <w:pPr>
        <w:pStyle w:val="Heading1"/>
      </w:pPr>
      <w:bookmarkStart w:id="3" w:name="O_189973"/>
      <w:bookmarkEnd w:id="3"/>
      <w:r w:rsidRPr="00F72932">
        <w:t>Application of the Unit</w:t>
      </w:r>
    </w:p>
    <w:tbl>
      <w:tblPr>
        <w:tblW w:w="0" w:type="auto"/>
        <w:tblLayout w:type="fixed"/>
        <w:tblCellMar>
          <w:left w:w="62" w:type="dxa"/>
          <w:right w:w="62" w:type="dxa"/>
        </w:tblCellMar>
        <w:tblLook w:val="0000"/>
      </w:tblPr>
      <w:tblGrid>
        <w:gridCol w:w="2754"/>
        <w:gridCol w:w="5768"/>
      </w:tblGrid>
      <w:tr w:rsidTr="009D371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 xml:space="preserve">This unit applies to the process of crop picking and related tasks such as routine estimation of crop readiness for harvest, basic sorting, bunching and grading, and transportation of the crop from the field.  Crop harvesting is usually carried out within </w:t>
            </w:r>
            <w:r w:rsidRPr="00F72932">
              <w:t>established company procedures.</w:t>
            </w:r>
          </w:p>
        </w:tc>
      </w:tr>
    </w:tbl>
    <w:p w:rsidR="009D371B" w:rsidP="00F72932">
      <w:pPr>
        <w:pStyle w:val="BodyText"/>
      </w:pPr>
    </w:p>
    <w:p w:rsidR="009D371B" w:rsidP="00F72932">
      <w:pPr>
        <w:pStyle w:val="BodyText"/>
      </w:pPr>
    </w:p>
    <w:p w:rsidR="00000000" w:rsidRPr="00F72932" w:rsidP="00F72932">
      <w:pPr>
        <w:pStyle w:val="Heading1"/>
      </w:pPr>
      <w:bookmarkStart w:id="4" w:name="O_276378"/>
      <w:bookmarkEnd w:id="4"/>
      <w:r w:rsidRPr="00F72932">
        <w:t>Licensing/Regulatory Information</w:t>
      </w:r>
    </w:p>
    <w:p w:rsidR="00000000" w:rsidRPr="00F72932" w:rsidP="00F72932">
      <w:pPr>
        <w:pStyle w:val="BodyText"/>
      </w:pPr>
      <w:r w:rsidRPr="00F72932">
        <w:t>Not Applicable</w:t>
      </w:r>
    </w:p>
    <w:p w:rsidR="00000000" w:rsidRPr="00F72932" w:rsidP="00F72932">
      <w:pPr>
        <w:pStyle w:val="AllowPageBreak"/>
      </w:pPr>
    </w:p>
    <w:p w:rsidR="00000000" w:rsidRPr="00F72932" w:rsidP="00F72932">
      <w:pPr>
        <w:pStyle w:val="Heading1"/>
      </w:pPr>
      <w:bookmarkStart w:id="5" w:name="O_189971"/>
      <w:bookmarkEnd w:id="5"/>
      <w:r w:rsidRPr="00F72932">
        <w:t>Pre-Requisites</w:t>
      </w:r>
    </w:p>
    <w:tbl>
      <w:tblPr>
        <w:tblW w:w="0" w:type="auto"/>
        <w:tblLayout w:type="fixed"/>
        <w:tblCellMar>
          <w:left w:w="62" w:type="dxa"/>
          <w:right w:w="62" w:type="dxa"/>
        </w:tblCellMar>
        <w:tblLook w:val="0000"/>
      </w:tblPr>
      <w:tblGrid>
        <w:gridCol w:w="2775"/>
        <w:gridCol w:w="1295"/>
        <w:gridCol w:w="4452"/>
      </w:tblGrid>
      <w:tr w:rsidTr="009D37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p>
        </w:tc>
      </w:tr>
    </w:tbl>
    <w:p w:rsidR="009D371B" w:rsidP="00F72932">
      <w:pPr>
        <w:pStyle w:val="BodyText"/>
      </w:pPr>
    </w:p>
    <w:p w:rsidR="009D371B" w:rsidP="00F72932">
      <w:pPr>
        <w:pStyle w:val="BodyText"/>
      </w:pPr>
    </w:p>
    <w:p w:rsidR="00000000" w:rsidRPr="00F72932" w:rsidP="00F72932">
      <w:pPr>
        <w:pStyle w:val="Heading1"/>
      </w:pPr>
      <w:bookmarkStart w:id="6" w:name="O_189970"/>
      <w:bookmarkEnd w:id="6"/>
      <w:r w:rsidRPr="00F72932">
        <w:t>Employability Skills Information</w:t>
      </w:r>
    </w:p>
    <w:tbl>
      <w:tblPr>
        <w:tblW w:w="0" w:type="auto"/>
        <w:tblLayout w:type="fixed"/>
        <w:tblCellMar>
          <w:left w:w="62" w:type="dxa"/>
          <w:right w:w="62" w:type="dxa"/>
        </w:tblCellMar>
        <w:tblLook w:val="0000"/>
      </w:tblPr>
      <w:tblGrid>
        <w:gridCol w:w="2802"/>
        <w:gridCol w:w="5720"/>
      </w:tblGrid>
      <w:tr w:rsidTr="009D37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This unit contains employability skills.</w:t>
            </w:r>
          </w:p>
        </w:tc>
      </w:tr>
    </w:tbl>
    <w:p w:rsidR="009D371B" w:rsidP="00F72932">
      <w:pPr>
        <w:pStyle w:val="BodyText"/>
      </w:pPr>
    </w:p>
    <w:p w:rsidR="009D371B" w:rsidP="00F72932">
      <w:pPr>
        <w:pStyle w:val="BodyText"/>
      </w:pPr>
    </w:p>
    <w:p w:rsidR="00000000" w:rsidRPr="00F72932" w:rsidP="00F72932">
      <w:pPr>
        <w:pStyle w:val="Heading1"/>
      </w:pPr>
      <w:bookmarkStart w:id="7" w:name="O_286164"/>
      <w:bookmarkEnd w:id="7"/>
      <w:r w:rsidRPr="00F72932">
        <w:t>Elements and Performance Criteria Pre-Content</w:t>
      </w:r>
    </w:p>
    <w:p w:rsidR="00000000" w:rsidRPr="00F72932" w:rsidP="00F72932">
      <w:pPr>
        <w:pStyle w:val="BodyText"/>
      </w:pPr>
      <w:r w:rsidRPr="00F72932">
        <w:t>Not Applicable</w:t>
      </w:r>
    </w:p>
    <w:p w:rsidR="00000000" w:rsidRPr="00F72932" w:rsidP="00F72932">
      <w:pPr>
        <w:pStyle w:val="AllowPageBreak"/>
      </w:pPr>
    </w:p>
    <w:p w:rsidR="00000000" w:rsidRPr="00F72932" w:rsidP="00F72932">
      <w:pPr>
        <w:pStyle w:val="Heading1"/>
      </w:pPr>
      <w:bookmarkStart w:id="8" w:name="O_232831"/>
      <w:bookmarkEnd w:id="8"/>
      <w:r w:rsidRPr="00F72932">
        <w:t>Elements and Performance Criteria</w:t>
      </w:r>
    </w:p>
    <w:tbl>
      <w:tblPr>
        <w:tblW w:w="0" w:type="auto"/>
        <w:tblLayout w:type="fixed"/>
        <w:tblCellMar>
          <w:left w:w="62" w:type="dxa"/>
          <w:right w:w="62" w:type="dxa"/>
        </w:tblCellMar>
        <w:tblLook w:val="0000"/>
      </w:tblPr>
      <w:tblGrid>
        <w:gridCol w:w="2540"/>
        <w:gridCol w:w="5982"/>
      </w:tblGrid>
      <w:tr w:rsidTr="009D371B">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PERFORMANCE CRITERIA</w:t>
            </w:r>
          </w:p>
        </w:tc>
      </w:tr>
      <w:tr w:rsidTr="009D371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
              <w:rPr>
                <w:lang w:val="en-NZ"/>
              </w:rPr>
            </w:pPr>
            <w:r w:rsidRPr="00F72932">
              <w:t>1.</w:t>
            </w:r>
            <w:r w:rsidRPr="00F72932">
              <w:tab/>
              <w:t>1</w:t>
            </w:r>
            <w:r w:rsidRPr="00F72932">
              <w:tab/>
            </w:r>
            <w:r w:rsidRPr="00F72932">
              <w:t>Perform routine assessment of plant products for harvest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2"/>
              <w:rPr>
                <w:lang w:val="en-NZ"/>
              </w:rPr>
            </w:pPr>
            <w:r w:rsidRPr="00F72932">
              <w:t>1.1.</w:t>
            </w:r>
            <w:r w:rsidRPr="00F72932">
              <w:tab/>
              <w:t>Estimate of crop maturity is reported to the supervisor.</w:t>
            </w:r>
          </w:p>
        </w:tc>
      </w:tr>
      <w:tr w:rsidTr="009D371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
              <w:rPr>
                <w:lang w:val="en-NZ"/>
              </w:rPr>
            </w:pPr>
            <w:r w:rsidRPr="00F72932">
              <w:t>2.</w:t>
            </w:r>
            <w:r w:rsidRPr="00F72932">
              <w:tab/>
              <w:t>2</w:t>
            </w:r>
            <w:r w:rsidRPr="00F72932">
              <w:tab/>
              <w:t>Prepare equipment for harvesting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2"/>
            </w:pPr>
            <w:r w:rsidRPr="00F72932">
              <w:t>2.1.</w:t>
            </w:r>
            <w:r w:rsidRPr="00F72932">
              <w:tab/>
              <w:t>Tools, equipment and machinery appropriate to the task being undertaken are selected.</w:t>
            </w:r>
          </w:p>
          <w:p w:rsidR="00000000" w:rsidRPr="00F72932" w:rsidP="00F72932">
            <w:pPr>
              <w:pStyle w:val="List2"/>
            </w:pPr>
            <w:r w:rsidRPr="00F72932">
              <w:t>2.2.</w:t>
            </w:r>
            <w:r w:rsidRPr="00F72932">
              <w:tab/>
              <w:t>Pr</w:t>
            </w:r>
            <w:r w:rsidRPr="00F72932">
              <w:t>e-operational and safety checks are carried out on tools, equipment and machinery according to manufacturers specifications and written work procedures.</w:t>
            </w:r>
          </w:p>
          <w:p w:rsidR="00000000" w:rsidRPr="00F72932" w:rsidP="00F72932">
            <w:pPr>
              <w:pStyle w:val="List2"/>
            </w:pPr>
            <w:r w:rsidRPr="00F72932">
              <w:t>2.3.</w:t>
            </w:r>
            <w:r w:rsidRPr="00F72932">
              <w:tab/>
              <w:t>Occupational Health and Safety (OHS) hazards are identified and reported to the supervisor.</w:t>
            </w:r>
          </w:p>
          <w:p w:rsidR="00000000" w:rsidP="00F72932">
            <w:pPr>
              <w:pStyle w:val="List2"/>
              <w:rPr>
                <w:lang w:val="en-NZ"/>
              </w:rPr>
            </w:pPr>
            <w:r w:rsidRPr="00F72932">
              <w:t>2.4.</w:t>
            </w:r>
            <w:r w:rsidRPr="00F72932">
              <w:tab/>
              <w:t>S</w:t>
            </w:r>
            <w:r w:rsidRPr="00F72932">
              <w:t>uitable Personal Protective Equipment (PPE) is selected, used and maintained.</w:t>
            </w:r>
          </w:p>
        </w:tc>
      </w:tr>
      <w:tr w:rsidTr="009D371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
              <w:rPr>
                <w:lang w:val="en-NZ"/>
              </w:rPr>
            </w:pPr>
            <w:r w:rsidRPr="00F72932">
              <w:t>3.</w:t>
            </w:r>
            <w:r w:rsidRPr="00F72932">
              <w:tab/>
              <w:t>3</w:t>
            </w:r>
            <w:r w:rsidRPr="00F72932">
              <w:tab/>
              <w:t>Harvest the crop</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2"/>
            </w:pPr>
            <w:r w:rsidRPr="00F72932">
              <w:t>3.1.</w:t>
            </w:r>
            <w:r w:rsidRPr="00F72932">
              <w:tab/>
              <w:t>.Harvesting procedures minimise plant damage.</w:t>
            </w:r>
          </w:p>
          <w:p w:rsidR="00000000" w:rsidRPr="00F72932" w:rsidP="00F72932">
            <w:pPr>
              <w:pStyle w:val="List2"/>
            </w:pPr>
            <w:r w:rsidRPr="00F72932">
              <w:t>3.2.</w:t>
            </w:r>
            <w:r w:rsidRPr="00F72932">
              <w:tab/>
              <w:t>Harvesting the crop is undertaken according to OHS requirements.</w:t>
            </w:r>
          </w:p>
          <w:p w:rsidR="00000000" w:rsidRPr="00F72932" w:rsidP="00F72932">
            <w:pPr>
              <w:pStyle w:val="List2"/>
            </w:pPr>
            <w:r w:rsidRPr="00F72932">
              <w:t>3.3.</w:t>
            </w:r>
            <w:r w:rsidRPr="00F72932">
              <w:tab/>
              <w:t xml:space="preserve">Basic sorting and grading of </w:t>
            </w:r>
            <w:r w:rsidRPr="00F72932">
              <w:t>the crop is carried out.</w:t>
            </w:r>
          </w:p>
          <w:p w:rsidR="00000000" w:rsidRPr="00F72932" w:rsidP="00F72932">
            <w:pPr>
              <w:pStyle w:val="List2"/>
            </w:pPr>
            <w:r w:rsidRPr="00F72932">
              <w:t>3.4.</w:t>
            </w:r>
            <w:r w:rsidRPr="00F72932">
              <w:tab/>
              <w:t>Harvesting tools, equipment and machinery are cleaned and maintained.</w:t>
            </w:r>
          </w:p>
          <w:p w:rsidR="00000000" w:rsidP="00F72932">
            <w:pPr>
              <w:pStyle w:val="List2"/>
              <w:rPr>
                <w:lang w:val="en-NZ"/>
              </w:rPr>
            </w:pPr>
            <w:r w:rsidRPr="00F72932">
              <w:t>3.5.</w:t>
            </w:r>
            <w:r w:rsidRPr="00F72932">
              <w:tab/>
              <w:t>Problems are reported to the supervisor.</w:t>
            </w:r>
          </w:p>
        </w:tc>
      </w:tr>
      <w:tr w:rsidTr="009D371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
              <w:rPr>
                <w:lang w:val="en-NZ"/>
              </w:rPr>
            </w:pPr>
            <w:r w:rsidRPr="00F72932">
              <w:t>4.</w:t>
            </w:r>
            <w:r w:rsidRPr="00F72932">
              <w:tab/>
              <w:t>4</w:t>
            </w:r>
            <w:r w:rsidRPr="00F72932">
              <w:tab/>
              <w:t>Transport the crop</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2"/>
            </w:pPr>
            <w:r w:rsidRPr="00F72932">
              <w:t>4.1.</w:t>
            </w:r>
            <w:r w:rsidRPr="00F72932">
              <w:tab/>
              <w:t>Safe manual handling techniques are employed when handling containers.</w:t>
            </w:r>
          </w:p>
          <w:p w:rsidR="00000000" w:rsidRPr="00F72932" w:rsidP="00F72932">
            <w:pPr>
              <w:pStyle w:val="List2"/>
            </w:pPr>
            <w:r w:rsidRPr="00F72932">
              <w:t>4.2.</w:t>
            </w:r>
            <w:r w:rsidRPr="00F72932">
              <w:tab/>
            </w:r>
            <w:r w:rsidRPr="00F72932">
              <w:t>Containers are moved and stacked in such a way that minimises damage to the crop.</w:t>
            </w:r>
          </w:p>
          <w:p w:rsidR="00000000" w:rsidRPr="00F72932" w:rsidP="00F72932">
            <w:pPr>
              <w:pStyle w:val="List2"/>
            </w:pPr>
            <w:r w:rsidRPr="00F72932">
              <w:t>4.3.</w:t>
            </w:r>
            <w:r w:rsidRPr="00F72932">
              <w:tab/>
              <w:t>Temperature of the crop is maintained at the levels set by industry and written work procedures.</w:t>
            </w:r>
          </w:p>
          <w:p w:rsidR="00000000" w:rsidRPr="00F72932" w:rsidP="00F72932">
            <w:pPr>
              <w:pStyle w:val="List2"/>
            </w:pPr>
            <w:r w:rsidRPr="00F72932">
              <w:t>4.4.</w:t>
            </w:r>
            <w:r w:rsidRPr="00F72932">
              <w:tab/>
              <w:t>The crop is transported from the field to the processing or storage</w:t>
            </w:r>
            <w:r w:rsidRPr="00F72932">
              <w:t xml:space="preserve"> area.</w:t>
            </w:r>
          </w:p>
          <w:p w:rsidR="00000000" w:rsidRPr="00F72932" w:rsidP="00F72932">
            <w:pPr>
              <w:pStyle w:val="List2"/>
            </w:pPr>
            <w:r w:rsidRPr="00F72932">
              <w:t>4.5.</w:t>
            </w:r>
            <w:r w:rsidRPr="00F72932">
              <w:tab/>
              <w:t>Containers are maintained in good working order.</w:t>
            </w:r>
          </w:p>
        </w:tc>
      </w:tr>
    </w:tbl>
    <w:p w:rsidR="009D371B" w:rsidP="00F72932">
      <w:pPr>
        <w:pStyle w:val="BodyText"/>
      </w:pPr>
    </w:p>
    <w:p w:rsidR="009D371B" w:rsidP="00F72932">
      <w:pPr>
        <w:pStyle w:val="BodyText"/>
      </w:pPr>
    </w:p>
    <w:p w:rsidR="00000000" w:rsidRPr="00F72932" w:rsidP="00F72932">
      <w:pPr>
        <w:pStyle w:val="Heading1"/>
      </w:pPr>
      <w:bookmarkStart w:id="9" w:name="O_256781"/>
      <w:bookmarkEnd w:id="9"/>
      <w:r w:rsidRPr="00F72932">
        <w:t>Required Skills and Knowledge</w:t>
      </w:r>
    </w:p>
    <w:tbl>
      <w:tblPr>
        <w:tblW w:w="0" w:type="auto"/>
        <w:tblLayout w:type="fixed"/>
        <w:tblCellMar>
          <w:left w:w="62" w:type="dxa"/>
          <w:right w:w="62" w:type="dxa"/>
        </w:tblCellMar>
        <w:tblLook w:val="0000"/>
      </w:tblPr>
      <w:tblGrid>
        <w:gridCol w:w="8522"/>
      </w:tblGrid>
      <w:tr w:rsidTr="009D37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REQUIRED SKILLS AND KNOWLEDGE</w:t>
            </w:r>
          </w:p>
        </w:tc>
      </w:tr>
      <w:tr w:rsidTr="009D37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This section describes the skills and knowledge required for this unit.</w:t>
            </w:r>
          </w:p>
        </w:tc>
      </w:tr>
      <w:tr w:rsidTr="009D3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Required skills</w:t>
            </w:r>
          </w:p>
        </w:tc>
      </w:tr>
      <w:tr w:rsidTr="009D3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Bullet"/>
            </w:pPr>
            <w:r w:rsidRPr="00F72932">
              <w:t>assess the readiness of produce for picking</w:t>
            </w:r>
          </w:p>
          <w:p w:rsidR="00000000" w:rsidRPr="00F72932" w:rsidP="00F72932">
            <w:pPr>
              <w:pStyle w:val="ListBullet"/>
            </w:pPr>
            <w:r w:rsidRPr="00F72932">
              <w:t>use the correct crop harvesting technique the efficiently</w:t>
            </w:r>
          </w:p>
          <w:p w:rsidR="00000000" w:rsidRPr="00F72932" w:rsidP="00F72932">
            <w:pPr>
              <w:pStyle w:val="ListBullet"/>
            </w:pPr>
            <w:r w:rsidRPr="00F72932">
              <w:t>stack produce without damage or loss</w:t>
            </w:r>
          </w:p>
          <w:p w:rsidR="00000000" w:rsidRPr="00F72932" w:rsidP="00F72932">
            <w:pPr>
              <w:pStyle w:val="ListBullet"/>
            </w:pPr>
            <w:r w:rsidRPr="00F72932">
              <w:t>transport produce</w:t>
            </w:r>
          </w:p>
          <w:p w:rsidR="00000000" w:rsidRPr="00F72932" w:rsidP="00F72932">
            <w:pPr>
              <w:pStyle w:val="ListBullet"/>
            </w:pPr>
            <w:r w:rsidRPr="00F72932">
              <w:t>select and grade produce</w:t>
            </w:r>
          </w:p>
          <w:p w:rsidR="00000000" w:rsidRPr="00F72932" w:rsidP="00F72932">
            <w:pPr>
              <w:pStyle w:val="ListBullet"/>
            </w:pPr>
            <w:r w:rsidRPr="00F72932">
              <w:t>participate in teams and contribute to team objectives</w:t>
            </w:r>
          </w:p>
          <w:p w:rsidR="00000000" w:rsidRPr="00F72932" w:rsidP="00F72932">
            <w:pPr>
              <w:pStyle w:val="ListBullet"/>
            </w:pPr>
            <w:r w:rsidRPr="00F72932">
              <w:t>dispose of out-of-s</w:t>
            </w:r>
            <w:r w:rsidRPr="00F72932">
              <w:t>tandard plant material in an environmentally aware and sensitive manner, such as the careful disposal of rotten produce to minimise smell and the spread of insect pests and disease</w:t>
            </w:r>
          </w:p>
          <w:p w:rsidR="00000000" w:rsidRPr="00F72932" w:rsidP="00F72932">
            <w:pPr>
              <w:pStyle w:val="ListBullet"/>
            </w:pPr>
            <w:r w:rsidRPr="00F72932">
              <w:t>use literacy skills to follow sequenced written instructions and record inf</w:t>
            </w:r>
            <w:r w:rsidRPr="00F72932">
              <w:t>ormation accurately and legibly</w:t>
            </w:r>
          </w:p>
          <w:p w:rsidR="00000000" w:rsidRPr="00F72932" w:rsidP="00F72932">
            <w:pPr>
              <w:pStyle w:val="ListBullet"/>
            </w:pPr>
            <w:r w:rsidRPr="00F72932">
              <w:t>use oral communication skills/language competence to fulfil the job role as specified by the organisation including questioning, active listening, asking for clarification and seeking advice from supervisor</w:t>
            </w:r>
          </w:p>
          <w:p w:rsidR="00000000" w:rsidRPr="00F72932" w:rsidP="00F72932">
            <w:pPr>
              <w:pStyle w:val="ListBullet"/>
            </w:pPr>
            <w:r w:rsidRPr="00F72932">
              <w:t>use numeracy skil</w:t>
            </w:r>
            <w:r w:rsidRPr="00F72932">
              <w:t>ls to estimate, calculate and record routine workplace measures</w:t>
            </w:r>
          </w:p>
          <w:p w:rsidR="00000000" w:rsidP="00F72932">
            <w:pPr>
              <w:pStyle w:val="ListBullet"/>
              <w:rPr>
                <w:lang w:val="en-NZ"/>
              </w:rPr>
            </w:pPr>
            <w:r w:rsidRPr="00F72932">
              <w:t>use interpersonal skills to relate to people from a range of social, cultural and ethnic backgrounds and with a range of physical and mental abilities.</w:t>
            </w:r>
          </w:p>
        </w:tc>
      </w:tr>
      <w:tr w:rsidTr="009D3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Required knowledge</w:t>
            </w:r>
          </w:p>
        </w:tc>
      </w:tr>
      <w:tr w:rsidTr="009D37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Bullet"/>
            </w:pPr>
            <w:r w:rsidRPr="00F72932">
              <w:t>recognition of cro</w:t>
            </w:r>
            <w:r w:rsidRPr="00F72932">
              <w:t>p maturity of a range of crops</w:t>
            </w:r>
          </w:p>
          <w:p w:rsidR="00000000" w:rsidRPr="00F72932" w:rsidP="00F72932">
            <w:pPr>
              <w:pStyle w:val="ListBullet"/>
            </w:pPr>
            <w:r w:rsidRPr="00F72932">
              <w:t>enterprise quality procedures</w:t>
            </w:r>
          </w:p>
          <w:p w:rsidR="00000000" w:rsidRPr="00F72932" w:rsidP="00F72932">
            <w:pPr>
              <w:pStyle w:val="ListBullet"/>
            </w:pPr>
            <w:r w:rsidRPr="00F72932">
              <w:t>grading characteristics of each crop</w:t>
            </w:r>
          </w:p>
          <w:p w:rsidR="00000000" w:rsidRPr="00F72932" w:rsidP="00F72932">
            <w:pPr>
              <w:pStyle w:val="ListBullet"/>
            </w:pPr>
            <w:r w:rsidRPr="00F72932">
              <w:t>the importance of maintaining quality of produce including cooling requirements and quick transport from field to processing areas</w:t>
            </w:r>
          </w:p>
          <w:p w:rsidR="00000000" w:rsidRPr="00F72932" w:rsidP="00F72932">
            <w:pPr>
              <w:pStyle w:val="ListBullet"/>
            </w:pPr>
            <w:r w:rsidRPr="00F72932">
              <w:t>the effect of adverse climatic conditions (e.g., rain, hail, extreme wind with dust, or very high ultraviolet radiation), which may downgrade the quality of affected crop, prevent or impede harvest operations or severely influence the time taken to complet</w:t>
            </w:r>
            <w:r w:rsidRPr="00F72932">
              <w:t>e the harvest program.</w:t>
            </w:r>
          </w:p>
        </w:tc>
      </w:tr>
    </w:tbl>
    <w:p w:rsidR="009D371B" w:rsidP="00F72932">
      <w:pPr>
        <w:pStyle w:val="BodyText"/>
      </w:pPr>
    </w:p>
    <w:p w:rsidR="009D371B" w:rsidP="00F72932">
      <w:pPr>
        <w:pStyle w:val="BodyText"/>
      </w:pPr>
    </w:p>
    <w:p w:rsidR="00000000" w:rsidRPr="00F72932" w:rsidP="00F72932">
      <w:pPr>
        <w:pStyle w:val="AllowPageBreak"/>
      </w:pPr>
    </w:p>
    <w:p w:rsidR="00000000" w:rsidRPr="00F72932" w:rsidP="00F72932">
      <w:pPr>
        <w:pStyle w:val="Heading1"/>
      </w:pPr>
      <w:bookmarkStart w:id="10" w:name="O_240815"/>
      <w:bookmarkEnd w:id="10"/>
      <w:r w:rsidRPr="00F72932">
        <w:t>Evidence Guide</w:t>
      </w:r>
    </w:p>
    <w:tbl>
      <w:tblPr>
        <w:tblW w:w="9570" w:type="dxa"/>
        <w:tblLayout w:type="fixed"/>
        <w:tblCellMar>
          <w:left w:w="62" w:type="dxa"/>
          <w:right w:w="62" w:type="dxa"/>
        </w:tblCellMar>
        <w:tblLook w:val="0000"/>
      </w:tblPr>
      <w:tblGrid>
        <w:gridCol w:w="3908"/>
        <w:gridCol w:w="5662"/>
      </w:tblGrid>
      <w:tr w:rsidTr="009D37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EVIDENCE GUIDE</w:t>
            </w:r>
          </w:p>
        </w:tc>
      </w:tr>
      <w:tr w:rsidTr="009D37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 xml:space="preserve">The evidence guide provides advice on assessment and must be read in conjunction with the performance criteria, required skills and knowledge, </w:t>
            </w:r>
            <w:r w:rsidRPr="00F72932">
              <w:t>range statement and the Assessment Guidelines for the Training Package.</w:t>
            </w:r>
          </w:p>
        </w:tc>
      </w:tr>
      <w:tr w:rsidTr="009D37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The evidence required to demo</w:t>
            </w:r>
            <w:r w:rsidRPr="00F72932">
              <w:t xml:space="preserve">nstrate competency in this unit must be relevant to workplace operations and satisfy holistically all of the requirements of the performance criteria and required skills and knowledge and include achievement of the following: </w:t>
            </w:r>
          </w:p>
          <w:p w:rsidR="00000000" w:rsidRPr="00F72932" w:rsidP="00F72932">
            <w:pPr>
              <w:pStyle w:val="ListBullet"/>
            </w:pPr>
            <w:r w:rsidRPr="00F72932">
              <w:t>estimate the readiness of pr</w:t>
            </w:r>
            <w:r w:rsidRPr="00F72932">
              <w:t xml:space="preserve">oduce for picking </w:t>
            </w:r>
          </w:p>
          <w:p w:rsidR="00000000" w:rsidRPr="00F72932" w:rsidP="00F72932">
            <w:pPr>
              <w:pStyle w:val="ListBullet"/>
            </w:pPr>
            <w:r w:rsidRPr="00F72932">
              <w:t xml:space="preserve">harvest the crop using the correct technique </w:t>
            </w:r>
          </w:p>
          <w:p w:rsidR="00000000" w:rsidRPr="00F72932" w:rsidP="00F72932">
            <w:pPr>
              <w:pStyle w:val="ListBullet"/>
            </w:pPr>
            <w:r w:rsidRPr="00F72932">
              <w:t>stack produce in containers without causing damage or losses</w:t>
            </w:r>
          </w:p>
          <w:p w:rsidR="00000000" w:rsidRPr="00F72932" w:rsidP="00F72932">
            <w:pPr>
              <w:pStyle w:val="ListBullet"/>
            </w:pPr>
            <w:r w:rsidRPr="00F72932">
              <w:t>transport produce from the field according to enterprise requirements</w:t>
            </w:r>
          </w:p>
          <w:p w:rsidR="00000000" w:rsidP="00F72932">
            <w:pPr>
              <w:pStyle w:val="ListBullet"/>
              <w:rPr>
                <w:lang w:val="en-NZ"/>
              </w:rPr>
            </w:pPr>
            <w:r w:rsidRPr="00F72932">
              <w:t>select and grade produce at picking where required.</w:t>
            </w:r>
          </w:p>
        </w:tc>
      </w:tr>
      <w:tr w:rsidTr="009D37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Competency requires the application of work practices under work conditions.  Selection and use of resources for some worksites may differ due to the regional or enterprise circumstances.</w:t>
            </w:r>
          </w:p>
        </w:tc>
      </w:tr>
    </w:tbl>
    <w:p w:rsidR="009D371B" w:rsidP="00F72932">
      <w:pPr>
        <w:pStyle w:val="BodyText"/>
      </w:pPr>
    </w:p>
    <w:p w:rsidR="009D371B" w:rsidP="00F72932">
      <w:pPr>
        <w:pStyle w:val="BodyText"/>
      </w:pPr>
    </w:p>
    <w:p w:rsidR="00000000" w:rsidRPr="00F72932" w:rsidP="00F72932">
      <w:pPr>
        <w:pStyle w:val="Heading1"/>
      </w:pPr>
      <w:bookmarkStart w:id="11" w:name="O_248798"/>
      <w:bookmarkEnd w:id="11"/>
      <w:r w:rsidRPr="00F72932">
        <w:t>Range Statement</w:t>
      </w:r>
    </w:p>
    <w:tbl>
      <w:tblPr>
        <w:tblW w:w="0" w:type="auto"/>
        <w:tblLayout w:type="fixed"/>
        <w:tblCellMar>
          <w:left w:w="62" w:type="dxa"/>
          <w:right w:w="62" w:type="dxa"/>
        </w:tblCellMar>
        <w:tblLook w:val="0000"/>
      </w:tblPr>
      <w:tblGrid>
        <w:gridCol w:w="3504"/>
        <w:gridCol w:w="5018"/>
      </w:tblGrid>
      <w:tr w:rsidTr="009D37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RANGE STATEMENT</w:t>
            </w:r>
          </w:p>
        </w:tc>
      </w:tr>
      <w:tr w:rsidTr="009D37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The range statement relates to the unit of competency as a whole.</w:t>
            </w:r>
          </w:p>
        </w:tc>
      </w:tr>
      <w:tr w:rsidTr="009D371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ListBullet"/>
              <w:rPr>
                <w:lang w:val="en-NZ"/>
              </w:rPr>
            </w:pPr>
            <w:r w:rsidRPr="00F72932">
              <w:t>a wide variety of horticultural crops including those for human consumption.</w:t>
            </w:r>
          </w:p>
        </w:tc>
      </w:tr>
      <w:tr w:rsidTr="009D371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Horticultural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Bullet"/>
            </w:pPr>
            <w:r w:rsidRPr="00F72932">
              <w:t>all fruit</w:t>
            </w:r>
          </w:p>
          <w:p w:rsidR="00000000" w:rsidRPr="00F72932" w:rsidP="00F72932">
            <w:pPr>
              <w:pStyle w:val="ListBullet"/>
            </w:pPr>
            <w:r w:rsidRPr="00F72932">
              <w:t>vegetables</w:t>
            </w:r>
          </w:p>
          <w:p w:rsidR="00000000" w:rsidRPr="00F72932" w:rsidP="00F72932">
            <w:pPr>
              <w:pStyle w:val="ListBullet"/>
            </w:pPr>
            <w:r w:rsidRPr="00F72932">
              <w:t>herbs</w:t>
            </w:r>
          </w:p>
          <w:p w:rsidR="00000000" w:rsidRPr="00F72932" w:rsidP="00F72932">
            <w:pPr>
              <w:pStyle w:val="ListBullet"/>
            </w:pPr>
            <w:r w:rsidRPr="00F72932">
              <w:t>flowers</w:t>
            </w:r>
          </w:p>
          <w:p w:rsidR="00000000" w:rsidRPr="00F72932" w:rsidP="00F72932">
            <w:pPr>
              <w:pStyle w:val="ListBullet"/>
            </w:pPr>
            <w:r w:rsidRPr="00F72932">
              <w:t>foliage</w:t>
            </w:r>
          </w:p>
          <w:p w:rsidR="00000000" w:rsidRPr="00F72932" w:rsidP="00F72932">
            <w:pPr>
              <w:pStyle w:val="ListBullet"/>
            </w:pPr>
            <w:r w:rsidRPr="00F72932">
              <w:t>bulbs</w:t>
            </w:r>
          </w:p>
          <w:p w:rsidR="00000000" w:rsidRPr="00F72932" w:rsidP="00F72932">
            <w:pPr>
              <w:pStyle w:val="ListBullet"/>
            </w:pPr>
            <w:r w:rsidRPr="00F72932">
              <w:t>tubers</w:t>
            </w:r>
          </w:p>
          <w:p w:rsidR="00000000" w:rsidRPr="00F72932" w:rsidP="00F72932">
            <w:pPr>
              <w:pStyle w:val="ListBullet"/>
            </w:pPr>
            <w:r w:rsidRPr="00F72932">
              <w:t>nuts</w:t>
            </w:r>
          </w:p>
          <w:p w:rsidR="00000000" w:rsidRPr="00F72932" w:rsidP="00F72932">
            <w:pPr>
              <w:pStyle w:val="ListBullet"/>
            </w:pPr>
            <w:r w:rsidRPr="00F72932">
              <w:t>fungi</w:t>
            </w:r>
          </w:p>
          <w:p w:rsidR="00000000" w:rsidRPr="00F72932" w:rsidP="00F72932">
            <w:pPr>
              <w:pStyle w:val="ListBullet"/>
            </w:pPr>
            <w:r w:rsidRPr="00F72932">
              <w:t>wild harvest plants</w:t>
            </w:r>
          </w:p>
          <w:p w:rsidR="00000000" w:rsidRPr="00F72932" w:rsidP="00F72932">
            <w:pPr>
              <w:pStyle w:val="ListBullet"/>
            </w:pPr>
            <w:r w:rsidRPr="00F72932">
              <w:t>oils</w:t>
            </w:r>
          </w:p>
          <w:p w:rsidR="00000000" w:rsidRPr="00F72932" w:rsidP="00F72932">
            <w:pPr>
              <w:pStyle w:val="ListBullet"/>
            </w:pPr>
            <w:r w:rsidRPr="00F72932">
              <w:t>olives</w:t>
            </w:r>
          </w:p>
          <w:p w:rsidR="00000000" w:rsidRPr="00F72932" w:rsidP="00F72932">
            <w:pPr>
              <w:pStyle w:val="ListBullet"/>
            </w:pPr>
            <w:r w:rsidRPr="00F72932">
              <w:t>grains</w:t>
            </w:r>
          </w:p>
          <w:p w:rsidR="00000000" w:rsidRPr="00F72932" w:rsidP="00F72932">
            <w:pPr>
              <w:pStyle w:val="ListBullet"/>
            </w:pPr>
            <w:r w:rsidRPr="00F72932">
              <w:t>seeds</w:t>
            </w:r>
          </w:p>
          <w:p w:rsidR="00000000" w:rsidRPr="00F72932" w:rsidP="00F72932">
            <w:pPr>
              <w:pStyle w:val="ListBullet"/>
            </w:pPr>
            <w:r w:rsidRPr="00F72932">
              <w:t>hops</w:t>
            </w:r>
          </w:p>
          <w:p w:rsidR="00000000" w:rsidP="00F72932">
            <w:pPr>
              <w:pStyle w:val="ListBullet"/>
              <w:rPr>
                <w:lang w:val="en-NZ"/>
              </w:rPr>
            </w:pPr>
            <w:r w:rsidRPr="00F72932">
              <w:t>other specialised crops not specifically named as broad acre crops.</w:t>
            </w:r>
          </w:p>
        </w:tc>
      </w:tr>
      <w:tr w:rsidTr="009D371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t>Harvesting practices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ListBullet"/>
            </w:pPr>
            <w:r w:rsidRPr="00F72932">
              <w:t>the correct use of equipment</w:t>
            </w:r>
          </w:p>
          <w:p w:rsidR="00000000" w:rsidRPr="00F72932" w:rsidP="00F72932">
            <w:pPr>
              <w:pStyle w:val="ListBullet"/>
            </w:pPr>
            <w:r w:rsidRPr="00F72932">
              <w:t>select picking</w:t>
            </w:r>
          </w:p>
          <w:p w:rsidR="00000000" w:rsidRPr="00F72932" w:rsidP="00F72932">
            <w:pPr>
              <w:pStyle w:val="ListBullet"/>
            </w:pPr>
            <w:r w:rsidRPr="00F72932">
              <w:t>reporting or recording tallies</w:t>
            </w:r>
          </w:p>
          <w:p w:rsidR="00000000" w:rsidRPr="00F72932" w:rsidP="00F72932">
            <w:pPr>
              <w:pStyle w:val="ListBullet"/>
            </w:pPr>
            <w:r w:rsidRPr="00F72932">
              <w:t>removing out-of-type plants</w:t>
            </w:r>
          </w:p>
          <w:p w:rsidR="00000000" w:rsidRPr="00F72932" w:rsidP="00F72932">
            <w:pPr>
              <w:pStyle w:val="ListBullet"/>
            </w:pPr>
            <w:r w:rsidRPr="00F72932">
              <w:t>removing rotten or immature fruit.</w:t>
            </w:r>
          </w:p>
        </w:tc>
      </w:tr>
    </w:tbl>
    <w:p w:rsidR="009D371B" w:rsidP="00F72932">
      <w:pPr>
        <w:pStyle w:val="BodyText"/>
      </w:pPr>
    </w:p>
    <w:p w:rsidR="009D371B" w:rsidP="00F72932">
      <w:pPr>
        <w:pStyle w:val="BodyText"/>
      </w:pPr>
    </w:p>
    <w:p w:rsidR="00000000" w:rsidRPr="00F72932" w:rsidP="00F72932">
      <w:pPr>
        <w:pStyle w:val="Heading1"/>
      </w:pPr>
      <w:bookmarkStart w:id="12" w:name="O_189975"/>
      <w:bookmarkEnd w:id="12"/>
      <w:r w:rsidRPr="00F72932">
        <w:t>Unit Sector(s)</w:t>
      </w:r>
    </w:p>
    <w:tbl>
      <w:tblPr>
        <w:tblW w:w="0" w:type="auto"/>
        <w:tblLayout w:type="fixed"/>
        <w:tblCellMar>
          <w:left w:w="62" w:type="dxa"/>
          <w:right w:w="62" w:type="dxa"/>
        </w:tblCellMar>
        <w:tblLook w:val="0000"/>
      </w:tblPr>
      <w:tblGrid>
        <w:gridCol w:w="2609"/>
        <w:gridCol w:w="5913"/>
      </w:tblGrid>
      <w:tr w:rsidTr="009D371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r w:rsidRPr="00F72932">
              <w:t>Production horticulture</w:t>
            </w:r>
          </w:p>
        </w:tc>
      </w:tr>
    </w:tbl>
    <w:p w:rsidR="009D371B" w:rsidP="00F72932">
      <w:pPr>
        <w:pStyle w:val="BodyText"/>
      </w:pPr>
    </w:p>
    <w:p w:rsidR="009D371B" w:rsidP="00F72932">
      <w:pPr>
        <w:pStyle w:val="BodyText"/>
      </w:pPr>
    </w:p>
    <w:p w:rsidR="00000000" w:rsidRPr="00F72932" w:rsidP="00F72932">
      <w:pPr>
        <w:pStyle w:val="Heading1"/>
      </w:pPr>
      <w:bookmarkStart w:id="13" w:name="O_189972"/>
      <w:bookmarkEnd w:id="13"/>
      <w:r w:rsidRPr="00F72932">
        <w:t>Co-requisite units</w:t>
      </w:r>
    </w:p>
    <w:tbl>
      <w:tblPr>
        <w:tblW w:w="0" w:type="auto"/>
        <w:tblLayout w:type="fixed"/>
        <w:tblCellMar>
          <w:left w:w="62" w:type="dxa"/>
          <w:right w:w="62" w:type="dxa"/>
        </w:tblCellMar>
        <w:tblLook w:val="0000"/>
      </w:tblPr>
      <w:tblGrid>
        <w:gridCol w:w="2641"/>
        <w:gridCol w:w="1322"/>
        <w:gridCol w:w="4559"/>
      </w:tblGrid>
      <w:tr w:rsidTr="009D37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p>
        </w:tc>
      </w:tr>
      <w:tr w:rsidTr="009D37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p>
        </w:tc>
      </w:tr>
    </w:tbl>
    <w:p w:rsidR="009D371B" w:rsidP="00F72932">
      <w:pPr>
        <w:pStyle w:val="BodyText"/>
      </w:pPr>
    </w:p>
    <w:p w:rsidR="009D371B" w:rsidP="00F72932">
      <w:pPr>
        <w:pStyle w:val="BodyText"/>
      </w:pPr>
    </w:p>
    <w:p w:rsidR="00000000" w:rsidRPr="00F72932" w:rsidP="00F72932">
      <w:pPr>
        <w:pStyle w:val="Heading1"/>
      </w:pPr>
      <w:bookmarkStart w:id="14" w:name="O_189974"/>
      <w:bookmarkEnd w:id="14"/>
      <w:r w:rsidRPr="00F72932">
        <w:t>Competency field</w:t>
      </w:r>
    </w:p>
    <w:tbl>
      <w:tblPr>
        <w:tblW w:w="0" w:type="auto"/>
        <w:tblLayout w:type="fixed"/>
        <w:tblCellMar>
          <w:left w:w="62" w:type="dxa"/>
          <w:right w:w="62" w:type="dxa"/>
        </w:tblCellMar>
        <w:tblLook w:val="0000"/>
      </w:tblPr>
      <w:tblGrid>
        <w:gridCol w:w="2784"/>
        <w:gridCol w:w="5738"/>
      </w:tblGrid>
      <w:tr w:rsidTr="009D37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32">
            <w:pPr>
              <w:pStyle w:val="BodyText"/>
              <w:rPr>
                <w:lang w:val="en-NZ"/>
              </w:rPr>
            </w:pPr>
            <w:r w:rsidRPr="00F729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32" w:rsidP="00F72932">
            <w:pPr>
              <w:pStyle w:val="BodyText"/>
            </w:pPr>
          </w:p>
        </w:tc>
      </w:tr>
    </w:tbl>
    <w:p w:rsidR="009D371B" w:rsidP="00F72932">
      <w:pPr>
        <w:pStyle w:val="BodyText"/>
      </w:pPr>
    </w:p>
    <w:p w:rsidR="009D371B" w:rsidP="00F72932">
      <w:pPr>
        <w:pStyle w:val="BodyText"/>
      </w:pPr>
    </w:p>
    <w:p w:rsidR="00000000" w:rsidRPr="00F72932" w:rsidP="00F72932"/>
    <w:sectPr w:rsidSect="00F72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71B" w:rsidP="009D3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1B" w:rsidP="00F72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371B" w:rsidP="00F72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371B" w:rsidP="00F72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71B" w:rsidP="009D37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1B" w:rsidP="00F72932">
    <w:pPr>
      <w:pStyle w:val="Header"/>
      <w:framePr w:wrap="around"/>
    </w:pPr>
    <w:r>
      <w:fldChar w:fldCharType="begin"/>
    </w:r>
    <w:r>
      <w:instrText xml:space="preserve"> TITLE   \* MERGEFORMAT </w:instrText>
    </w:r>
    <w:r>
      <w:fldChar w:fldCharType="separate"/>
    </w:r>
    <w:r>
      <w:t>AHCPHT203A Support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371B" w:rsidP="00F729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2B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742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9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932"/>
    <w:pPr>
      <w:spacing w:before="360" w:after="60"/>
      <w:outlineLvl w:val="0"/>
    </w:pPr>
    <w:rPr>
      <w:sz w:val="32"/>
    </w:rPr>
  </w:style>
  <w:style w:type="paragraph" w:styleId="Heading2">
    <w:name w:val="heading 2"/>
    <w:basedOn w:val="HeadingBase"/>
    <w:next w:val="BodyText"/>
    <w:link w:val="Heading2Char"/>
    <w:qFormat/>
    <w:rsid w:val="00F72932"/>
    <w:pPr>
      <w:keepLines/>
      <w:spacing w:before="240" w:after="120"/>
      <w:outlineLvl w:val="1"/>
    </w:pPr>
    <w:rPr>
      <w:sz w:val="28"/>
      <w:szCs w:val="40"/>
    </w:rPr>
  </w:style>
  <w:style w:type="paragraph" w:styleId="Heading3">
    <w:name w:val="heading 3"/>
    <w:basedOn w:val="HeadingBase"/>
    <w:next w:val="BodyText"/>
    <w:link w:val="Heading3Char"/>
    <w:qFormat/>
    <w:rsid w:val="00F72932"/>
    <w:pPr>
      <w:spacing w:before="180" w:after="120"/>
      <w:outlineLvl w:val="2"/>
    </w:pPr>
    <w:rPr>
      <w:spacing w:val="-10"/>
      <w:kern w:val="32"/>
    </w:rPr>
  </w:style>
  <w:style w:type="paragraph" w:styleId="Heading4">
    <w:name w:val="heading 4"/>
    <w:basedOn w:val="HeadingBase"/>
    <w:next w:val="BodyText"/>
    <w:link w:val="Heading4Char"/>
    <w:qFormat/>
    <w:rsid w:val="00F72932"/>
    <w:pPr>
      <w:spacing w:before="160" w:after="120"/>
      <w:outlineLvl w:val="3"/>
    </w:pPr>
    <w:rPr>
      <w:sz w:val="22"/>
    </w:rPr>
  </w:style>
  <w:style w:type="paragraph" w:styleId="Heading5">
    <w:name w:val="heading 5"/>
    <w:basedOn w:val="HeadingBase"/>
    <w:next w:val="Normal"/>
    <w:link w:val="Heading5Char"/>
    <w:qFormat/>
    <w:rsid w:val="00F72932"/>
    <w:pPr>
      <w:spacing w:before="80"/>
      <w:outlineLvl w:val="4"/>
    </w:pPr>
    <w:rPr>
      <w:color w:val="918585"/>
      <w:sz w:val="20"/>
    </w:rPr>
  </w:style>
  <w:style w:type="paragraph" w:styleId="Heading6">
    <w:name w:val="heading 6"/>
    <w:basedOn w:val="HeadingBase"/>
    <w:next w:val="Normal"/>
    <w:link w:val="Heading6Char"/>
    <w:qFormat/>
    <w:rsid w:val="00F72932"/>
    <w:pPr>
      <w:spacing w:before="60"/>
      <w:outlineLvl w:val="5"/>
    </w:pPr>
    <w:rPr>
      <w:color w:val="918585"/>
      <w:sz w:val="20"/>
    </w:rPr>
  </w:style>
  <w:style w:type="paragraph" w:styleId="Heading7">
    <w:name w:val="heading 7"/>
    <w:basedOn w:val="Normal"/>
    <w:next w:val="Normal"/>
    <w:link w:val="Heading7Char"/>
    <w:qFormat/>
    <w:rsid w:val="00F72932"/>
    <w:pPr>
      <w:ind w:left="720"/>
      <w:outlineLvl w:val="6"/>
    </w:pPr>
    <w:rPr>
      <w:i/>
    </w:rPr>
  </w:style>
  <w:style w:type="paragraph" w:styleId="Heading8">
    <w:name w:val="heading 8"/>
    <w:basedOn w:val="Normal"/>
    <w:next w:val="Normal"/>
    <w:link w:val="Heading8Char"/>
    <w:qFormat/>
    <w:rsid w:val="00F72932"/>
    <w:pPr>
      <w:ind w:left="720"/>
      <w:outlineLvl w:val="7"/>
    </w:pPr>
    <w:rPr>
      <w:i/>
    </w:rPr>
  </w:style>
  <w:style w:type="paragraph" w:styleId="Heading9">
    <w:name w:val="heading 9"/>
    <w:basedOn w:val="Normal"/>
    <w:next w:val="Normal"/>
    <w:link w:val="Heading9Char"/>
    <w:qFormat/>
    <w:rsid w:val="00F72932"/>
    <w:pPr>
      <w:ind w:left="720"/>
      <w:outlineLvl w:val="8"/>
    </w:pPr>
    <w:rPr>
      <w:i/>
    </w:rPr>
  </w:style>
  <w:style w:type="character" w:default="1" w:styleId="DefaultParagraphFont">
    <w:name w:val="Default Paragraph Font"/>
    <w:uiPriority w:val="1"/>
    <w:unhideWhenUsed/>
    <w:rsid w:val="00F72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932"/>
  </w:style>
  <w:style w:type="character" w:customStyle="1" w:styleId="Heading1Char">
    <w:name w:val="Heading 1 Char"/>
    <w:basedOn w:val="DefaultParagraphFont"/>
    <w:link w:val="Heading1"/>
    <w:rsid w:val="00F72932"/>
    <w:rPr>
      <w:rFonts w:ascii="Times New Roman" w:eastAsia="Times New Roman" w:hAnsi="Times New Roman" w:cs="Times New Roman"/>
      <w:b/>
      <w:sz w:val="32"/>
      <w:szCs w:val="20"/>
      <w:lang w:eastAsia="en-US"/>
    </w:rPr>
  </w:style>
  <w:style w:type="paragraph" w:styleId="BodyText">
    <w:name w:val="Body Text"/>
    <w:basedOn w:val="Normal"/>
    <w:link w:val="BodyTextChar"/>
    <w:rsid w:val="00F72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932"/>
    <w:rPr>
      <w:rFonts w:ascii="Times New Roman" w:eastAsia="Times New Roman" w:hAnsi="Times New Roman" w:cs="Times New Roman"/>
      <w:sz w:val="24"/>
      <w:lang w:val="en-US" w:eastAsia="en-US"/>
    </w:rPr>
  </w:style>
  <w:style w:type="paragraph" w:styleId="Footer">
    <w:name w:val="footer"/>
    <w:basedOn w:val="Normal"/>
    <w:link w:val="FooterChar"/>
    <w:rsid w:val="00F72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932"/>
    <w:rPr>
      <w:rFonts w:ascii="Times New Roman" w:eastAsia="Times New Roman" w:hAnsi="Times New Roman" w:cs="Times New Roman"/>
      <w:sz w:val="16"/>
      <w:lang w:val="en-US" w:eastAsia="en-US"/>
    </w:rPr>
  </w:style>
  <w:style w:type="paragraph" w:styleId="List">
    <w:name w:val="List"/>
    <w:basedOn w:val="BodyText"/>
    <w:next w:val="BodyText"/>
    <w:rsid w:val="00F72932"/>
    <w:pPr>
      <w:tabs>
        <w:tab w:val="left" w:pos="340"/>
      </w:tabs>
      <w:spacing w:before="60" w:after="60"/>
      <w:ind w:left="340" w:hanging="340"/>
    </w:pPr>
  </w:style>
  <w:style w:type="paragraph" w:styleId="ListBullet">
    <w:name w:val="List Bullet"/>
    <w:basedOn w:val="List"/>
    <w:rsid w:val="00F72932"/>
    <w:pPr>
      <w:numPr>
        <w:numId w:val="12"/>
      </w:numPr>
      <w:tabs>
        <w:tab w:val="clear" w:pos="340"/>
      </w:tabs>
      <w:spacing w:before="40" w:after="40"/>
    </w:pPr>
  </w:style>
  <w:style w:type="character" w:customStyle="1" w:styleId="SpecialBold">
    <w:name w:val="Special Bold"/>
    <w:basedOn w:val="DefaultParagraphFont"/>
    <w:rsid w:val="00F72932"/>
    <w:rPr>
      <w:b/>
      <w:spacing w:val="0"/>
    </w:rPr>
  </w:style>
  <w:style w:type="paragraph" w:styleId="Header">
    <w:name w:val="header"/>
    <w:basedOn w:val="Normal"/>
    <w:link w:val="HeaderChar"/>
    <w:rsid w:val="00F72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9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2932"/>
    <w:pPr>
      <w:spacing w:before="240" w:after="120"/>
      <w:outlineLvl w:val="0"/>
    </w:pPr>
    <w:rPr>
      <w:rFonts w:ascii="Times New Roman" w:hAnsi="Times New Roman"/>
      <w:b/>
      <w:sz w:val="28"/>
    </w:rPr>
  </w:style>
  <w:style w:type="paragraph" w:customStyle="1" w:styleId="AllowPageBreak">
    <w:name w:val="AllowPageBreak"/>
    <w:rsid w:val="00F729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2932"/>
    <w:pPr>
      <w:tabs>
        <w:tab w:val="left" w:pos="680"/>
      </w:tabs>
      <w:spacing w:before="60" w:after="60"/>
      <w:ind w:left="680" w:hanging="340"/>
    </w:pPr>
  </w:style>
  <w:style w:type="character" w:customStyle="1" w:styleId="Heading2Char">
    <w:name w:val="Heading 2 Char"/>
    <w:basedOn w:val="DefaultParagraphFont"/>
    <w:link w:val="Heading2"/>
    <w:rsid w:val="00F72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9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9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932"/>
    <w:rPr>
      <w:rFonts w:ascii="Courier New" w:eastAsia="Times New Roman" w:hAnsi="Courier New" w:cs="Times New Roman"/>
      <w:i/>
      <w:szCs w:val="20"/>
      <w:lang w:val="en-US" w:eastAsia="en-US"/>
    </w:rPr>
  </w:style>
  <w:style w:type="paragraph" w:customStyle="1" w:styleId="HeadingBase">
    <w:name w:val="Heading Base"/>
    <w:rsid w:val="00F72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932"/>
    <w:pPr>
      <w:tabs>
        <w:tab w:val="right" w:leader="dot" w:pos="9072"/>
      </w:tabs>
      <w:ind w:left="567"/>
    </w:pPr>
    <w:rPr>
      <w:szCs w:val="22"/>
    </w:rPr>
  </w:style>
  <w:style w:type="paragraph" w:customStyle="1" w:styleId="TOCBase">
    <w:name w:val="TOC Base"/>
    <w:rsid w:val="00F72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932"/>
    <w:pPr>
      <w:tabs>
        <w:tab w:val="right" w:leader="dot" w:pos="9072"/>
      </w:tabs>
      <w:spacing w:before="40" w:after="40"/>
      <w:ind w:left="284"/>
    </w:pPr>
    <w:rPr>
      <w:rFonts w:ascii="Times New Roman" w:hAnsi="Times New Roman"/>
    </w:rPr>
  </w:style>
  <w:style w:type="paragraph" w:styleId="TOC1">
    <w:name w:val="toc 1"/>
    <w:basedOn w:val="TOCBase"/>
    <w:next w:val="Normal"/>
    <w:rsid w:val="00F72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932"/>
    <w:pPr>
      <w:spacing w:before="5040"/>
      <w:jc w:val="center"/>
    </w:pPr>
    <w:rPr>
      <w:sz w:val="48"/>
      <w:szCs w:val="72"/>
      <w:lang w:val="en-US"/>
    </w:rPr>
  </w:style>
  <w:style w:type="character" w:customStyle="1" w:styleId="TitleChar">
    <w:name w:val="Title Char"/>
    <w:basedOn w:val="DefaultParagraphFont"/>
    <w:link w:val="Title"/>
    <w:rsid w:val="00F72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932"/>
    <w:pPr>
      <w:tabs>
        <w:tab w:val="left" w:pos="3600"/>
        <w:tab w:val="left" w:pos="3958"/>
      </w:tabs>
    </w:pPr>
  </w:style>
  <w:style w:type="paragraph" w:customStyle="1" w:styleId="Note">
    <w:name w:val="Note"/>
    <w:basedOn w:val="BodyText"/>
    <w:rsid w:val="00F72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932"/>
    <w:pPr>
      <w:framePr w:wrap="auto" w:hAnchor="text" w:y="6049"/>
    </w:pPr>
    <w:rPr>
      <w:color w:val="000000"/>
      <w:sz w:val="40"/>
    </w:rPr>
  </w:style>
  <w:style w:type="paragraph" w:customStyle="1" w:styleId="TOCTitle">
    <w:name w:val="TOCTitle"/>
    <w:basedOn w:val="Heading1"/>
    <w:rsid w:val="00F72932"/>
    <w:pPr>
      <w:spacing w:after="240"/>
      <w:jc w:val="center"/>
      <w:outlineLvl w:val="9"/>
    </w:pPr>
    <w:rPr>
      <w:caps/>
    </w:rPr>
  </w:style>
  <w:style w:type="paragraph" w:customStyle="1" w:styleId="Version">
    <w:name w:val="Version"/>
    <w:rsid w:val="00F729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932"/>
    <w:pPr>
      <w:numPr>
        <w:numId w:val="13"/>
      </w:numPr>
      <w:tabs>
        <w:tab w:val="clear" w:pos="680"/>
      </w:tabs>
    </w:pPr>
  </w:style>
  <w:style w:type="paragraph" w:styleId="Index1">
    <w:name w:val="index 1"/>
    <w:basedOn w:val="Normal"/>
    <w:next w:val="Normal"/>
    <w:semiHidden/>
    <w:rsid w:val="00F72932"/>
    <w:pPr>
      <w:keepNext w:val="0"/>
      <w:tabs>
        <w:tab w:val="right" w:pos="4176"/>
      </w:tabs>
      <w:ind w:left="198" w:hanging="198"/>
    </w:pPr>
    <w:rPr>
      <w:rFonts w:ascii="Garamond" w:hAnsi="Garamond"/>
    </w:rPr>
  </w:style>
  <w:style w:type="paragraph" w:styleId="IndexHeading">
    <w:name w:val="index heading"/>
    <w:basedOn w:val="Normal"/>
    <w:next w:val="Index1"/>
    <w:semiHidden/>
    <w:rsid w:val="00F72932"/>
    <w:pPr>
      <w:spacing w:before="120" w:after="120"/>
    </w:pPr>
    <w:rPr>
      <w:rFonts w:ascii="Arial" w:hAnsi="Arial"/>
      <w:b/>
      <w:color w:val="918585"/>
      <w:sz w:val="24"/>
    </w:rPr>
  </w:style>
  <w:style w:type="paragraph" w:customStyle="1" w:styleId="Chapter">
    <w:name w:val="Chapter"/>
    <w:basedOn w:val="Normal"/>
    <w:rsid w:val="00F72932"/>
    <w:pPr>
      <w:spacing w:before="240"/>
    </w:pPr>
    <w:rPr>
      <w:rFonts w:ascii="Times New Roman" w:hAnsi="Times New Roman"/>
      <w:smallCaps/>
      <w:spacing w:val="80"/>
      <w:sz w:val="28"/>
    </w:rPr>
  </w:style>
  <w:style w:type="paragraph" w:customStyle="1" w:styleId="InChapter">
    <w:name w:val="InChapter"/>
    <w:basedOn w:val="Heading3"/>
    <w:rsid w:val="00F72932"/>
    <w:pPr>
      <w:spacing w:after="240"/>
      <w:outlineLvl w:val="9"/>
    </w:pPr>
    <w:rPr>
      <w:noProof/>
    </w:rPr>
  </w:style>
  <w:style w:type="paragraph" w:styleId="Index2">
    <w:name w:val="index 2"/>
    <w:basedOn w:val="Normal"/>
    <w:next w:val="Normal"/>
    <w:semiHidden/>
    <w:rsid w:val="00F72932"/>
    <w:pPr>
      <w:tabs>
        <w:tab w:val="right" w:pos="4176"/>
      </w:tabs>
      <w:ind w:left="568" w:hanging="284"/>
    </w:pPr>
    <w:rPr>
      <w:rFonts w:ascii="Garamond" w:hAnsi="Garamond"/>
    </w:rPr>
  </w:style>
  <w:style w:type="paragraph" w:customStyle="1" w:styleId="Byline">
    <w:name w:val="Byline"/>
    <w:rsid w:val="00F72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932"/>
    <w:pPr>
      <w:tabs>
        <w:tab w:val="clear" w:pos="3600"/>
        <w:tab w:val="clear" w:pos="3958"/>
      </w:tabs>
      <w:jc w:val="right"/>
    </w:pPr>
  </w:style>
  <w:style w:type="character" w:styleId="Emphasis">
    <w:name w:val="Emphasis"/>
    <w:basedOn w:val="DefaultParagraphFont"/>
    <w:qFormat/>
    <w:rsid w:val="00F72932"/>
    <w:rPr>
      <w:i/>
    </w:rPr>
  </w:style>
  <w:style w:type="paragraph" w:styleId="Caption">
    <w:name w:val="caption"/>
    <w:basedOn w:val="BodyText"/>
    <w:next w:val="Normal"/>
    <w:qFormat/>
    <w:rsid w:val="00F72932"/>
    <w:pPr>
      <w:framePr w:w="2268" w:hSpace="181" w:vSpace="181" w:wrap="around" w:vAnchor="text" w:hAnchor="page" w:x="1135" w:y="285" w:anchorLock="1"/>
    </w:pPr>
    <w:rPr>
      <w:i/>
    </w:rPr>
  </w:style>
  <w:style w:type="paragraph" w:customStyle="1" w:styleId="MiniTOCTitle">
    <w:name w:val="MiniTOCTitle"/>
    <w:basedOn w:val="Heading4"/>
    <w:rsid w:val="00F72932"/>
    <w:pPr>
      <w:spacing w:before="240"/>
      <w:outlineLvl w:val="9"/>
    </w:pPr>
    <w:rPr>
      <w:noProof/>
      <w:sz w:val="24"/>
    </w:rPr>
  </w:style>
  <w:style w:type="paragraph" w:customStyle="1" w:styleId="MiniTOCItem">
    <w:name w:val="MiniTOCItem"/>
    <w:basedOn w:val="ListBullet"/>
    <w:rsid w:val="00F72932"/>
    <w:pPr>
      <w:numPr>
        <w:numId w:val="0"/>
      </w:numPr>
      <w:tabs>
        <w:tab w:val="right" w:leader="dot" w:pos="6521"/>
      </w:tabs>
      <w:spacing w:before="0" w:after="0"/>
    </w:pPr>
  </w:style>
  <w:style w:type="paragraph" w:customStyle="1" w:styleId="TOFTitle">
    <w:name w:val="TOFTitle"/>
    <w:basedOn w:val="TOCTitle"/>
    <w:rsid w:val="00F72932"/>
  </w:style>
  <w:style w:type="paragraph" w:styleId="TableofFigures">
    <w:name w:val="table of figures"/>
    <w:basedOn w:val="Normal"/>
    <w:next w:val="Normal"/>
    <w:semiHidden/>
    <w:rsid w:val="00F72932"/>
    <w:pPr>
      <w:tabs>
        <w:tab w:val="right" w:leader="dot" w:pos="9072"/>
      </w:tabs>
      <w:ind w:left="970" w:hanging="403"/>
    </w:pPr>
    <w:rPr>
      <w:rFonts w:ascii="Times New Roman" w:hAnsi="Times New Roman"/>
      <w:b/>
    </w:rPr>
  </w:style>
  <w:style w:type="paragraph" w:styleId="ListNumber">
    <w:name w:val="List Number"/>
    <w:basedOn w:val="List"/>
    <w:rsid w:val="00F72932"/>
    <w:pPr>
      <w:numPr>
        <w:numId w:val="10"/>
      </w:numPr>
    </w:pPr>
  </w:style>
  <w:style w:type="character" w:customStyle="1" w:styleId="WingdingSymbols">
    <w:name w:val="Wingding Symbols"/>
    <w:rsid w:val="00F72932"/>
    <w:rPr>
      <w:rFonts w:ascii="Wingdings" w:hAnsi="Wingdings"/>
    </w:rPr>
  </w:style>
  <w:style w:type="paragraph" w:customStyle="1" w:styleId="TableHeading">
    <w:name w:val="Table Heading"/>
    <w:basedOn w:val="HeadingBase"/>
    <w:rsid w:val="00F72932"/>
    <w:pPr>
      <w:keepLines/>
      <w:pBdr>
        <w:bottom w:val="single" w:sz="6" w:space="1" w:color="918585"/>
      </w:pBdr>
      <w:spacing w:before="240"/>
    </w:pPr>
  </w:style>
  <w:style w:type="character" w:customStyle="1" w:styleId="HotSpot">
    <w:name w:val="HotSpot"/>
    <w:rsid w:val="00F72932"/>
    <w:rPr>
      <w:color w:val="0033CC"/>
      <w:u w:val="none"/>
    </w:rPr>
  </w:style>
  <w:style w:type="paragraph" w:customStyle="1" w:styleId="BodyTextRight">
    <w:name w:val="Body Text Right"/>
    <w:basedOn w:val="BodyText"/>
    <w:rsid w:val="00F72932"/>
    <w:pPr>
      <w:spacing w:before="0" w:after="0"/>
      <w:jc w:val="right"/>
    </w:pPr>
  </w:style>
  <w:style w:type="paragraph" w:styleId="Index3">
    <w:name w:val="index 3"/>
    <w:basedOn w:val="ListNumber2"/>
    <w:next w:val="Normal"/>
    <w:semiHidden/>
    <w:rsid w:val="00F72932"/>
    <w:pPr>
      <w:numPr>
        <w:numId w:val="0"/>
      </w:numPr>
      <w:tabs>
        <w:tab w:val="right" w:leader="dot" w:pos="4176"/>
      </w:tabs>
    </w:pPr>
  </w:style>
  <w:style w:type="paragraph" w:styleId="ListNumber2">
    <w:name w:val="List Number 2"/>
    <w:basedOn w:val="List2"/>
    <w:rsid w:val="00F72932"/>
    <w:pPr>
      <w:numPr>
        <w:numId w:val="9"/>
      </w:numPr>
      <w:tabs>
        <w:tab w:val="clear" w:pos="1060"/>
      </w:tabs>
    </w:pPr>
  </w:style>
  <w:style w:type="paragraph" w:customStyle="1" w:styleId="MarginNote">
    <w:name w:val="Margin Note"/>
    <w:basedOn w:val="BodyText"/>
    <w:rsid w:val="00F72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9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932"/>
    <w:rPr>
      <w:sz w:val="32"/>
    </w:rPr>
  </w:style>
  <w:style w:type="paragraph" w:customStyle="1" w:styleId="HeadingProcedure">
    <w:name w:val="Heading Procedure"/>
    <w:basedOn w:val="HeadingBase"/>
    <w:next w:val="Normal"/>
    <w:rsid w:val="00F72932"/>
    <w:pPr>
      <w:tabs>
        <w:tab w:val="left" w:pos="0"/>
      </w:tabs>
      <w:spacing w:before="120" w:after="60"/>
    </w:pPr>
    <w:rPr>
      <w:i/>
      <w:color w:val="918585"/>
      <w:sz w:val="22"/>
    </w:rPr>
  </w:style>
  <w:style w:type="paragraph" w:customStyle="1" w:styleId="TableBodyText">
    <w:name w:val="Table Body Text"/>
    <w:basedOn w:val="BodyText"/>
    <w:rsid w:val="00F72932"/>
    <w:pPr>
      <w:spacing w:before="60" w:after="60"/>
    </w:pPr>
  </w:style>
  <w:style w:type="paragraph" w:styleId="ListContinue">
    <w:name w:val="List Continue"/>
    <w:basedOn w:val="List"/>
    <w:rsid w:val="00F72932"/>
    <w:pPr>
      <w:ind w:firstLine="0"/>
    </w:pPr>
  </w:style>
  <w:style w:type="paragraph" w:customStyle="1" w:styleId="ListNote">
    <w:name w:val="List Note"/>
    <w:basedOn w:val="List"/>
    <w:rsid w:val="00F72932"/>
    <w:pPr>
      <w:pBdr>
        <w:top w:val="single" w:sz="6" w:space="2" w:color="918585"/>
        <w:bottom w:val="single" w:sz="6" w:space="2" w:color="918585"/>
      </w:pBdr>
      <w:tabs>
        <w:tab w:val="left" w:pos="1021"/>
      </w:tabs>
      <w:ind w:firstLine="0"/>
    </w:pPr>
  </w:style>
  <w:style w:type="paragraph" w:customStyle="1" w:styleId="Warning">
    <w:name w:val="Warning"/>
    <w:basedOn w:val="BodyText"/>
    <w:rsid w:val="00F72932"/>
    <w:pPr>
      <w:shd w:val="clear" w:color="auto" w:fill="D9D9D9"/>
      <w:tabs>
        <w:tab w:val="left" w:pos="992"/>
      </w:tabs>
      <w:ind w:left="119" w:right="119"/>
    </w:pPr>
    <w:rPr>
      <w:sz w:val="20"/>
    </w:rPr>
  </w:style>
  <w:style w:type="paragraph" w:customStyle="1" w:styleId="MarginIcons">
    <w:name w:val="Margin Icons"/>
    <w:basedOn w:val="BodyText"/>
    <w:rsid w:val="00F72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932"/>
    <w:rPr>
      <w:rFonts w:ascii="Courier New" w:hAnsi="Courier New"/>
    </w:rPr>
  </w:style>
  <w:style w:type="paragraph" w:customStyle="1" w:styleId="NoteBullet">
    <w:name w:val="Note Bullet"/>
    <w:basedOn w:val="Note"/>
    <w:rsid w:val="00F72932"/>
    <w:pPr>
      <w:tabs>
        <w:tab w:val="clear" w:pos="680"/>
      </w:tabs>
      <w:spacing w:before="60" w:after="60"/>
    </w:pPr>
  </w:style>
  <w:style w:type="paragraph" w:customStyle="1" w:styleId="SubHeading2">
    <w:name w:val="SubHeading2"/>
    <w:basedOn w:val="HeadingBase"/>
    <w:rsid w:val="00F72932"/>
    <w:pPr>
      <w:spacing w:before="240" w:after="60"/>
    </w:pPr>
    <w:rPr>
      <w:sz w:val="20"/>
    </w:rPr>
  </w:style>
  <w:style w:type="paragraph" w:customStyle="1" w:styleId="SubHeading1">
    <w:name w:val="SubHeading1"/>
    <w:basedOn w:val="HeadingBase"/>
    <w:rsid w:val="00F72932"/>
    <w:pPr>
      <w:spacing w:before="240" w:after="60"/>
    </w:pPr>
    <w:rPr>
      <w:color w:val="918585"/>
      <w:sz w:val="22"/>
    </w:rPr>
  </w:style>
  <w:style w:type="paragraph" w:customStyle="1" w:styleId="SideHeading">
    <w:name w:val="Side Heading"/>
    <w:basedOn w:val="HeadingBase"/>
    <w:rsid w:val="00F72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932"/>
    <w:pPr>
      <w:tabs>
        <w:tab w:val="num" w:pos="360"/>
      </w:tabs>
    </w:pPr>
  </w:style>
  <w:style w:type="paragraph" w:styleId="PlainText">
    <w:name w:val="Plain Text"/>
    <w:basedOn w:val="Normal"/>
    <w:link w:val="PlainTextChar"/>
    <w:rsid w:val="00F72932"/>
    <w:rPr>
      <w:sz w:val="20"/>
    </w:rPr>
  </w:style>
  <w:style w:type="character" w:customStyle="1" w:styleId="PlainTextChar">
    <w:name w:val="Plain Text Char"/>
    <w:basedOn w:val="DefaultParagraphFont"/>
    <w:link w:val="PlainText"/>
    <w:rsid w:val="00F729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932"/>
    <w:rPr>
      <w:b/>
      <w:smallCaps/>
    </w:rPr>
  </w:style>
  <w:style w:type="paragraph" w:customStyle="1" w:styleId="TableListNumber">
    <w:name w:val="Table List Number"/>
    <w:basedOn w:val="ListNumber"/>
    <w:rsid w:val="00F72932"/>
    <w:pPr>
      <w:numPr>
        <w:numId w:val="0"/>
      </w:numPr>
    </w:pPr>
  </w:style>
  <w:style w:type="paragraph" w:styleId="TOC4">
    <w:name w:val="toc 4"/>
    <w:basedOn w:val="TOCBase"/>
    <w:next w:val="Normal"/>
    <w:semiHidden/>
    <w:rsid w:val="00F72932"/>
    <w:pPr>
      <w:tabs>
        <w:tab w:val="right" w:leader="dot" w:pos="9071"/>
      </w:tabs>
      <w:ind w:left="1701"/>
    </w:pPr>
  </w:style>
  <w:style w:type="paragraph" w:customStyle="1" w:styleId="ListAlpha">
    <w:name w:val="List Alpha"/>
    <w:basedOn w:val="List"/>
    <w:rsid w:val="00F72932"/>
    <w:pPr>
      <w:numPr>
        <w:numId w:val="8"/>
      </w:numPr>
    </w:pPr>
  </w:style>
  <w:style w:type="paragraph" w:customStyle="1" w:styleId="ListAlpha2">
    <w:name w:val="List Alpha 2"/>
    <w:basedOn w:val="List2"/>
    <w:rsid w:val="00F72932"/>
    <w:pPr>
      <w:numPr>
        <w:numId w:val="7"/>
      </w:numPr>
    </w:pPr>
  </w:style>
  <w:style w:type="paragraph" w:styleId="List3">
    <w:name w:val="List 3"/>
    <w:basedOn w:val="BodyText"/>
    <w:rsid w:val="00F72932"/>
    <w:pPr>
      <w:tabs>
        <w:tab w:val="left" w:pos="1021"/>
      </w:tabs>
      <w:spacing w:before="60" w:after="60"/>
      <w:ind w:left="1020" w:hanging="340"/>
    </w:pPr>
  </w:style>
  <w:style w:type="paragraph" w:styleId="List4">
    <w:name w:val="List 4"/>
    <w:basedOn w:val="BodyText"/>
    <w:rsid w:val="00F72932"/>
    <w:pPr>
      <w:tabs>
        <w:tab w:val="left" w:pos="1361"/>
      </w:tabs>
      <w:spacing w:before="60" w:after="60"/>
      <w:ind w:left="1361" w:hanging="340"/>
    </w:pPr>
  </w:style>
  <w:style w:type="paragraph" w:styleId="List5">
    <w:name w:val="List 5"/>
    <w:basedOn w:val="BodyText"/>
    <w:rsid w:val="00F72932"/>
    <w:pPr>
      <w:tabs>
        <w:tab w:val="left" w:pos="1701"/>
      </w:tabs>
      <w:spacing w:before="60" w:after="60"/>
      <w:ind w:left="1701" w:hanging="340"/>
    </w:pPr>
  </w:style>
  <w:style w:type="paragraph" w:styleId="ListBullet3">
    <w:name w:val="List Bullet 3"/>
    <w:basedOn w:val="List3"/>
    <w:rsid w:val="00F72932"/>
    <w:pPr>
      <w:numPr>
        <w:numId w:val="14"/>
      </w:numPr>
      <w:tabs>
        <w:tab w:val="clear" w:pos="1021"/>
      </w:tabs>
      <w:ind w:left="1037" w:hanging="357"/>
    </w:pPr>
  </w:style>
  <w:style w:type="paragraph" w:styleId="ListBullet4">
    <w:name w:val="List Bullet 4"/>
    <w:basedOn w:val="List4"/>
    <w:rsid w:val="00F72932"/>
    <w:pPr>
      <w:numPr>
        <w:numId w:val="2"/>
      </w:numPr>
    </w:pPr>
  </w:style>
  <w:style w:type="paragraph" w:styleId="ListBullet5">
    <w:name w:val="List Bullet 5"/>
    <w:basedOn w:val="List5"/>
    <w:rsid w:val="00F72932"/>
    <w:pPr>
      <w:numPr>
        <w:numId w:val="3"/>
      </w:numPr>
    </w:pPr>
  </w:style>
  <w:style w:type="paragraph" w:styleId="ListContinue2">
    <w:name w:val="List Continue 2"/>
    <w:basedOn w:val="List2"/>
    <w:rsid w:val="00F72932"/>
    <w:pPr>
      <w:ind w:firstLine="0"/>
    </w:pPr>
  </w:style>
  <w:style w:type="paragraph" w:styleId="ListContinue3">
    <w:name w:val="List Continue 3"/>
    <w:basedOn w:val="List3"/>
    <w:rsid w:val="00F72932"/>
    <w:pPr>
      <w:ind w:left="1021" w:firstLine="0"/>
    </w:pPr>
  </w:style>
  <w:style w:type="paragraph" w:styleId="ListContinue4">
    <w:name w:val="List Continue 4"/>
    <w:basedOn w:val="List4"/>
    <w:rsid w:val="00F72932"/>
    <w:pPr>
      <w:ind w:firstLine="0"/>
    </w:pPr>
  </w:style>
  <w:style w:type="paragraph" w:styleId="ListContinue5">
    <w:name w:val="List Continue 5"/>
    <w:basedOn w:val="List5"/>
    <w:rsid w:val="00F72932"/>
    <w:pPr>
      <w:ind w:firstLine="0"/>
    </w:pPr>
  </w:style>
  <w:style w:type="paragraph" w:styleId="ListNumber3">
    <w:name w:val="List Number 3"/>
    <w:basedOn w:val="List3"/>
    <w:rsid w:val="00F72932"/>
    <w:pPr>
      <w:numPr>
        <w:numId w:val="4"/>
      </w:numPr>
    </w:pPr>
  </w:style>
  <w:style w:type="paragraph" w:styleId="ListNumber4">
    <w:name w:val="List Number 4"/>
    <w:basedOn w:val="List4"/>
    <w:rsid w:val="00F72932"/>
    <w:pPr>
      <w:numPr>
        <w:numId w:val="5"/>
      </w:numPr>
    </w:pPr>
  </w:style>
  <w:style w:type="paragraph" w:styleId="ListNumber5">
    <w:name w:val="List Number 5"/>
    <w:basedOn w:val="List5"/>
    <w:rsid w:val="00F72932"/>
    <w:pPr>
      <w:numPr>
        <w:numId w:val="6"/>
      </w:numPr>
    </w:pPr>
  </w:style>
  <w:style w:type="paragraph" w:styleId="BlockText">
    <w:name w:val="Block Text"/>
    <w:basedOn w:val="Normal"/>
    <w:rsid w:val="00F72932"/>
    <w:pPr>
      <w:spacing w:after="120"/>
      <w:ind w:left="1440" w:right="1440"/>
    </w:pPr>
  </w:style>
  <w:style w:type="character" w:customStyle="1" w:styleId="Subscript">
    <w:name w:val="Subscript"/>
    <w:basedOn w:val="DefaultParagraphFont"/>
    <w:rsid w:val="00F72932"/>
    <w:rPr>
      <w:sz w:val="16"/>
      <w:vertAlign w:val="subscript"/>
    </w:rPr>
  </w:style>
  <w:style w:type="character" w:customStyle="1" w:styleId="Superscript">
    <w:name w:val="Superscript"/>
    <w:basedOn w:val="DefaultParagraphFont"/>
    <w:rsid w:val="00F72932"/>
    <w:rPr>
      <w:sz w:val="16"/>
      <w:vertAlign w:val="superscript"/>
    </w:rPr>
  </w:style>
  <w:style w:type="character" w:customStyle="1" w:styleId="Symbols">
    <w:name w:val="Symbols"/>
    <w:basedOn w:val="DefaultParagraphFont"/>
    <w:rsid w:val="00F72932"/>
    <w:rPr>
      <w:rFonts w:ascii="Symbol" w:hAnsi="Symbol"/>
    </w:rPr>
  </w:style>
  <w:style w:type="character" w:customStyle="1" w:styleId="MenuOptions">
    <w:name w:val="Menu Options"/>
    <w:basedOn w:val="DefaultParagraphFont"/>
    <w:rsid w:val="00F72932"/>
    <w:rPr>
      <w:rFonts w:ascii="Arial Narrow" w:hAnsi="Arial Narrow"/>
      <w:smallCaps/>
    </w:rPr>
  </w:style>
  <w:style w:type="character" w:customStyle="1" w:styleId="Buttons">
    <w:name w:val="Buttons"/>
    <w:basedOn w:val="DefaultParagraphFont"/>
    <w:rsid w:val="00F72932"/>
    <w:rPr>
      <w:b/>
    </w:rPr>
  </w:style>
  <w:style w:type="character" w:customStyle="1" w:styleId="Underlined">
    <w:name w:val="Underlined"/>
    <w:basedOn w:val="DefaultParagraphFont"/>
    <w:rsid w:val="00F72932"/>
    <w:rPr>
      <w:u w:val="single"/>
    </w:rPr>
  </w:style>
  <w:style w:type="paragraph" w:customStyle="1" w:styleId="TableBodyTextRight">
    <w:name w:val="Table Body Text Right"/>
    <w:basedOn w:val="TableBodyText"/>
    <w:rsid w:val="00F72932"/>
    <w:pPr>
      <w:widowControl w:val="0"/>
      <w:autoSpaceDE w:val="0"/>
      <w:autoSpaceDN w:val="0"/>
      <w:adjustRightInd w:val="0"/>
      <w:jc w:val="right"/>
    </w:pPr>
    <w:rPr>
      <w:rFonts w:cs="Arial"/>
      <w:szCs w:val="18"/>
    </w:rPr>
  </w:style>
  <w:style w:type="paragraph" w:customStyle="1" w:styleId="CopyrightText">
    <w:name w:val="Copyright Text"/>
    <w:basedOn w:val="BodyText"/>
    <w:rsid w:val="00F72932"/>
    <w:rPr>
      <w:sz w:val="18"/>
    </w:rPr>
  </w:style>
  <w:style w:type="paragraph" w:customStyle="1" w:styleId="BodySmallRight">
    <w:name w:val="Body Small Right"/>
    <w:basedOn w:val="BodyTextRight"/>
    <w:rsid w:val="00F72932"/>
    <w:rPr>
      <w:sz w:val="18"/>
      <w:szCs w:val="18"/>
    </w:rPr>
  </w:style>
  <w:style w:type="paragraph" w:customStyle="1" w:styleId="MarginEdition">
    <w:name w:val="Margin Edition"/>
    <w:basedOn w:val="MarginNote"/>
    <w:rsid w:val="00F72932"/>
    <w:pPr>
      <w:spacing w:before="0" w:after="0"/>
    </w:pPr>
    <w:rPr>
      <w:rFonts w:ascii="Times New Roman" w:hAnsi="Times New Roman"/>
      <w:color w:val="999999"/>
    </w:rPr>
  </w:style>
  <w:style w:type="paragraph" w:customStyle="1" w:styleId="Spacer">
    <w:name w:val="Spacer"/>
    <w:basedOn w:val="Normal"/>
    <w:rsid w:val="00F72932"/>
    <w:rPr>
      <w:sz w:val="2"/>
      <w:szCs w:val="2"/>
    </w:rPr>
  </w:style>
  <w:style w:type="character" w:customStyle="1" w:styleId="Small">
    <w:name w:val="Small"/>
    <w:basedOn w:val="DefaultParagraphFont"/>
    <w:rsid w:val="00F72932"/>
    <w:rPr>
      <w:sz w:val="16"/>
    </w:rPr>
  </w:style>
  <w:style w:type="paragraph" w:customStyle="1" w:styleId="WideTable">
    <w:name w:val="Wide Table"/>
    <w:basedOn w:val="Normal"/>
    <w:rsid w:val="00F72932"/>
    <w:pPr>
      <w:ind w:left="-1418"/>
    </w:pPr>
    <w:rPr>
      <w:sz w:val="2"/>
      <w:szCs w:val="2"/>
    </w:rPr>
  </w:style>
  <w:style w:type="character" w:styleId="PageNumber">
    <w:name w:val="page number"/>
    <w:basedOn w:val="DefaultParagraphFont"/>
    <w:rsid w:val="00F72932"/>
  </w:style>
  <w:style w:type="paragraph" w:styleId="Quote">
    <w:name w:val="Quote"/>
    <w:basedOn w:val="Heading1"/>
    <w:link w:val="QuoteChar"/>
    <w:qFormat/>
    <w:rsid w:val="00F72932"/>
    <w:rPr>
      <w:b w:val="0"/>
      <w:sz w:val="72"/>
      <w:szCs w:val="72"/>
      <w:lang w:val="en-NZ"/>
    </w:rPr>
  </w:style>
  <w:style w:type="character" w:customStyle="1" w:styleId="QuoteChar">
    <w:name w:val="Quote Char"/>
    <w:basedOn w:val="DefaultParagraphFont"/>
    <w:link w:val="Quote"/>
    <w:rsid w:val="00F72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932"/>
    <w:pPr>
      <w:pageBreakBefore/>
    </w:pPr>
  </w:style>
  <w:style w:type="paragraph" w:customStyle="1" w:styleId="Border">
    <w:name w:val="Border"/>
    <w:basedOn w:val="Normal"/>
    <w:qFormat/>
    <w:rsid w:val="00F72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932"/>
    <w:rPr>
      <w:b/>
      <w:bCs/>
      <w:i/>
      <w:iCs/>
      <w:color w:val="auto"/>
    </w:rPr>
  </w:style>
  <w:style w:type="paragraph" w:styleId="IntenseQuote">
    <w:name w:val="Intense Quote"/>
    <w:basedOn w:val="Normal"/>
    <w:next w:val="Normal"/>
    <w:link w:val="IntenseQuoteChar"/>
    <w:uiPriority w:val="30"/>
    <w:qFormat/>
    <w:rsid w:val="00F72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9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932"/>
    <w:rPr>
      <w:smallCaps/>
      <w:color w:val="auto"/>
      <w:u w:val="single"/>
    </w:rPr>
  </w:style>
  <w:style w:type="character" w:styleId="IntenseReference">
    <w:name w:val="Intense Reference"/>
    <w:basedOn w:val="DefaultParagraphFont"/>
    <w:uiPriority w:val="32"/>
    <w:qFormat/>
    <w:rsid w:val="00F72932"/>
    <w:rPr>
      <w:b/>
      <w:bCs/>
      <w:smallCaps/>
      <w:color w:val="auto"/>
      <w:spacing w:val="5"/>
      <w:u w:val="single"/>
    </w:rPr>
  </w:style>
  <w:style w:type="paragraph" w:customStyle="1" w:styleId="2ColumnHeading">
    <w:name w:val="2Column Heading"/>
    <w:basedOn w:val="BodyText"/>
    <w:qFormat/>
    <w:rsid w:val="00F72932"/>
    <w:pPr>
      <w:spacing w:after="60"/>
      <w:ind w:left="-2268"/>
    </w:pPr>
    <w:rPr>
      <w:b/>
    </w:rPr>
  </w:style>
  <w:style w:type="paragraph" w:customStyle="1" w:styleId="Heading1TOC">
    <w:name w:val="Heading1 TOC"/>
    <w:basedOn w:val="Normal"/>
    <w:qFormat/>
    <w:rsid w:val="00F72932"/>
    <w:pPr>
      <w:spacing w:before="240" w:after="120"/>
    </w:pPr>
    <w:rPr>
      <w:rFonts w:ascii="Times New Roman" w:hAnsi="Times New Roman"/>
      <w:b/>
      <w:sz w:val="32"/>
    </w:rPr>
  </w:style>
  <w:style w:type="paragraph" w:customStyle="1" w:styleId="Heading2TOC">
    <w:name w:val="Heading2 TOC"/>
    <w:basedOn w:val="Normal"/>
    <w:qFormat/>
    <w:rsid w:val="00F72932"/>
    <w:pPr>
      <w:spacing w:before="240" w:after="60"/>
    </w:pPr>
    <w:rPr>
      <w:rFonts w:ascii="Times New Roman" w:hAnsi="Times New Roman"/>
      <w:b/>
      <w:sz w:val="28"/>
    </w:rPr>
  </w:style>
  <w:style w:type="character" w:customStyle="1" w:styleId="Underline">
    <w:name w:val="Underline"/>
    <w:basedOn w:val="DefaultParagraphFont"/>
    <w:qFormat/>
    <w:rsid w:val="00F72932"/>
    <w:rPr>
      <w:u w:val="single"/>
    </w:rPr>
  </w:style>
  <w:style w:type="character" w:customStyle="1" w:styleId="BoldandItalics">
    <w:name w:val="Bold and Italics"/>
    <w:qFormat/>
    <w:rsid w:val="00F72932"/>
    <w:rPr>
      <w:b/>
      <w:i/>
      <w:u w:val="none"/>
    </w:rPr>
  </w:style>
  <w:style w:type="paragraph" w:styleId="BalloonText">
    <w:name w:val="Balloon Text"/>
    <w:basedOn w:val="Normal"/>
    <w:link w:val="BalloonTextChar"/>
    <w:rsid w:val="00F72932"/>
    <w:rPr>
      <w:rFonts w:ascii="Tahoma" w:hAnsi="Tahoma" w:cs="Tahoma"/>
      <w:sz w:val="16"/>
      <w:szCs w:val="16"/>
    </w:rPr>
  </w:style>
  <w:style w:type="character" w:customStyle="1" w:styleId="BalloonTextChar">
    <w:name w:val="Balloon Text Char"/>
    <w:basedOn w:val="DefaultParagraphFont"/>
    <w:link w:val="BalloonText"/>
    <w:rsid w:val="00F729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9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5227</Characters>
  <Application>Microsoft Office Word</Application>
  <DocSecurity>0</DocSecurity>
  <Lines>213</Lines>
  <Paragraphs>111</Paragraphs>
  <ScaleCrop>false</ScaleCrop>
  <Company>Author-it Software Corporation Ltd.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AHCPHT203A Support horticultural crop harvesting</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2012-05-26T13:12:00Z</dcterms:created>
  <dcterms:modified xsi:type="dcterms:W3CDTF">2012-05-26T13:12:00Z</dcterms:modified>
</cp:coreProperties>
</file>