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093" w:rsidP="00E00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AHCPGD402A Plan a plant establishment program</w:t>
      </w:r>
      <w:r>
        <w:fldChar w:fldCharType="end"/>
      </w:r>
    </w:p>
    <w:p w:rsidR="00E00093" w:rsidP="00E00093">
      <w:pPr>
        <w:pStyle w:val="Version"/>
        <w:sectPr w:rsidSect="00F90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985" w:rsidP="00F90985">
      <w:pPr>
        <w:pStyle w:val="SuperHeading"/>
      </w:pPr>
      <w:r w:rsidRPr="00F90985">
        <w:t>AHCPGD402A Plan a plant establishment program</w:t>
      </w:r>
    </w:p>
    <w:p w:rsidR="00000000" w:rsidRPr="00F90985" w:rsidP="00F90985">
      <w:pPr>
        <w:pStyle w:val="Heading1"/>
      </w:pPr>
      <w:bookmarkStart w:id="1" w:name="O_268109"/>
      <w:bookmarkEnd w:id="1"/>
      <w:r w:rsidRPr="00F90985">
        <w:t>Modification History</w:t>
      </w:r>
    </w:p>
    <w:p w:rsidR="00000000" w:rsidRPr="00F90985" w:rsidP="00F90985">
      <w:pPr>
        <w:pStyle w:val="BodyText"/>
      </w:pPr>
      <w:r w:rsidRPr="00F90985">
        <w:t>Not Applicable</w:t>
      </w:r>
    </w:p>
    <w:p w:rsidR="00000000" w:rsidRPr="00F90985" w:rsidP="00F90985">
      <w:pPr>
        <w:pStyle w:val="AllowPageBreak"/>
      </w:pPr>
    </w:p>
    <w:p w:rsidR="00000000" w:rsidRPr="00F90985" w:rsidP="00F90985">
      <w:pPr>
        <w:pStyle w:val="Heading1"/>
      </w:pPr>
      <w:bookmarkStart w:id="2" w:name="O_189906"/>
      <w:bookmarkEnd w:id="2"/>
      <w:r w:rsidRPr="00F9098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  <w:r w:rsidRPr="00F90985">
              <w:t>This unit covers the process of developing a plant establishment program and a relevant site plan and spe</w:t>
            </w:r>
            <w:r w:rsidRPr="00F90985">
              <w:t>cifications, and defines the standard required to:  develop a concept plan that reflects client needs, site factors and the growing requirements of plants;  select the plant species and cultivars, and the required quantities of plant material and other res</w:t>
            </w:r>
            <w:r w:rsidRPr="00F90985">
              <w:t>ources;  develop and document detailed site plan, specifications and quotation;  detail on-site procedures for implementing the plan and maintaining the site.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3" w:name="O_189910"/>
      <w:bookmarkEnd w:id="3"/>
      <w:r w:rsidRPr="00F9098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  <w:r w:rsidRPr="00F90985">
              <w:t>This unit applies to those whose job role includes planning a plant establishment programs.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4" w:name="O_276369"/>
      <w:bookmarkEnd w:id="4"/>
      <w:r w:rsidRPr="00F90985">
        <w:t>Licensing/Regulatory Information</w:t>
      </w:r>
    </w:p>
    <w:p w:rsidR="00000000" w:rsidRPr="00F90985" w:rsidP="00F90985">
      <w:pPr>
        <w:pStyle w:val="BodyText"/>
      </w:pPr>
      <w:r w:rsidRPr="00F90985">
        <w:t>Not Applicable</w:t>
      </w:r>
    </w:p>
    <w:p w:rsidR="00000000" w:rsidRPr="00F90985" w:rsidP="00F90985">
      <w:pPr>
        <w:pStyle w:val="AllowPageBreak"/>
      </w:pPr>
    </w:p>
    <w:p w:rsidR="00000000" w:rsidRPr="00F90985" w:rsidP="00F90985">
      <w:pPr>
        <w:pStyle w:val="Heading1"/>
      </w:pPr>
      <w:bookmarkStart w:id="5" w:name="O_189908"/>
      <w:bookmarkEnd w:id="5"/>
      <w:r w:rsidRPr="00F9098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6" w:name="O_189907"/>
      <w:bookmarkEnd w:id="6"/>
      <w:r w:rsidRPr="00F9098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  <w:r w:rsidRPr="00F90985">
              <w:t>This unit contains employability skills.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7" w:name="O_286155"/>
      <w:bookmarkEnd w:id="7"/>
      <w:r w:rsidRPr="00F90985">
        <w:t>Elements and Performance Criteria Pre-Content</w:t>
      </w:r>
    </w:p>
    <w:p w:rsidR="00000000" w:rsidRPr="00F90985" w:rsidP="00F90985">
      <w:pPr>
        <w:pStyle w:val="BodyText"/>
      </w:pPr>
      <w:r w:rsidRPr="00F90985">
        <w:t>Not Applicable</w:t>
      </w:r>
    </w:p>
    <w:p w:rsidR="00000000" w:rsidRPr="00F90985" w:rsidP="00F90985">
      <w:pPr>
        <w:pStyle w:val="AllowPageBreak"/>
      </w:pPr>
    </w:p>
    <w:p w:rsidR="00000000" w:rsidRPr="00F90985" w:rsidP="00F90985">
      <w:pPr>
        <w:pStyle w:val="Heading1"/>
      </w:pPr>
      <w:bookmarkStart w:id="8" w:name="O_232822"/>
      <w:bookmarkEnd w:id="8"/>
      <w:r w:rsidRPr="00F909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5960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  <w:r w:rsidRPr="00F90985">
              <w:rPr>
                <w:rStyle w:val="SpecialBold"/>
              </w:rPr>
              <w:t>ELEMENT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PERFORMANCE CRITERIA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List"/>
              <w:rPr>
                <w:lang w:val="en-NZ"/>
              </w:rPr>
            </w:pPr>
            <w:r w:rsidRPr="00F90985">
              <w:t>1.</w:t>
            </w:r>
            <w:r w:rsidRPr="00F90985">
              <w:tab/>
              <w:t>Carry out preliminary planning activities for the plant establishment program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List2"/>
            </w:pPr>
            <w:r w:rsidRPr="00F90985">
              <w:t>1.1.</w:t>
            </w:r>
            <w:r w:rsidRPr="00F90985">
              <w:tab/>
              <w:t>Client preferences and requirements for the plant establishment program are understood and confirmed.</w:t>
            </w:r>
          </w:p>
          <w:p w:rsidR="00000000" w:rsidRPr="00F90985" w:rsidP="00F90985">
            <w:pPr>
              <w:pStyle w:val="List2"/>
            </w:pPr>
            <w:r w:rsidRPr="00F90985">
              <w:t>1.2.</w:t>
            </w:r>
            <w:r w:rsidRPr="00F90985">
              <w:tab/>
            </w:r>
            <w:r w:rsidRPr="00F90985">
              <w:t>The plant establishment site is assessed for legal attributes, biophysical factors, services and historical modifications.</w:t>
            </w:r>
          </w:p>
          <w:p w:rsidR="00000000" w:rsidRPr="00F90985" w:rsidP="00F90985">
            <w:pPr>
              <w:pStyle w:val="List2"/>
            </w:pPr>
            <w:r w:rsidRPr="00F90985">
              <w:t>1.3.</w:t>
            </w:r>
            <w:r w:rsidRPr="00F90985">
              <w:tab/>
              <w:t>Research is conducted into plant species and cultivars, and local by-laws and restrictions that may affect the plant establishme</w:t>
            </w:r>
            <w:r w:rsidRPr="00F90985">
              <w:t>nt program.</w:t>
            </w:r>
          </w:p>
          <w:p w:rsidR="00000000" w:rsidRPr="00F90985" w:rsidP="00F90985">
            <w:pPr>
              <w:pStyle w:val="List2"/>
            </w:pPr>
            <w:r w:rsidRPr="00F90985">
              <w:t>1.4.</w:t>
            </w:r>
            <w:r w:rsidRPr="00F90985">
              <w:tab/>
              <w:t>Environmental implications of the planned programs are identified and if necessary, reported to relevant personnel for further research.</w:t>
            </w:r>
          </w:p>
          <w:p w:rsidR="00000000" w:rsidP="00F90985">
            <w:pPr>
              <w:pStyle w:val="List2"/>
              <w:rPr>
                <w:lang w:val="en-NZ"/>
              </w:rPr>
            </w:pPr>
            <w:r w:rsidRPr="00F90985">
              <w:t>1.5.</w:t>
            </w:r>
            <w:r w:rsidRPr="00F90985">
              <w:tab/>
              <w:t>A concept plan that reflects client preferences and requirements, takes into account site factors</w:t>
            </w:r>
            <w:r w:rsidRPr="00F90985">
              <w:t xml:space="preserve"> and any identified environmental requirements, is developed and presented to the client for discussion and approval.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List"/>
              <w:rPr>
                <w:lang w:val="en-NZ"/>
              </w:rPr>
            </w:pPr>
            <w:r w:rsidRPr="00F90985">
              <w:t>2.</w:t>
            </w:r>
            <w:r w:rsidRPr="00F90985">
              <w:tab/>
              <w:t>Determine requirements of the plant establishment program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List2"/>
            </w:pPr>
            <w:r w:rsidRPr="00F90985">
              <w:t>2.1.</w:t>
            </w:r>
            <w:r w:rsidRPr="00F90985">
              <w:tab/>
              <w:t>Plant species and cultivars that are appropriate to the site and consis</w:t>
            </w:r>
            <w:r w:rsidRPr="00F90985">
              <w:t>tent with the agreed concept plan are identified, and the required quantity calculated, costed, and availability confirmed with suppliers.</w:t>
            </w:r>
          </w:p>
          <w:p w:rsidR="00000000" w:rsidRPr="00F90985" w:rsidP="00F90985">
            <w:pPr>
              <w:pStyle w:val="List2"/>
            </w:pPr>
            <w:r w:rsidRPr="00F90985">
              <w:t>2.2.</w:t>
            </w:r>
            <w:r w:rsidRPr="00F90985">
              <w:tab/>
              <w:t>Plant establishment procedures are selected consistent with the agreed concept plan, and according to the charac</w:t>
            </w:r>
            <w:r w:rsidRPr="00F90985">
              <w:t>teristics of available plant materials, the resources and equipment available, and the environmental factors affecting the success of the plant establishment program.</w:t>
            </w:r>
          </w:p>
          <w:p w:rsidR="00000000" w:rsidRPr="00F90985" w:rsidP="00F90985">
            <w:pPr>
              <w:pStyle w:val="List2"/>
            </w:pPr>
            <w:r w:rsidRPr="00F90985">
              <w:t>2.3.</w:t>
            </w:r>
            <w:r w:rsidRPr="00F90985">
              <w:tab/>
              <w:t>Post-planting care is provided for according to client requirements, enterprise stan</w:t>
            </w:r>
            <w:r w:rsidRPr="00F90985">
              <w:t>dards and site capabilities.</w:t>
            </w:r>
          </w:p>
          <w:p w:rsidR="00000000" w:rsidRPr="00F90985" w:rsidP="00F90985">
            <w:pPr>
              <w:pStyle w:val="List2"/>
            </w:pPr>
            <w:r w:rsidRPr="00F90985">
              <w:t>2.4.</w:t>
            </w:r>
            <w:r w:rsidRPr="00F90985">
              <w:tab/>
              <w:t>Resources, tools, equipment and machinery required for planting and post-planting care are identified, costed, and availability confirmed with suppliers, contractors and appropriate personnel.</w:t>
            </w:r>
          </w:p>
          <w:p w:rsidR="00000000" w:rsidRPr="00F90985" w:rsidP="00F90985">
            <w:pPr>
              <w:pStyle w:val="List2"/>
            </w:pPr>
            <w:r w:rsidRPr="00F90985">
              <w:t>2.5.</w:t>
            </w:r>
            <w:r w:rsidRPr="00F90985">
              <w:tab/>
              <w:t xml:space="preserve">Occupational Health and </w:t>
            </w:r>
            <w:r w:rsidRPr="00F90985">
              <w:t>Safety (OHS) hazards associated with the plant establishment program are identified; risks assessed and controls developed according to enterprise guidelines, costed and documented in the plan.</w:t>
            </w:r>
          </w:p>
          <w:p w:rsidR="00000000" w:rsidRPr="00F90985" w:rsidP="00F90985">
            <w:pPr>
              <w:pStyle w:val="List2"/>
            </w:pPr>
            <w:r w:rsidRPr="00F90985">
              <w:t>2.6.</w:t>
            </w:r>
            <w:r w:rsidRPr="00F90985">
              <w:tab/>
              <w:t>Staged implementation and development are outlined, where</w:t>
            </w:r>
            <w:r w:rsidRPr="00F90985">
              <w:t xml:space="preserve"> appropriate, with access for future works provided for according to client, enterprise and site requirements.</w:t>
            </w:r>
          </w:p>
          <w:p w:rsidR="00000000" w:rsidP="00F90985">
            <w:pPr>
              <w:pStyle w:val="List2"/>
              <w:rPr>
                <w:lang w:val="en-NZ"/>
              </w:rPr>
            </w:pPr>
            <w:r w:rsidRPr="00F90985">
              <w:t>2.7.</w:t>
            </w:r>
            <w:r w:rsidRPr="00F90985">
              <w:tab/>
              <w:t>Timelines for preparations, planting and post-planting care are determined taking into account the needs of the plant species and cultivars,</w:t>
            </w:r>
            <w:r w:rsidRPr="00F90985">
              <w:t xml:space="preserve"> site conditions, and any other planning requirements.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List"/>
              <w:rPr>
                <w:lang w:val="en-NZ"/>
              </w:rPr>
            </w:pPr>
            <w:r w:rsidRPr="00F90985">
              <w:t>3.</w:t>
            </w:r>
            <w:r w:rsidRPr="00F90985">
              <w:tab/>
              <w:t>Prepare and document the plant establishment program and specification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List2"/>
            </w:pPr>
            <w:r w:rsidRPr="00F90985">
              <w:t>3.1.</w:t>
            </w:r>
            <w:r w:rsidRPr="00F90985">
              <w:tab/>
              <w:t xml:space="preserve">Detailed plan, specifications and quotation are prepared based on the requirements of the plant establishment program, </w:t>
            </w:r>
            <w:r w:rsidRPr="00F90985">
              <w:t>and presented to appropriate personnel and the client for acceptance.</w:t>
            </w:r>
          </w:p>
          <w:p w:rsidR="00000000" w:rsidRPr="00F90985" w:rsidP="00F90985">
            <w:pPr>
              <w:pStyle w:val="List2"/>
            </w:pPr>
            <w:r w:rsidRPr="00F90985">
              <w:t>3.2.</w:t>
            </w:r>
            <w:r w:rsidRPr="00F90985">
              <w:tab/>
              <w:t>Scaled site plan is produced which can be readily interpreted and understood by on-site personnel according to enterprise standards.</w:t>
            </w:r>
          </w:p>
          <w:p w:rsidR="00000000" w:rsidRPr="00F90985" w:rsidP="00F90985">
            <w:pPr>
              <w:pStyle w:val="List2"/>
            </w:pPr>
            <w:r w:rsidRPr="00F90985">
              <w:t>3.3.</w:t>
            </w:r>
            <w:r w:rsidRPr="00F90985">
              <w:tab/>
              <w:t>Detailed on-site procedures and schedules r</w:t>
            </w:r>
            <w:r w:rsidRPr="00F90985">
              <w:t>equired for the planting of the site and post-planting care of plants are developed and documented.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9" w:name="O_256772"/>
      <w:bookmarkEnd w:id="9"/>
      <w:r w:rsidRPr="00F9098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REQUIRED SKILLS AND KNOWLEDGE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t>This section describes the skills and knowledge required for this unit.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Required skills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ListBullet"/>
            </w:pPr>
            <w:r w:rsidRPr="00F90985">
              <w:t>comply with legislative requirements</w:t>
            </w:r>
          </w:p>
          <w:p w:rsidR="00000000" w:rsidRPr="00F90985" w:rsidP="00F90985">
            <w:pPr>
              <w:pStyle w:val="ListBullet"/>
            </w:pPr>
            <w:r w:rsidRPr="00F90985">
              <w:t>document plans, specifications and work procedures, and write reports for the understanding of staff, clients and contractors</w:t>
            </w:r>
          </w:p>
          <w:p w:rsidR="00000000" w:rsidRPr="00F90985" w:rsidP="00F90985">
            <w:pPr>
              <w:pStyle w:val="ListBullet"/>
            </w:pPr>
            <w:r w:rsidRPr="00F90985">
              <w:t>calculate the cost and spatial and logistical requirements of components of the plant establishment program</w:t>
            </w:r>
          </w:p>
          <w:p w:rsidR="00000000" w:rsidRPr="00F90985" w:rsidP="00F90985">
            <w:pPr>
              <w:pStyle w:val="ListBullet"/>
            </w:pPr>
            <w:r w:rsidRPr="00F90985">
              <w:t xml:space="preserve">use literacy skills to read, interpret and follow organisational policies and procedures, develop sequenced written instructions, record accurately </w:t>
            </w:r>
            <w:r w:rsidRPr="00F90985">
              <w:t>and legibly information collected and select and apply procedures to a range of tasks</w:t>
            </w:r>
          </w:p>
          <w:p w:rsidR="00000000" w:rsidRPr="00F90985" w:rsidP="00F90985">
            <w:pPr>
              <w:pStyle w:val="ListBullet"/>
            </w:pPr>
            <w:r w:rsidRPr="00F90985">
              <w:t>use oral communication skills/language competence to fulfil the job role as specified by the organisation including questioning, active listening, asking for clarificatio</w:t>
            </w:r>
            <w:r w:rsidRPr="00F90985">
              <w:t>n, negotiating solutions and responding to a range of views</w:t>
            </w:r>
          </w:p>
          <w:p w:rsidR="00000000" w:rsidRPr="00F90985" w:rsidP="00F90985">
            <w:pPr>
              <w:pStyle w:val="ListBullet"/>
            </w:pPr>
            <w:r w:rsidRPr="00F90985">
              <w:t>use numeracy skills to estimate, calculate and record routine and more complex workplace measures and data</w:t>
            </w:r>
          </w:p>
          <w:p w:rsidR="00000000" w:rsidP="00F90985">
            <w:pPr>
              <w:pStyle w:val="ListBullet"/>
              <w:rPr>
                <w:lang w:val="en-NZ"/>
              </w:rPr>
            </w:pPr>
            <w:r w:rsidRPr="00F90985">
              <w:t>use interpersonal skills to work with others and relate to people from a range of cultura</w:t>
            </w:r>
            <w:r w:rsidRPr="00F90985">
              <w:t>l, social and religious backgrounds and with a range of physical and mental abilities.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Required knowledge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ListBullet"/>
            </w:pPr>
            <w:r w:rsidRPr="00F90985">
              <w:t>identification, propagation and establishment techniques of specific plant species and cultivars</w:t>
            </w:r>
          </w:p>
          <w:p w:rsidR="00000000" w:rsidRPr="00F90985" w:rsidP="00F90985">
            <w:pPr>
              <w:pStyle w:val="ListBullet"/>
            </w:pPr>
            <w:r w:rsidRPr="00F90985">
              <w:t>the advantages and disadvantages of a range of pla</w:t>
            </w:r>
            <w:r w:rsidRPr="00F90985">
              <w:t>nt establishment procedures</w:t>
            </w:r>
          </w:p>
          <w:p w:rsidR="00000000" w:rsidRPr="00F90985" w:rsidP="00F90985">
            <w:pPr>
              <w:pStyle w:val="ListBullet"/>
            </w:pPr>
            <w:r w:rsidRPr="00F90985">
              <w:t>maintenance requirements and practices for specific plant species and cultivars, prior to and after initial establishment</w:t>
            </w:r>
          </w:p>
          <w:p w:rsidR="00000000" w:rsidRPr="00F90985" w:rsidP="00F90985">
            <w:pPr>
              <w:pStyle w:val="ListBullet"/>
            </w:pPr>
            <w:r w:rsidRPr="00F90985">
              <w:t>processes and techniques for preparing, costing and documenting plans for and scheduling plant establishme</w:t>
            </w:r>
            <w:r w:rsidRPr="00F90985">
              <w:t>nt activities.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AllowPageBreak"/>
      </w:pPr>
    </w:p>
    <w:p w:rsidR="00000000" w:rsidRPr="00F90985" w:rsidP="00F90985">
      <w:pPr>
        <w:pStyle w:val="Heading1"/>
      </w:pPr>
      <w:bookmarkStart w:id="10" w:name="O_240806"/>
      <w:bookmarkEnd w:id="10"/>
      <w:r w:rsidRPr="00F90985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E000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EVIDENCE GUIDE</w:t>
            </w:r>
          </w:p>
        </w:tc>
      </w:tr>
      <w:tr w:rsidTr="00E000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t xml:space="preserve">The evidence guide provides advice on assessment and must be read in conjunction with the performance criteria, required skills and knowledge, </w:t>
            </w:r>
            <w:r w:rsidRPr="00F90985">
              <w:t>range statement and the Assessment Guidelines for the Training Package.</w:t>
            </w:r>
          </w:p>
        </w:tc>
      </w:tr>
      <w:tr w:rsidTr="00E000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</w:p>
        </w:tc>
      </w:tr>
      <w:tr w:rsidTr="00E000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  <w:r w:rsidRPr="00F90985">
              <w:t>The evidence required to demonstrate competency in this unit mus</w:t>
            </w:r>
            <w:r w:rsidRPr="00F90985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F90985" w:rsidP="00F90985">
            <w:pPr>
              <w:pStyle w:val="ListBullet"/>
            </w:pPr>
            <w:r w:rsidRPr="00F90985">
              <w:t>develop a concept plan that reflects client needs, site factors</w:t>
            </w:r>
            <w:r w:rsidRPr="00F90985">
              <w:t xml:space="preserve"> and the growing requirements of plants </w:t>
            </w:r>
          </w:p>
          <w:p w:rsidR="00000000" w:rsidRPr="00F90985" w:rsidP="00F90985">
            <w:pPr>
              <w:pStyle w:val="ListBullet"/>
            </w:pPr>
            <w:r w:rsidRPr="00F90985">
              <w:t xml:space="preserve">select the plant species and cultivars, and the required quantities of plant material and other resources </w:t>
            </w:r>
          </w:p>
          <w:p w:rsidR="00000000" w:rsidRPr="00F90985" w:rsidP="00F90985">
            <w:pPr>
              <w:pStyle w:val="ListBullet"/>
            </w:pPr>
            <w:r w:rsidRPr="00F90985">
              <w:t xml:space="preserve">develop and document detailed site plan, specifications and quotation </w:t>
            </w:r>
          </w:p>
          <w:p w:rsidR="00000000" w:rsidP="00F90985">
            <w:pPr>
              <w:pStyle w:val="ListBullet"/>
              <w:rPr>
                <w:lang w:val="en-NZ"/>
              </w:rPr>
            </w:pPr>
            <w:r w:rsidRPr="00F90985">
              <w:t>detail on-site procedures for implementing the plan and maintaining the site.</w:t>
            </w:r>
          </w:p>
        </w:tc>
      </w:tr>
      <w:tr w:rsidTr="00E000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  <w:r w:rsidRPr="00F90985">
              <w:t xml:space="preserve">Competency requires the application of work practices under work conditions.  Selection and use of resources for some worksites </w:t>
            </w:r>
            <w:r w:rsidRPr="00F90985">
              <w:t>may differ due to the regional or enterprise circumstances.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11" w:name="O_248789"/>
      <w:bookmarkEnd w:id="11"/>
      <w:r w:rsidRPr="00F9098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7"/>
        <w:gridCol w:w="5005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RANGE STATEMENT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t>The range statement relates to the unit of competency as a whole.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t>Establishment sites may include:</w:t>
            </w:r>
          </w:p>
        </w:tc>
        <w:tc>
          <w:tcPr>
            <w:tcW w:w="5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ListBullet"/>
            </w:pPr>
            <w:r w:rsidRPr="00F90985">
              <w:t>large-scale or broad acre woodlots</w:t>
            </w:r>
          </w:p>
          <w:p w:rsidR="00000000" w:rsidRPr="00F90985" w:rsidP="00F90985">
            <w:pPr>
              <w:pStyle w:val="ListBullet"/>
            </w:pPr>
            <w:r w:rsidRPr="00F90985">
              <w:t>revegetation areas</w:t>
            </w:r>
          </w:p>
          <w:p w:rsidR="00000000" w:rsidRPr="00F90985" w:rsidP="00F90985">
            <w:pPr>
              <w:pStyle w:val="ListBullet"/>
            </w:pPr>
            <w:r w:rsidRPr="00F90985">
              <w:t>parks and gardens</w:t>
            </w:r>
          </w:p>
          <w:p w:rsidR="00000000" w:rsidRPr="00F90985" w:rsidP="00F90985">
            <w:pPr>
              <w:pStyle w:val="ListBullet"/>
            </w:pPr>
            <w:r w:rsidRPr="00F90985">
              <w:t>landscaped areas</w:t>
            </w:r>
          </w:p>
          <w:p w:rsidR="00000000" w:rsidRPr="00F90985" w:rsidP="00F90985">
            <w:pPr>
              <w:pStyle w:val="ListBullet"/>
            </w:pPr>
            <w:r w:rsidRPr="00F90985">
              <w:t>recreational reserves</w:t>
            </w:r>
          </w:p>
          <w:p w:rsidR="00000000" w:rsidRPr="00F90985" w:rsidP="00F90985">
            <w:pPr>
              <w:pStyle w:val="ListBullet"/>
            </w:pPr>
            <w:r w:rsidRPr="00F90985">
              <w:t>sports turf or recreational turf surfaces</w:t>
            </w:r>
          </w:p>
          <w:p w:rsidR="00000000" w:rsidP="00F90985">
            <w:pPr>
              <w:pStyle w:val="ListBullet"/>
              <w:rPr>
                <w:lang w:val="en-NZ"/>
              </w:rPr>
            </w:pPr>
            <w:r w:rsidRPr="00F90985">
              <w:t>commercial nursery, floriculture and production horticulture sites.</w:t>
            </w: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t>Plant species and cultivars may include:</w:t>
            </w:r>
          </w:p>
        </w:tc>
        <w:tc>
          <w:tcPr>
            <w:tcW w:w="5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ListBullet"/>
            </w:pPr>
            <w:r w:rsidRPr="00F90985">
              <w:t>exotic</w:t>
            </w:r>
          </w:p>
          <w:p w:rsidR="00000000" w:rsidRPr="00F90985" w:rsidP="00F90985">
            <w:pPr>
              <w:pStyle w:val="ListBullet"/>
            </w:pPr>
            <w:r w:rsidRPr="00F90985">
              <w:t>native</w:t>
            </w:r>
          </w:p>
          <w:p w:rsidR="00000000" w:rsidRPr="00F90985" w:rsidP="00F90985">
            <w:pPr>
              <w:pStyle w:val="ListBullet"/>
            </w:pPr>
            <w:r w:rsidRPr="00F90985">
              <w:t>endemic</w:t>
            </w:r>
          </w:p>
          <w:p w:rsidR="00000000" w:rsidRPr="00F90985" w:rsidP="00F90985">
            <w:pPr>
              <w:pStyle w:val="ListBullet"/>
            </w:pPr>
            <w:r w:rsidRPr="00F90985">
              <w:t>everg</w:t>
            </w:r>
            <w:r w:rsidRPr="00F90985">
              <w:t>reen</w:t>
            </w:r>
          </w:p>
          <w:p w:rsidR="00000000" w:rsidRPr="00F90985" w:rsidP="00F90985">
            <w:pPr>
              <w:pStyle w:val="ListBullet"/>
            </w:pPr>
            <w:r w:rsidRPr="00F90985">
              <w:t>deciduous</w:t>
            </w:r>
          </w:p>
          <w:p w:rsidR="00000000" w:rsidRPr="00F90985" w:rsidP="00F90985">
            <w:pPr>
              <w:pStyle w:val="ListBullet"/>
            </w:pPr>
            <w:r w:rsidRPr="00F90985">
              <w:t>conifer and palm trees and shrubs</w:t>
            </w:r>
          </w:p>
          <w:p w:rsidR="00000000" w:rsidRPr="00F90985" w:rsidP="00F90985">
            <w:pPr>
              <w:pStyle w:val="ListBullet"/>
            </w:pPr>
            <w:r w:rsidRPr="00F90985">
              <w:t>turf</w:t>
            </w:r>
          </w:p>
          <w:p w:rsidR="00000000" w:rsidRPr="00F90985" w:rsidP="00F90985">
            <w:pPr>
              <w:pStyle w:val="ListBullet"/>
            </w:pPr>
            <w:r w:rsidRPr="00F90985">
              <w:t>grasses</w:t>
            </w:r>
          </w:p>
          <w:p w:rsidR="00000000" w:rsidRPr="00F90985" w:rsidP="00F90985">
            <w:pPr>
              <w:pStyle w:val="ListBullet"/>
            </w:pPr>
            <w:r w:rsidRPr="00F90985">
              <w:t>ground cover plants</w:t>
            </w:r>
          </w:p>
          <w:p w:rsidR="00000000" w:rsidRPr="00F90985" w:rsidP="00F90985">
            <w:pPr>
              <w:pStyle w:val="ListBullet"/>
            </w:pPr>
            <w:r w:rsidRPr="00F90985">
              <w:t>bedding displays</w:t>
            </w:r>
          </w:p>
          <w:p w:rsidR="00000000" w:rsidRPr="00F90985" w:rsidP="00F90985">
            <w:pPr>
              <w:pStyle w:val="ListBullet"/>
            </w:pPr>
            <w:r w:rsidRPr="00F90985">
              <w:t>aquatic plants.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12" w:name="O_189912"/>
      <w:bookmarkEnd w:id="12"/>
      <w:r w:rsidRPr="00F9098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4"/>
        <w:gridCol w:w="5898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Unit sector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  <w:r w:rsidRPr="00F90985">
              <w:t>Parks and gardens</w:t>
            </w: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13" w:name="O_189909"/>
      <w:bookmarkEnd w:id="13"/>
      <w:r w:rsidRPr="00F90985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</w:p>
        </w:tc>
      </w:tr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>
      <w:pPr>
        <w:pStyle w:val="Heading1"/>
      </w:pPr>
      <w:bookmarkStart w:id="14" w:name="O_189911"/>
      <w:bookmarkEnd w:id="14"/>
      <w:r w:rsidRPr="00F9098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E00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85">
            <w:pPr>
              <w:pStyle w:val="BodyText"/>
              <w:rPr>
                <w:lang w:val="en-NZ"/>
              </w:rPr>
            </w:pPr>
            <w:r w:rsidRPr="00F90985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85" w:rsidP="00F90985">
            <w:pPr>
              <w:pStyle w:val="BodyText"/>
            </w:pPr>
          </w:p>
        </w:tc>
      </w:tr>
    </w:tbl>
    <w:p w:rsidR="00E00093" w:rsidP="00F90985">
      <w:pPr>
        <w:pStyle w:val="BodyText"/>
      </w:pPr>
    </w:p>
    <w:p w:rsidR="00E00093" w:rsidP="00F90985">
      <w:pPr>
        <w:pStyle w:val="BodyText"/>
      </w:pPr>
    </w:p>
    <w:p w:rsidR="00000000" w:rsidRPr="00F90985" w:rsidP="00F90985"/>
    <w:sectPr w:rsidSect="00F909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0093" w:rsidP="00E00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93" w:rsidP="00F90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00093" w:rsidP="00F90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00093" w:rsidP="00F9098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0093" w:rsidP="00E0009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93" w:rsidP="00F90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AHCPGD402A Plan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00093" w:rsidP="00F9098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54E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8EDD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0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985"/>
  </w:style>
  <w:style w:type="character" w:customStyle="1" w:styleId="Heading1Char">
    <w:name w:val="Heading 1 Char"/>
    <w:basedOn w:val="DefaultParagraphFont"/>
    <w:link w:val="Heading1"/>
    <w:rsid w:val="00F90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9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98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0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98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909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9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985"/>
    <w:rPr>
      <w:b/>
      <w:spacing w:val="0"/>
    </w:rPr>
  </w:style>
  <w:style w:type="paragraph" w:styleId="Header">
    <w:name w:val="header"/>
    <w:basedOn w:val="Normal"/>
    <w:link w:val="HeaderChar"/>
    <w:rsid w:val="00F90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098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0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9098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90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9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9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09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098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0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0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9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0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9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98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0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9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985"/>
    <w:rPr>
      <w:i/>
    </w:rPr>
  </w:style>
  <w:style w:type="paragraph" w:styleId="Caption">
    <w:name w:val="caption"/>
    <w:basedOn w:val="BodyText"/>
    <w:next w:val="Normal"/>
    <w:qFormat/>
    <w:rsid w:val="00F90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985"/>
  </w:style>
  <w:style w:type="paragraph" w:styleId="TableofFigures">
    <w:name w:val="table of figures"/>
    <w:basedOn w:val="Normal"/>
    <w:next w:val="Normal"/>
    <w:semiHidden/>
    <w:rsid w:val="00F90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985"/>
    <w:pPr>
      <w:numPr>
        <w:numId w:val="10"/>
      </w:numPr>
    </w:pPr>
  </w:style>
  <w:style w:type="character" w:customStyle="1" w:styleId="WingdingSymbols">
    <w:name w:val="Wingding Symbols"/>
    <w:rsid w:val="00F90985"/>
    <w:rPr>
      <w:rFonts w:ascii="Wingdings" w:hAnsi="Wingdings"/>
    </w:rPr>
  </w:style>
  <w:style w:type="paragraph" w:customStyle="1" w:styleId="TableHeading">
    <w:name w:val="Table Heading"/>
    <w:basedOn w:val="HeadingBase"/>
    <w:rsid w:val="00F90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985"/>
    <w:rPr>
      <w:color w:val="0033CC"/>
      <w:u w:val="none"/>
    </w:rPr>
  </w:style>
  <w:style w:type="paragraph" w:customStyle="1" w:styleId="BodyTextRight">
    <w:name w:val="Body Text Right"/>
    <w:basedOn w:val="BodyText"/>
    <w:rsid w:val="00F90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9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98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0985"/>
    <w:rPr>
      <w:sz w:val="32"/>
    </w:rPr>
  </w:style>
  <w:style w:type="paragraph" w:customStyle="1" w:styleId="HeadingProcedure">
    <w:name w:val="Heading Procedure"/>
    <w:basedOn w:val="HeadingBase"/>
    <w:next w:val="Normal"/>
    <w:rsid w:val="00F90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985"/>
    <w:pPr>
      <w:spacing w:before="60" w:after="60"/>
    </w:pPr>
  </w:style>
  <w:style w:type="paragraph" w:styleId="ListContinue">
    <w:name w:val="List Continue"/>
    <w:basedOn w:val="List"/>
    <w:rsid w:val="00F90985"/>
    <w:pPr>
      <w:ind w:firstLine="0"/>
    </w:pPr>
  </w:style>
  <w:style w:type="paragraph" w:customStyle="1" w:styleId="ListNote">
    <w:name w:val="List Note"/>
    <w:basedOn w:val="List"/>
    <w:rsid w:val="00F90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985"/>
    <w:rPr>
      <w:rFonts w:ascii="Courier New" w:hAnsi="Courier New"/>
    </w:rPr>
  </w:style>
  <w:style w:type="paragraph" w:customStyle="1" w:styleId="NoteBullet">
    <w:name w:val="Note Bullet"/>
    <w:basedOn w:val="Note"/>
    <w:rsid w:val="00F90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9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98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0985"/>
    <w:rPr>
      <w:b/>
      <w:smallCaps/>
    </w:rPr>
  </w:style>
  <w:style w:type="paragraph" w:customStyle="1" w:styleId="TableListNumber">
    <w:name w:val="Table List Number"/>
    <w:basedOn w:val="ListNumber"/>
    <w:rsid w:val="00F90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985"/>
    <w:pPr>
      <w:numPr>
        <w:numId w:val="8"/>
      </w:numPr>
    </w:pPr>
  </w:style>
  <w:style w:type="paragraph" w:customStyle="1" w:styleId="ListAlpha2">
    <w:name w:val="List Alpha 2"/>
    <w:basedOn w:val="List2"/>
    <w:rsid w:val="00F90985"/>
    <w:pPr>
      <w:numPr>
        <w:numId w:val="7"/>
      </w:numPr>
    </w:pPr>
  </w:style>
  <w:style w:type="paragraph" w:styleId="List3">
    <w:name w:val="List 3"/>
    <w:basedOn w:val="BodyText"/>
    <w:rsid w:val="00F90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9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9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985"/>
    <w:pPr>
      <w:numPr>
        <w:numId w:val="2"/>
      </w:numPr>
    </w:pPr>
  </w:style>
  <w:style w:type="paragraph" w:styleId="ListBullet5">
    <w:name w:val="List Bullet 5"/>
    <w:basedOn w:val="List5"/>
    <w:rsid w:val="00F90985"/>
    <w:pPr>
      <w:numPr>
        <w:numId w:val="3"/>
      </w:numPr>
    </w:pPr>
  </w:style>
  <w:style w:type="paragraph" w:styleId="ListContinue2">
    <w:name w:val="List Continue 2"/>
    <w:basedOn w:val="List2"/>
    <w:rsid w:val="00F90985"/>
    <w:pPr>
      <w:ind w:firstLine="0"/>
    </w:pPr>
  </w:style>
  <w:style w:type="paragraph" w:styleId="ListContinue3">
    <w:name w:val="List Continue 3"/>
    <w:basedOn w:val="List3"/>
    <w:rsid w:val="00F90985"/>
    <w:pPr>
      <w:ind w:left="1021" w:firstLine="0"/>
    </w:pPr>
  </w:style>
  <w:style w:type="paragraph" w:styleId="ListContinue4">
    <w:name w:val="List Continue 4"/>
    <w:basedOn w:val="List4"/>
    <w:rsid w:val="00F90985"/>
    <w:pPr>
      <w:ind w:firstLine="0"/>
    </w:pPr>
  </w:style>
  <w:style w:type="paragraph" w:styleId="ListContinue5">
    <w:name w:val="List Continue 5"/>
    <w:basedOn w:val="List5"/>
    <w:rsid w:val="00F90985"/>
    <w:pPr>
      <w:ind w:firstLine="0"/>
    </w:pPr>
  </w:style>
  <w:style w:type="paragraph" w:styleId="ListNumber3">
    <w:name w:val="List Number 3"/>
    <w:basedOn w:val="List3"/>
    <w:rsid w:val="00F90985"/>
    <w:pPr>
      <w:numPr>
        <w:numId w:val="4"/>
      </w:numPr>
    </w:pPr>
  </w:style>
  <w:style w:type="paragraph" w:styleId="ListNumber4">
    <w:name w:val="List Number 4"/>
    <w:basedOn w:val="List4"/>
    <w:rsid w:val="00F90985"/>
    <w:pPr>
      <w:numPr>
        <w:numId w:val="5"/>
      </w:numPr>
    </w:pPr>
  </w:style>
  <w:style w:type="paragraph" w:styleId="ListNumber5">
    <w:name w:val="List Number 5"/>
    <w:basedOn w:val="List5"/>
    <w:rsid w:val="00F90985"/>
    <w:pPr>
      <w:numPr>
        <w:numId w:val="6"/>
      </w:numPr>
    </w:pPr>
  </w:style>
  <w:style w:type="paragraph" w:styleId="BlockText">
    <w:name w:val="Block Text"/>
    <w:basedOn w:val="Normal"/>
    <w:rsid w:val="00F90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985"/>
    <w:rPr>
      <w:sz w:val="16"/>
      <w:vertAlign w:val="superscript"/>
    </w:rPr>
  </w:style>
  <w:style w:type="character" w:customStyle="1" w:styleId="Symbols">
    <w:name w:val="Symbols"/>
    <w:basedOn w:val="DefaultParagraphFont"/>
    <w:rsid w:val="00F90985"/>
    <w:rPr>
      <w:rFonts w:ascii="Symbol" w:hAnsi="Symbol"/>
    </w:rPr>
  </w:style>
  <w:style w:type="character" w:customStyle="1" w:styleId="MenuOptions">
    <w:name w:val="Menu Options"/>
    <w:basedOn w:val="DefaultParagraphFont"/>
    <w:rsid w:val="00F90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985"/>
    <w:rPr>
      <w:b/>
    </w:rPr>
  </w:style>
  <w:style w:type="character" w:customStyle="1" w:styleId="Underlined">
    <w:name w:val="Underlined"/>
    <w:basedOn w:val="DefaultParagraphFont"/>
    <w:rsid w:val="00F90985"/>
    <w:rPr>
      <w:u w:val="single"/>
    </w:rPr>
  </w:style>
  <w:style w:type="paragraph" w:customStyle="1" w:styleId="TableBodyTextRight">
    <w:name w:val="Table Body Text Right"/>
    <w:basedOn w:val="TableBodyText"/>
    <w:rsid w:val="00F90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985"/>
    <w:rPr>
      <w:sz w:val="18"/>
    </w:rPr>
  </w:style>
  <w:style w:type="paragraph" w:customStyle="1" w:styleId="BodySmallRight">
    <w:name w:val="Body Small Right"/>
    <w:basedOn w:val="BodyTextRight"/>
    <w:rsid w:val="00F90985"/>
    <w:rPr>
      <w:sz w:val="18"/>
      <w:szCs w:val="18"/>
    </w:rPr>
  </w:style>
  <w:style w:type="paragraph" w:customStyle="1" w:styleId="MarginEdition">
    <w:name w:val="Margin Edition"/>
    <w:basedOn w:val="MarginNote"/>
    <w:rsid w:val="00F90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985"/>
    <w:rPr>
      <w:sz w:val="2"/>
      <w:szCs w:val="2"/>
    </w:rPr>
  </w:style>
  <w:style w:type="character" w:customStyle="1" w:styleId="Small">
    <w:name w:val="Small"/>
    <w:basedOn w:val="DefaultParagraphFont"/>
    <w:rsid w:val="00F90985"/>
    <w:rPr>
      <w:sz w:val="16"/>
    </w:rPr>
  </w:style>
  <w:style w:type="paragraph" w:customStyle="1" w:styleId="WideTable">
    <w:name w:val="Wide Table"/>
    <w:basedOn w:val="Normal"/>
    <w:rsid w:val="00F90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985"/>
  </w:style>
  <w:style w:type="paragraph" w:styleId="Quote">
    <w:name w:val="Quote"/>
    <w:basedOn w:val="Heading1"/>
    <w:link w:val="QuoteChar"/>
    <w:qFormat/>
    <w:rsid w:val="00F90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985"/>
    <w:pPr>
      <w:pageBreakBefore/>
    </w:pPr>
  </w:style>
  <w:style w:type="paragraph" w:customStyle="1" w:styleId="Border">
    <w:name w:val="Border"/>
    <w:basedOn w:val="Normal"/>
    <w:qFormat/>
    <w:rsid w:val="00F90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98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0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985"/>
    <w:rPr>
      <w:u w:val="single"/>
    </w:rPr>
  </w:style>
  <w:style w:type="character" w:customStyle="1" w:styleId="BoldandItalics">
    <w:name w:val="Bold and Italics"/>
    <w:qFormat/>
    <w:rsid w:val="00F90985"/>
    <w:rPr>
      <w:b/>
      <w:i/>
      <w:u w:val="none"/>
    </w:rPr>
  </w:style>
  <w:style w:type="paragraph" w:styleId="BalloonText">
    <w:name w:val="Balloon Text"/>
    <w:basedOn w:val="Normal"/>
    <w:link w:val="BalloonTextChar"/>
    <w:rsid w:val="00F90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98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09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98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1021</Words>
  <Characters>6453</Characters>
  <Application>Microsoft Office Word</Application>
  <DocSecurity>0</DocSecurity>
  <Lines>238</Lines>
  <Paragraphs>99</Paragraphs>
  <ScaleCrop>false</ScaleCrop>
  <Company>Author-it Software Corporation Ltd.</Company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AHCPGD402A Plan a plant establishment program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2012-05-26T13:12:00Z</dcterms:created>
  <dcterms:modified xsi:type="dcterms:W3CDTF">2012-05-26T13:12:00Z</dcterms:modified>
</cp:coreProperties>
</file>