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F83" w:rsidP="00070F83">
      <w:pPr>
        <w:pStyle w:val="Title"/>
      </w:pPr>
      <w:r>
        <w:fldChar w:fldCharType="begin"/>
      </w:r>
      <w:r>
        <w:instrText xml:space="preserve"> TITLE   \* MERGEFORMAT </w:instrText>
      </w:r>
      <w:r>
        <w:fldChar w:fldCharType="separate"/>
      </w:r>
      <w:r>
        <w:t>AHCPGD306A Implement a maintenance program for an aquatic environment</w:t>
      </w:r>
      <w:r>
        <w:fldChar w:fldCharType="end"/>
      </w:r>
    </w:p>
    <w:p w:rsidR="00070F83" w:rsidP="00070F83">
      <w:pPr>
        <w:pStyle w:val="Version"/>
        <w:sectPr w:rsidSect="004076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618" w:rsidP="00407618">
      <w:pPr>
        <w:pStyle w:val="SuperHeading"/>
      </w:pPr>
      <w:r w:rsidRPr="00407618">
        <w:t>AHCPGD306A Implement a maintenance program for an aquatic environment</w:t>
      </w:r>
    </w:p>
    <w:p w:rsidR="00000000" w:rsidRPr="00407618" w:rsidP="00407618">
      <w:pPr>
        <w:pStyle w:val="Heading1"/>
      </w:pPr>
      <w:bookmarkStart w:id="1" w:name="O_268107"/>
      <w:bookmarkEnd w:id="1"/>
      <w:r w:rsidRPr="00407618">
        <w:t>Modification History</w:t>
      </w:r>
    </w:p>
    <w:p w:rsidR="00000000" w:rsidRPr="00407618" w:rsidP="00407618">
      <w:pPr>
        <w:pStyle w:val="BodyText"/>
      </w:pPr>
      <w:r w:rsidRPr="00407618">
        <w:t>Not Applicable</w:t>
      </w:r>
    </w:p>
    <w:p w:rsidR="00000000" w:rsidRPr="00407618" w:rsidP="00407618">
      <w:pPr>
        <w:pStyle w:val="AllowPageBreak"/>
      </w:pPr>
    </w:p>
    <w:p w:rsidR="00000000" w:rsidRPr="00407618" w:rsidP="00407618">
      <w:pPr>
        <w:pStyle w:val="Heading1"/>
      </w:pPr>
      <w:bookmarkStart w:id="2" w:name="O_189892"/>
      <w:bookmarkEnd w:id="2"/>
      <w:r w:rsidRPr="00407618">
        <w:t>Unit Descriptor</w:t>
      </w:r>
    </w:p>
    <w:tbl>
      <w:tblPr>
        <w:tblW w:w="0" w:type="auto"/>
        <w:tblLayout w:type="fixed"/>
        <w:tblCellMar>
          <w:left w:w="62" w:type="dxa"/>
          <w:right w:w="62" w:type="dxa"/>
        </w:tblCellMar>
        <w:tblLook w:val="0000"/>
      </w:tblPr>
      <w:tblGrid>
        <w:gridCol w:w="2669"/>
        <w:gridCol w:w="5853"/>
      </w:tblGrid>
      <w:tr w:rsidTr="00070F8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BodyText"/>
            </w:pPr>
            <w:r w:rsidRPr="00407618">
              <w:t>This unit covers the process of implementing a maintenance program fo</w:t>
            </w:r>
            <w:r w:rsidRPr="00407618">
              <w:t>r an aquatic environment and defines the standard required to:  recognise desired and pest plant populations and monitor their levels;  apply weed control methods where necessary to maintain balance and remove weeds;  apply chemicals according to label dir</w:t>
            </w:r>
            <w:r w:rsidRPr="00407618">
              <w:t>ections and keep records;  maintain water quality to the required standard for the purpose of the aquatic environment.</w:t>
            </w:r>
          </w:p>
        </w:tc>
      </w:tr>
    </w:tbl>
    <w:p w:rsidR="00070F83" w:rsidP="00407618">
      <w:pPr>
        <w:pStyle w:val="BodyText"/>
      </w:pPr>
    </w:p>
    <w:p w:rsidR="00070F83" w:rsidP="00407618">
      <w:pPr>
        <w:pStyle w:val="BodyText"/>
      </w:pPr>
    </w:p>
    <w:p w:rsidR="00000000" w:rsidRPr="00407618" w:rsidP="00407618">
      <w:pPr>
        <w:pStyle w:val="Heading1"/>
      </w:pPr>
      <w:bookmarkStart w:id="3" w:name="O_189896"/>
      <w:bookmarkEnd w:id="3"/>
      <w:r w:rsidRPr="00407618">
        <w:t>Application of the Unit</w:t>
      </w:r>
    </w:p>
    <w:tbl>
      <w:tblPr>
        <w:tblW w:w="0" w:type="auto"/>
        <w:tblLayout w:type="fixed"/>
        <w:tblCellMar>
          <w:left w:w="62" w:type="dxa"/>
          <w:right w:w="62" w:type="dxa"/>
        </w:tblCellMar>
        <w:tblLook w:val="0000"/>
      </w:tblPr>
      <w:tblGrid>
        <w:gridCol w:w="2754"/>
        <w:gridCol w:w="5768"/>
      </w:tblGrid>
      <w:tr w:rsidTr="00070F8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BodyText"/>
            </w:pPr>
            <w:r w:rsidRPr="00407618">
              <w:t>This unit relates to implementing a maintenance program for an aquatic environment and is usually undertaken according to enterprise guidelines and within established routines, methods and procedures.  Some discretion and judgement may be required dependin</w:t>
            </w:r>
            <w:r w:rsidRPr="00407618">
              <w:t>g on the type and size of the aquatic environment.</w:t>
            </w:r>
          </w:p>
        </w:tc>
      </w:tr>
    </w:tbl>
    <w:p w:rsidR="00070F83" w:rsidP="00407618">
      <w:pPr>
        <w:pStyle w:val="BodyText"/>
      </w:pPr>
    </w:p>
    <w:p w:rsidR="00070F83" w:rsidP="00407618">
      <w:pPr>
        <w:pStyle w:val="BodyText"/>
      </w:pPr>
    </w:p>
    <w:p w:rsidR="00000000" w:rsidRPr="00407618" w:rsidP="00407618">
      <w:pPr>
        <w:pStyle w:val="Heading1"/>
      </w:pPr>
      <w:bookmarkStart w:id="4" w:name="O_276367"/>
      <w:bookmarkEnd w:id="4"/>
      <w:r w:rsidRPr="00407618">
        <w:t>Licensing/Regulatory Information</w:t>
      </w:r>
    </w:p>
    <w:p w:rsidR="00000000" w:rsidRPr="00407618" w:rsidP="00407618">
      <w:pPr>
        <w:pStyle w:val="BodyText"/>
      </w:pPr>
      <w:r w:rsidRPr="00407618">
        <w:t>Not Applicable</w:t>
      </w:r>
    </w:p>
    <w:p w:rsidR="00000000" w:rsidRPr="00407618" w:rsidP="00407618">
      <w:pPr>
        <w:pStyle w:val="AllowPageBreak"/>
      </w:pPr>
    </w:p>
    <w:p w:rsidR="00000000" w:rsidRPr="00407618" w:rsidP="00407618">
      <w:pPr>
        <w:pStyle w:val="Heading1"/>
      </w:pPr>
      <w:bookmarkStart w:id="5" w:name="O_189894"/>
      <w:bookmarkEnd w:id="5"/>
      <w:r w:rsidRPr="00407618">
        <w:t>Pre-Requisites</w:t>
      </w:r>
    </w:p>
    <w:tbl>
      <w:tblPr>
        <w:tblW w:w="0" w:type="auto"/>
        <w:tblLayout w:type="fixed"/>
        <w:tblCellMar>
          <w:left w:w="62" w:type="dxa"/>
          <w:right w:w="62" w:type="dxa"/>
        </w:tblCellMar>
        <w:tblLook w:val="0000"/>
      </w:tblPr>
      <w:tblGrid>
        <w:gridCol w:w="2775"/>
        <w:gridCol w:w="1295"/>
        <w:gridCol w:w="4452"/>
      </w:tblGrid>
      <w:tr w:rsidTr="00070F8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p>
        </w:tc>
      </w:tr>
      <w:tr w:rsidTr="00070F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p>
        </w:tc>
      </w:tr>
      <w:tr w:rsidTr="00070F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BodyText"/>
            </w:pPr>
          </w:p>
        </w:tc>
      </w:tr>
    </w:tbl>
    <w:p w:rsidR="00070F83" w:rsidP="00407618">
      <w:pPr>
        <w:pStyle w:val="BodyText"/>
      </w:pPr>
    </w:p>
    <w:p w:rsidR="00070F83" w:rsidP="00407618">
      <w:pPr>
        <w:pStyle w:val="BodyText"/>
      </w:pPr>
    </w:p>
    <w:p w:rsidR="00000000" w:rsidRPr="00407618" w:rsidP="00407618">
      <w:pPr>
        <w:pStyle w:val="Heading1"/>
      </w:pPr>
      <w:bookmarkStart w:id="6" w:name="O_189893"/>
      <w:bookmarkEnd w:id="6"/>
      <w:r w:rsidRPr="00407618">
        <w:t>Employability Skills Information</w:t>
      </w:r>
    </w:p>
    <w:tbl>
      <w:tblPr>
        <w:tblW w:w="0" w:type="auto"/>
        <w:tblLayout w:type="fixed"/>
        <w:tblCellMar>
          <w:left w:w="62" w:type="dxa"/>
          <w:right w:w="62" w:type="dxa"/>
        </w:tblCellMar>
        <w:tblLook w:val="0000"/>
      </w:tblPr>
      <w:tblGrid>
        <w:gridCol w:w="2802"/>
        <w:gridCol w:w="5720"/>
      </w:tblGrid>
      <w:tr w:rsidTr="00070F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BodyText"/>
            </w:pPr>
            <w:r w:rsidRPr="00407618">
              <w:t>This unit contains employability skills.</w:t>
            </w:r>
          </w:p>
        </w:tc>
      </w:tr>
    </w:tbl>
    <w:p w:rsidR="00070F83" w:rsidP="00407618">
      <w:pPr>
        <w:pStyle w:val="BodyText"/>
      </w:pPr>
    </w:p>
    <w:p w:rsidR="00070F83" w:rsidP="00407618">
      <w:pPr>
        <w:pStyle w:val="BodyText"/>
      </w:pPr>
    </w:p>
    <w:p w:rsidR="00000000" w:rsidRPr="00407618" w:rsidP="00407618">
      <w:pPr>
        <w:pStyle w:val="Heading1"/>
      </w:pPr>
      <w:bookmarkStart w:id="7" w:name="O_286153"/>
      <w:bookmarkEnd w:id="7"/>
      <w:r w:rsidRPr="00407618">
        <w:t>Elements and Performance Criteria Pre-Content</w:t>
      </w:r>
    </w:p>
    <w:p w:rsidR="00000000" w:rsidRPr="00407618" w:rsidP="00407618">
      <w:pPr>
        <w:pStyle w:val="BodyText"/>
      </w:pPr>
      <w:r w:rsidRPr="00407618">
        <w:t>Not Applicable</w:t>
      </w:r>
    </w:p>
    <w:p w:rsidR="00000000" w:rsidRPr="00407618" w:rsidP="00407618">
      <w:pPr>
        <w:pStyle w:val="AllowPageBreak"/>
      </w:pPr>
    </w:p>
    <w:p w:rsidR="00000000" w:rsidRPr="00407618" w:rsidP="00407618">
      <w:pPr>
        <w:pStyle w:val="Heading1"/>
      </w:pPr>
      <w:bookmarkStart w:id="8" w:name="O_232820"/>
      <w:bookmarkEnd w:id="8"/>
      <w:r w:rsidRPr="00407618">
        <w:t>Elements and Performance Criteria</w:t>
      </w:r>
    </w:p>
    <w:tbl>
      <w:tblPr>
        <w:tblW w:w="0" w:type="auto"/>
        <w:tblLayout w:type="fixed"/>
        <w:tblCellMar>
          <w:left w:w="62" w:type="dxa"/>
          <w:right w:w="62" w:type="dxa"/>
        </w:tblCellMar>
        <w:tblLook w:val="0000"/>
      </w:tblPr>
      <w:tblGrid>
        <w:gridCol w:w="2546"/>
        <w:gridCol w:w="5976"/>
      </w:tblGrid>
      <w:tr w:rsidTr="00070F83">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BodyText"/>
            </w:pPr>
            <w:r w:rsidRPr="00407618">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PERFORMANCE CRITERIA</w:t>
            </w:r>
          </w:p>
        </w:tc>
      </w:tr>
      <w:tr w:rsidTr="00070F8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p>
        </w:tc>
      </w:tr>
      <w:tr w:rsidTr="00070F8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List"/>
              <w:rPr>
                <w:lang w:val="en-NZ"/>
              </w:rPr>
            </w:pPr>
            <w:r w:rsidRPr="00407618">
              <w:t>1.</w:t>
            </w:r>
            <w:r w:rsidRPr="00407618">
              <w:tab/>
              <w:t>Prepare for maintenance activities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List2"/>
            </w:pPr>
            <w:r w:rsidRPr="00407618">
              <w:t>1.1.</w:t>
            </w:r>
            <w:r w:rsidRPr="00407618">
              <w:tab/>
            </w:r>
            <w:r w:rsidRPr="00407618">
              <w:t>Enterprise guidelines and legislative requirements for the maintenance of the aquatic environment are identified, interpreted and applied.</w:t>
            </w:r>
          </w:p>
          <w:p w:rsidR="00000000" w:rsidRPr="00407618" w:rsidP="00407618">
            <w:pPr>
              <w:pStyle w:val="List2"/>
            </w:pPr>
            <w:r w:rsidRPr="00407618">
              <w:t>1.2.</w:t>
            </w:r>
            <w:r w:rsidRPr="00407618">
              <w:tab/>
              <w:t>Tools, equipment and machinery are selected and prepared for use according to enterprise guidelines and manufact</w:t>
            </w:r>
            <w:r w:rsidRPr="00407618">
              <w:t>urers specifications.</w:t>
            </w:r>
          </w:p>
          <w:p w:rsidR="00000000" w:rsidRPr="00407618" w:rsidP="00407618">
            <w:pPr>
              <w:pStyle w:val="List2"/>
            </w:pPr>
            <w:r w:rsidRPr="00407618">
              <w:t>1.3.</w:t>
            </w:r>
            <w:r w:rsidRPr="00407618">
              <w:tab/>
              <w:t>Occupational Health and Safety (OHS) hazards are identified, risks assessed, and suitable controls implemented.</w:t>
            </w:r>
          </w:p>
          <w:p w:rsidR="00000000" w:rsidP="00407618">
            <w:pPr>
              <w:pStyle w:val="List2"/>
              <w:rPr>
                <w:lang w:val="en-NZ"/>
              </w:rPr>
            </w:pPr>
            <w:r w:rsidRPr="00407618">
              <w:t>1.4.</w:t>
            </w:r>
            <w:r w:rsidRPr="00407618">
              <w:tab/>
              <w:t>Environmental implications associated with maintenance activities are identified and reported to supervisor.</w:t>
            </w:r>
          </w:p>
        </w:tc>
      </w:tr>
      <w:tr w:rsidTr="00070F8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List"/>
              <w:rPr>
                <w:lang w:val="en-NZ"/>
              </w:rPr>
            </w:pPr>
            <w:r w:rsidRPr="00407618">
              <w:t>2.</w:t>
            </w:r>
            <w:r w:rsidRPr="00407618">
              <w:tab/>
              <w:t>Maintain aquatic organisms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List2"/>
            </w:pPr>
            <w:r w:rsidRPr="00407618">
              <w:t>2.1.</w:t>
            </w:r>
            <w:r w:rsidRPr="00407618">
              <w:tab/>
              <w:t>Identification of indigenous, exotic and pest aquatic animals and/or plants is undertaken for the specific aquatic environment.</w:t>
            </w:r>
          </w:p>
          <w:p w:rsidR="00000000" w:rsidRPr="00407618" w:rsidP="00407618">
            <w:pPr>
              <w:pStyle w:val="List2"/>
            </w:pPr>
            <w:r w:rsidRPr="00407618">
              <w:t>2.2.</w:t>
            </w:r>
            <w:r w:rsidRPr="00407618">
              <w:tab/>
              <w:t>Aquatic plant and/or animal monitoring is undertaken and relevant data is recorded, mainta</w:t>
            </w:r>
            <w:r w:rsidRPr="00407618">
              <w:t>ined and applied to aquatic plant maintenance activities.</w:t>
            </w:r>
          </w:p>
          <w:p w:rsidR="00000000" w:rsidRPr="00407618" w:rsidP="00407618">
            <w:pPr>
              <w:pStyle w:val="List2"/>
            </w:pPr>
            <w:r w:rsidRPr="00407618">
              <w:t>2.3.</w:t>
            </w:r>
            <w:r w:rsidRPr="00407618">
              <w:tab/>
              <w:t>Aquatic animal and/or plant issues are reported to supervisor, with recommendations for action.</w:t>
            </w:r>
          </w:p>
          <w:p w:rsidR="00000000" w:rsidRPr="00407618" w:rsidP="00407618">
            <w:pPr>
              <w:pStyle w:val="List2"/>
            </w:pPr>
            <w:r w:rsidRPr="00407618">
              <w:t>2.4.</w:t>
            </w:r>
            <w:r w:rsidRPr="00407618">
              <w:tab/>
              <w:t>Control methods are implemented for excess aquatic animals and/or plants, and identified pes</w:t>
            </w:r>
            <w:r w:rsidRPr="00407618">
              <w:t>t animals and/or plants.</w:t>
            </w:r>
          </w:p>
          <w:p w:rsidR="00000000" w:rsidP="00407618">
            <w:pPr>
              <w:pStyle w:val="List2"/>
              <w:rPr>
                <w:lang w:val="en-NZ"/>
              </w:rPr>
            </w:pPr>
            <w:r w:rsidRPr="00407618">
              <w:t>2.5.</w:t>
            </w:r>
            <w:r w:rsidRPr="00407618">
              <w:tab/>
              <w:t>Waste plant and animal material is processed according to enterprise guidelines.</w:t>
            </w:r>
          </w:p>
        </w:tc>
      </w:tr>
      <w:tr w:rsidTr="00070F8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List"/>
              <w:rPr>
                <w:lang w:val="en-NZ"/>
              </w:rPr>
            </w:pPr>
            <w:r w:rsidRPr="00407618">
              <w:t>3.</w:t>
            </w:r>
            <w:r w:rsidRPr="00407618">
              <w:tab/>
              <w:t>Maintain water quality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List2"/>
            </w:pPr>
            <w:r w:rsidRPr="00407618">
              <w:t>3.1.</w:t>
            </w:r>
            <w:r w:rsidRPr="00407618">
              <w:tab/>
              <w:t>Where appropriate, water quality monitoring is undertaken for the aquatic environment and the input water resourc</w:t>
            </w:r>
            <w:r w:rsidRPr="00407618">
              <w:t>e according to standards for the end use of the aquatic environment.</w:t>
            </w:r>
          </w:p>
          <w:p w:rsidR="00000000" w:rsidRPr="00407618" w:rsidP="00407618">
            <w:pPr>
              <w:pStyle w:val="List2"/>
            </w:pPr>
            <w:r w:rsidRPr="00407618">
              <w:t>3.2.</w:t>
            </w:r>
            <w:r w:rsidRPr="00407618">
              <w:tab/>
              <w:t>Monitoring data is recorded, maintained and applied to water quality maintenance activities.</w:t>
            </w:r>
          </w:p>
          <w:p w:rsidR="00000000" w:rsidRPr="00407618" w:rsidP="00407618">
            <w:pPr>
              <w:pStyle w:val="List2"/>
            </w:pPr>
            <w:r w:rsidRPr="00407618">
              <w:t>3.3.</w:t>
            </w:r>
            <w:r w:rsidRPr="00407618">
              <w:tab/>
              <w:t xml:space="preserve">Debris is removed and processed using appropriate equipment according to enterprise </w:t>
            </w:r>
            <w:r w:rsidRPr="00407618">
              <w:t>guidelines.</w:t>
            </w:r>
          </w:p>
          <w:p w:rsidR="00000000" w:rsidRPr="00407618" w:rsidP="00407618">
            <w:pPr>
              <w:pStyle w:val="List2"/>
            </w:pPr>
            <w:r w:rsidRPr="00407618">
              <w:t>3.4.</w:t>
            </w:r>
            <w:r w:rsidRPr="00407618">
              <w:tab/>
              <w:t>Water quality issues are reported to supervisor, with suggestions for remedial action.</w:t>
            </w:r>
          </w:p>
          <w:p w:rsidR="00000000" w:rsidRPr="00407618" w:rsidP="00407618">
            <w:pPr>
              <w:pStyle w:val="List2"/>
            </w:pPr>
            <w:r w:rsidRPr="00407618">
              <w:t>3.5.</w:t>
            </w:r>
            <w:r w:rsidRPr="00407618">
              <w:tab/>
              <w:t>Where required, water is discharged, environment is cleaned, and water is recharged from the designated storage area or other input water resource.</w:t>
            </w:r>
          </w:p>
        </w:tc>
      </w:tr>
    </w:tbl>
    <w:p w:rsidR="00070F83" w:rsidP="00407618">
      <w:pPr>
        <w:pStyle w:val="BodyText"/>
      </w:pPr>
    </w:p>
    <w:p w:rsidR="00070F83" w:rsidP="00407618">
      <w:pPr>
        <w:pStyle w:val="BodyText"/>
      </w:pPr>
    </w:p>
    <w:p w:rsidR="00000000" w:rsidRPr="00407618" w:rsidP="00407618">
      <w:pPr>
        <w:pStyle w:val="Heading1"/>
      </w:pPr>
      <w:bookmarkStart w:id="9" w:name="O_256770"/>
      <w:bookmarkEnd w:id="9"/>
      <w:r w:rsidRPr="00407618">
        <w:t>Required Skills and Knowledge</w:t>
      </w:r>
    </w:p>
    <w:tbl>
      <w:tblPr>
        <w:tblW w:w="0" w:type="auto"/>
        <w:tblLayout w:type="fixed"/>
        <w:tblCellMar>
          <w:left w:w="62" w:type="dxa"/>
          <w:right w:w="62" w:type="dxa"/>
        </w:tblCellMar>
        <w:tblLook w:val="0000"/>
      </w:tblPr>
      <w:tblGrid>
        <w:gridCol w:w="8522"/>
      </w:tblGrid>
      <w:tr w:rsidTr="00070F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REQUIRED SKILLS AND KNOWLEDGE</w:t>
            </w:r>
          </w:p>
        </w:tc>
      </w:tr>
      <w:tr w:rsidTr="00070F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t>This section describes the skills and knowledge required for this unit.</w:t>
            </w:r>
          </w:p>
        </w:tc>
      </w:tr>
      <w:tr w:rsidTr="00070F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Required skills</w:t>
            </w:r>
          </w:p>
        </w:tc>
      </w:tr>
      <w:tr w:rsidTr="00070F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ListBullet"/>
            </w:pPr>
            <w:r w:rsidRPr="00407618">
              <w:t>communicate verbally and in writing with work team members, supervisors, contractors and consultants</w:t>
            </w:r>
          </w:p>
          <w:p w:rsidR="00000000" w:rsidRPr="00407618" w:rsidP="00407618">
            <w:pPr>
              <w:pStyle w:val="ListBullet"/>
            </w:pPr>
            <w:r w:rsidRPr="00407618">
              <w:t>interpret site plans and maintenance program requirements, and utilise proforma reporting, recording, analysis and work procedure documents</w:t>
            </w:r>
          </w:p>
          <w:p w:rsidR="00000000" w:rsidRPr="00407618" w:rsidP="00407618">
            <w:pPr>
              <w:pStyle w:val="ListBullet"/>
            </w:pPr>
            <w:r w:rsidRPr="00407618">
              <w:t>measure materials, and aquatic site dimensions</w:t>
            </w:r>
          </w:p>
          <w:p w:rsidR="00000000" w:rsidRPr="00407618" w:rsidP="00407618">
            <w:pPr>
              <w:pStyle w:val="ListBullet"/>
            </w:pPr>
            <w:r w:rsidRPr="00407618">
              <w:t>schedule and implement monitoring activities correctly, and record, interpret and apply monitoring data</w:t>
            </w:r>
          </w:p>
          <w:p w:rsidR="00000000" w:rsidRPr="00407618" w:rsidP="00407618">
            <w:pPr>
              <w:pStyle w:val="ListBullet"/>
            </w:pPr>
            <w:r w:rsidRPr="00407618">
              <w:t>coordinate and supervise work group and own activities to sequentially and effectively complete maintenan</w:t>
            </w:r>
            <w:r w:rsidRPr="00407618">
              <w:t>ce activities in a timely, and cost effective manner</w:t>
            </w:r>
          </w:p>
          <w:p w:rsidR="00000000" w:rsidP="00407618">
            <w:pPr>
              <w:pStyle w:val="ListBullet"/>
              <w:rPr>
                <w:lang w:val="en-NZ"/>
              </w:rPr>
            </w:pPr>
            <w:r w:rsidRPr="00407618">
              <w:t>use interpersonal skills to work with and relate to people from a range of cultural, social and religious backgrounds and with a range of physical and mental abilities.</w:t>
            </w:r>
          </w:p>
        </w:tc>
      </w:tr>
      <w:tr w:rsidTr="00070F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Required knowledge</w:t>
            </w:r>
          </w:p>
        </w:tc>
      </w:tr>
      <w:tr w:rsidTr="00070F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ListBullet"/>
            </w:pPr>
            <w:r w:rsidRPr="00407618">
              <w:t>recognition,</w:t>
            </w:r>
            <w:r w:rsidRPr="00407618">
              <w:t xml:space="preserve"> physiology and biological characteristics of animals and/or plants specific to the aquatic environment</w:t>
            </w:r>
          </w:p>
          <w:p w:rsidR="00000000" w:rsidRPr="00407618" w:rsidP="00407618">
            <w:pPr>
              <w:pStyle w:val="ListBullet"/>
            </w:pPr>
            <w:r w:rsidRPr="00407618">
              <w:t>aquatic systems ecology</w:t>
            </w:r>
          </w:p>
          <w:p w:rsidR="00000000" w:rsidRPr="00407618" w:rsidP="00407618">
            <w:pPr>
              <w:pStyle w:val="ListBullet"/>
            </w:pPr>
            <w:r w:rsidRPr="00407618">
              <w:t>relevant legislation regarding water pollution and management</w:t>
            </w:r>
          </w:p>
          <w:p w:rsidR="00000000" w:rsidRPr="00407618" w:rsidP="00407618">
            <w:pPr>
              <w:pStyle w:val="ListBullet"/>
            </w:pPr>
            <w:r w:rsidRPr="00407618">
              <w:t>wildlife habitats associated with the aquatic environment</w:t>
            </w:r>
          </w:p>
          <w:p w:rsidR="00000000" w:rsidRPr="00407618" w:rsidP="00407618">
            <w:pPr>
              <w:pStyle w:val="ListBullet"/>
            </w:pPr>
            <w:r w:rsidRPr="00407618">
              <w:t>food cha</w:t>
            </w:r>
            <w:r w:rsidRPr="00407618">
              <w:t>in and nutrient cycling in aquatic systems</w:t>
            </w:r>
          </w:p>
          <w:p w:rsidR="00000000" w:rsidRPr="00407618" w:rsidP="00407618">
            <w:pPr>
              <w:pStyle w:val="ListBullet"/>
            </w:pPr>
            <w:r w:rsidRPr="00407618">
              <w:t>OHS legislative requirements and Codes of Practice</w:t>
            </w:r>
          </w:p>
          <w:p w:rsidR="00000000" w:rsidRPr="00407618" w:rsidP="00407618">
            <w:pPr>
              <w:pStyle w:val="ListBullet"/>
            </w:pPr>
            <w:r w:rsidRPr="00407618">
              <w:t>regulations and/or Codes of Practice pertaining to Hazardous Substances</w:t>
            </w:r>
          </w:p>
          <w:p w:rsidR="00000000" w:rsidRPr="00407618" w:rsidP="00407618">
            <w:pPr>
              <w:pStyle w:val="ListBullet"/>
            </w:pPr>
            <w:r w:rsidRPr="00407618">
              <w:t>safe systems and procedures for handling, transporting and storing chemicals and hazardous substances taking into account toxicity levels and environmental impacts</w:t>
            </w:r>
          </w:p>
          <w:p w:rsidR="00000000" w:rsidRPr="00407618" w:rsidP="00407618">
            <w:pPr>
              <w:pStyle w:val="ListBullet"/>
            </w:pPr>
            <w:r w:rsidRPr="00407618">
              <w:t>regulations, Codes of Practices, enterprise systems and procedures for the safe operation an</w:t>
            </w:r>
            <w:r w:rsidRPr="00407618">
              <w:t>d maintenance of machinery and equipment in aquatic environments, and in observing correct safety procedures in working from boats or adjacent to large bodies of water</w:t>
            </w:r>
          </w:p>
          <w:p w:rsidR="00000000" w:rsidRPr="00407618" w:rsidP="00407618">
            <w:pPr>
              <w:pStyle w:val="ListBullet"/>
            </w:pPr>
            <w:r w:rsidRPr="00407618">
              <w:t>regulations and industry standards for water quality requirements in association with sp</w:t>
            </w:r>
            <w:r w:rsidRPr="00407618">
              <w:t>ecified use.</w:t>
            </w:r>
          </w:p>
        </w:tc>
      </w:tr>
    </w:tbl>
    <w:p w:rsidR="00070F83" w:rsidP="00407618">
      <w:pPr>
        <w:pStyle w:val="BodyText"/>
      </w:pPr>
    </w:p>
    <w:p w:rsidR="00070F83" w:rsidP="00407618">
      <w:pPr>
        <w:pStyle w:val="BodyText"/>
      </w:pPr>
    </w:p>
    <w:p w:rsidR="00000000" w:rsidRPr="00407618" w:rsidP="00407618">
      <w:pPr>
        <w:pStyle w:val="AllowPageBreak"/>
      </w:pPr>
    </w:p>
    <w:p w:rsidR="00000000" w:rsidRPr="00407618" w:rsidP="00407618">
      <w:pPr>
        <w:pStyle w:val="Heading1"/>
      </w:pPr>
      <w:bookmarkStart w:id="10" w:name="O_240804"/>
      <w:bookmarkEnd w:id="10"/>
      <w:r w:rsidRPr="00407618">
        <w:t>Evidence Guide</w:t>
      </w:r>
    </w:p>
    <w:tbl>
      <w:tblPr>
        <w:tblW w:w="9570" w:type="dxa"/>
        <w:tblLayout w:type="fixed"/>
        <w:tblCellMar>
          <w:left w:w="62" w:type="dxa"/>
          <w:right w:w="62" w:type="dxa"/>
        </w:tblCellMar>
        <w:tblLook w:val="0000"/>
      </w:tblPr>
      <w:tblGrid>
        <w:gridCol w:w="3908"/>
        <w:gridCol w:w="5662"/>
      </w:tblGrid>
      <w:tr w:rsidTr="00070F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EVIDENCE GUIDE</w:t>
            </w:r>
          </w:p>
        </w:tc>
      </w:tr>
      <w:tr w:rsidTr="00070F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t xml:space="preserve">The evidence guide provides advice on assessment and must be read in conjunction with the performance criteria, required skills and knowledge, </w:t>
            </w:r>
            <w:r w:rsidRPr="00407618">
              <w:t>range statement and the Assessment Guidelines for the Training Package.</w:t>
            </w:r>
          </w:p>
        </w:tc>
      </w:tr>
      <w:tr w:rsidTr="00070F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p>
        </w:tc>
      </w:tr>
      <w:tr w:rsidTr="00070F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BodyText"/>
            </w:pPr>
            <w:r w:rsidRPr="00407618">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407618" w:rsidP="00407618">
            <w:pPr>
              <w:pStyle w:val="ListBullet"/>
            </w:pPr>
            <w:r w:rsidRPr="00407618">
              <w:t xml:space="preserve">recognise desired and pest plant populations and monitor their levels </w:t>
            </w:r>
          </w:p>
          <w:p w:rsidR="00000000" w:rsidRPr="00407618" w:rsidP="00407618">
            <w:pPr>
              <w:pStyle w:val="ListBullet"/>
            </w:pPr>
            <w:r w:rsidRPr="00407618">
              <w:t>apply weed control methods where necessary to maintain balance and remove weeds</w:t>
            </w:r>
          </w:p>
          <w:p w:rsidR="00000000" w:rsidRPr="00407618" w:rsidP="00407618">
            <w:pPr>
              <w:pStyle w:val="ListBullet"/>
            </w:pPr>
            <w:r w:rsidRPr="00407618">
              <w:t xml:space="preserve">apply chemicals according to label directions and keep records </w:t>
            </w:r>
          </w:p>
          <w:p w:rsidR="00000000" w:rsidP="00407618">
            <w:pPr>
              <w:pStyle w:val="ListBullet"/>
              <w:rPr>
                <w:lang w:val="en-NZ"/>
              </w:rPr>
            </w:pPr>
            <w:r w:rsidRPr="00407618">
              <w:t>maintain water quality to the required s</w:t>
            </w:r>
            <w:r w:rsidRPr="00407618">
              <w:t>tandard for the purpose of the aquatic environment.</w:t>
            </w:r>
          </w:p>
        </w:tc>
      </w:tr>
      <w:tr w:rsidTr="00070F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BodyText"/>
            </w:pPr>
            <w:r w:rsidRPr="00407618">
              <w:t xml:space="preserve">Competency requires the application of work practices under work conditions.  Selection and use of resources for some worksites may differ </w:t>
            </w:r>
            <w:r w:rsidRPr="00407618">
              <w:t>due to the regional or enterprise circumstances.</w:t>
            </w:r>
          </w:p>
        </w:tc>
      </w:tr>
    </w:tbl>
    <w:p w:rsidR="00070F83" w:rsidP="00407618">
      <w:pPr>
        <w:pStyle w:val="BodyText"/>
      </w:pPr>
    </w:p>
    <w:p w:rsidR="00070F83" w:rsidP="00407618">
      <w:pPr>
        <w:pStyle w:val="BodyText"/>
      </w:pPr>
    </w:p>
    <w:p w:rsidR="00000000" w:rsidRPr="00407618" w:rsidP="00407618">
      <w:pPr>
        <w:pStyle w:val="Heading1"/>
      </w:pPr>
      <w:bookmarkStart w:id="11" w:name="O_248787"/>
      <w:bookmarkEnd w:id="11"/>
      <w:r w:rsidRPr="00407618">
        <w:t>Range Statement</w:t>
      </w:r>
    </w:p>
    <w:tbl>
      <w:tblPr>
        <w:tblW w:w="0" w:type="auto"/>
        <w:tblLayout w:type="fixed"/>
        <w:tblCellMar>
          <w:left w:w="62" w:type="dxa"/>
          <w:right w:w="62" w:type="dxa"/>
        </w:tblCellMar>
        <w:tblLook w:val="0000"/>
      </w:tblPr>
      <w:tblGrid>
        <w:gridCol w:w="3515"/>
        <w:gridCol w:w="5007"/>
      </w:tblGrid>
      <w:tr w:rsidTr="00070F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RANGE STATEMENT</w:t>
            </w:r>
          </w:p>
        </w:tc>
      </w:tr>
      <w:tr w:rsidTr="00070F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t>The range statement relates to the unit of competency as a whole.</w:t>
            </w:r>
          </w:p>
        </w:tc>
      </w:tr>
      <w:tr w:rsidTr="00070F83">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t>Maintenance programs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ListBullet"/>
            </w:pPr>
            <w:r w:rsidRPr="00407618">
              <w:t>monitoring water quality and the movement of water into and out of the environment.</w:t>
            </w:r>
          </w:p>
        </w:tc>
      </w:tr>
    </w:tbl>
    <w:p w:rsidR="00070F83" w:rsidP="00407618">
      <w:pPr>
        <w:pStyle w:val="BodyText"/>
      </w:pPr>
    </w:p>
    <w:p w:rsidR="00070F83" w:rsidP="00407618">
      <w:pPr>
        <w:pStyle w:val="BodyText"/>
      </w:pPr>
    </w:p>
    <w:p w:rsidR="00000000" w:rsidRPr="00407618" w:rsidP="00407618">
      <w:pPr>
        <w:pStyle w:val="Heading1"/>
      </w:pPr>
      <w:bookmarkStart w:id="12" w:name="O_189898"/>
      <w:bookmarkEnd w:id="12"/>
      <w:r w:rsidRPr="00407618">
        <w:t>Unit Sector(s)</w:t>
      </w:r>
    </w:p>
    <w:tbl>
      <w:tblPr>
        <w:tblW w:w="0" w:type="auto"/>
        <w:tblLayout w:type="fixed"/>
        <w:tblCellMar>
          <w:left w:w="62" w:type="dxa"/>
          <w:right w:w="62" w:type="dxa"/>
        </w:tblCellMar>
        <w:tblLook w:val="0000"/>
      </w:tblPr>
      <w:tblGrid>
        <w:gridCol w:w="2624"/>
        <w:gridCol w:w="5898"/>
      </w:tblGrid>
      <w:tr w:rsidTr="00070F83">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BodyText"/>
            </w:pPr>
            <w:r w:rsidRPr="00407618">
              <w:t>Parks and gardens</w:t>
            </w:r>
          </w:p>
        </w:tc>
      </w:tr>
    </w:tbl>
    <w:p w:rsidR="00070F83" w:rsidP="00407618">
      <w:pPr>
        <w:pStyle w:val="BodyText"/>
      </w:pPr>
    </w:p>
    <w:p w:rsidR="00070F83" w:rsidP="00407618">
      <w:pPr>
        <w:pStyle w:val="BodyText"/>
      </w:pPr>
    </w:p>
    <w:p w:rsidR="00000000" w:rsidRPr="00407618" w:rsidP="00407618">
      <w:pPr>
        <w:pStyle w:val="Heading1"/>
      </w:pPr>
      <w:bookmarkStart w:id="13" w:name="O_189895"/>
      <w:bookmarkEnd w:id="13"/>
      <w:r w:rsidRPr="00407618">
        <w:t>Co-requisite units</w:t>
      </w:r>
    </w:p>
    <w:tbl>
      <w:tblPr>
        <w:tblW w:w="0" w:type="auto"/>
        <w:tblLayout w:type="fixed"/>
        <w:tblCellMar>
          <w:left w:w="62" w:type="dxa"/>
          <w:right w:w="62" w:type="dxa"/>
        </w:tblCellMar>
        <w:tblLook w:val="0000"/>
      </w:tblPr>
      <w:tblGrid>
        <w:gridCol w:w="2641"/>
        <w:gridCol w:w="1322"/>
        <w:gridCol w:w="4559"/>
      </w:tblGrid>
      <w:tr w:rsidTr="00070F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p>
        </w:tc>
      </w:tr>
      <w:tr w:rsidTr="00070F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p>
        </w:tc>
      </w:tr>
      <w:tr w:rsidTr="00070F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BodyText"/>
            </w:pPr>
          </w:p>
        </w:tc>
      </w:tr>
    </w:tbl>
    <w:p w:rsidR="00070F83" w:rsidP="00407618">
      <w:pPr>
        <w:pStyle w:val="BodyText"/>
      </w:pPr>
    </w:p>
    <w:p w:rsidR="00070F83" w:rsidP="00407618">
      <w:pPr>
        <w:pStyle w:val="BodyText"/>
      </w:pPr>
    </w:p>
    <w:p w:rsidR="00000000" w:rsidRPr="00407618" w:rsidP="00407618">
      <w:pPr>
        <w:pStyle w:val="Heading1"/>
      </w:pPr>
      <w:bookmarkStart w:id="14" w:name="O_189897"/>
      <w:bookmarkEnd w:id="14"/>
      <w:r w:rsidRPr="00407618">
        <w:t>Competency field</w:t>
      </w:r>
    </w:p>
    <w:tbl>
      <w:tblPr>
        <w:tblW w:w="0" w:type="auto"/>
        <w:tblLayout w:type="fixed"/>
        <w:tblCellMar>
          <w:left w:w="62" w:type="dxa"/>
          <w:right w:w="62" w:type="dxa"/>
        </w:tblCellMar>
        <w:tblLook w:val="0000"/>
      </w:tblPr>
      <w:tblGrid>
        <w:gridCol w:w="2784"/>
        <w:gridCol w:w="5738"/>
      </w:tblGrid>
      <w:tr w:rsidTr="00070F8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7618">
            <w:pPr>
              <w:pStyle w:val="BodyText"/>
              <w:rPr>
                <w:lang w:val="en-NZ"/>
              </w:rPr>
            </w:pPr>
            <w:r w:rsidRPr="004076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7618" w:rsidP="00407618">
            <w:pPr>
              <w:pStyle w:val="BodyText"/>
            </w:pPr>
          </w:p>
        </w:tc>
      </w:tr>
    </w:tbl>
    <w:p w:rsidR="00070F83" w:rsidP="00407618">
      <w:pPr>
        <w:pStyle w:val="BodyText"/>
      </w:pPr>
    </w:p>
    <w:p w:rsidR="00070F83" w:rsidP="00407618">
      <w:pPr>
        <w:pStyle w:val="BodyText"/>
      </w:pPr>
    </w:p>
    <w:p w:rsidR="00000000" w:rsidRPr="00407618" w:rsidP="00407618"/>
    <w:sectPr w:rsidSect="004076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6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F83" w:rsidP="00070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6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83" w:rsidP="004076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0F83" w:rsidP="004076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0F83" w:rsidP="004076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6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F83" w:rsidP="00070F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6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83" w:rsidP="00407618">
    <w:pPr>
      <w:pStyle w:val="Header"/>
      <w:framePr w:wrap="around"/>
    </w:pPr>
    <w:r>
      <w:fldChar w:fldCharType="begin"/>
    </w:r>
    <w:r>
      <w:instrText xml:space="preserve"> TITLE   \* MERGEFORMAT </w:instrText>
    </w:r>
    <w:r>
      <w:fldChar w:fldCharType="separate"/>
    </w:r>
    <w:r>
      <w:t>AHCPGD306A Implement a maintenance program for an aquatic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0F83" w:rsidP="004076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F099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E21B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6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7618"/>
    <w:pPr>
      <w:spacing w:before="360" w:after="60"/>
      <w:outlineLvl w:val="0"/>
    </w:pPr>
    <w:rPr>
      <w:sz w:val="32"/>
    </w:rPr>
  </w:style>
  <w:style w:type="paragraph" w:styleId="Heading2">
    <w:name w:val="heading 2"/>
    <w:basedOn w:val="HeadingBase"/>
    <w:next w:val="BodyText"/>
    <w:link w:val="Heading2Char"/>
    <w:qFormat/>
    <w:rsid w:val="00407618"/>
    <w:pPr>
      <w:keepLines/>
      <w:spacing w:before="240" w:after="120"/>
      <w:outlineLvl w:val="1"/>
    </w:pPr>
    <w:rPr>
      <w:sz w:val="28"/>
      <w:szCs w:val="40"/>
    </w:rPr>
  </w:style>
  <w:style w:type="paragraph" w:styleId="Heading3">
    <w:name w:val="heading 3"/>
    <w:basedOn w:val="HeadingBase"/>
    <w:next w:val="BodyText"/>
    <w:link w:val="Heading3Char"/>
    <w:qFormat/>
    <w:rsid w:val="00407618"/>
    <w:pPr>
      <w:spacing w:before="180" w:after="120"/>
      <w:outlineLvl w:val="2"/>
    </w:pPr>
    <w:rPr>
      <w:spacing w:val="-10"/>
      <w:kern w:val="32"/>
    </w:rPr>
  </w:style>
  <w:style w:type="paragraph" w:styleId="Heading4">
    <w:name w:val="heading 4"/>
    <w:basedOn w:val="HeadingBase"/>
    <w:next w:val="BodyText"/>
    <w:link w:val="Heading4Char"/>
    <w:qFormat/>
    <w:rsid w:val="00407618"/>
    <w:pPr>
      <w:spacing w:before="160" w:after="120"/>
      <w:outlineLvl w:val="3"/>
    </w:pPr>
    <w:rPr>
      <w:sz w:val="22"/>
    </w:rPr>
  </w:style>
  <w:style w:type="paragraph" w:styleId="Heading5">
    <w:name w:val="heading 5"/>
    <w:basedOn w:val="HeadingBase"/>
    <w:next w:val="Normal"/>
    <w:link w:val="Heading5Char"/>
    <w:qFormat/>
    <w:rsid w:val="00407618"/>
    <w:pPr>
      <w:spacing w:before="80"/>
      <w:outlineLvl w:val="4"/>
    </w:pPr>
    <w:rPr>
      <w:color w:val="918585"/>
      <w:sz w:val="20"/>
    </w:rPr>
  </w:style>
  <w:style w:type="paragraph" w:styleId="Heading6">
    <w:name w:val="heading 6"/>
    <w:basedOn w:val="HeadingBase"/>
    <w:next w:val="Normal"/>
    <w:link w:val="Heading6Char"/>
    <w:qFormat/>
    <w:rsid w:val="00407618"/>
    <w:pPr>
      <w:spacing w:before="60"/>
      <w:outlineLvl w:val="5"/>
    </w:pPr>
    <w:rPr>
      <w:color w:val="918585"/>
      <w:sz w:val="20"/>
    </w:rPr>
  </w:style>
  <w:style w:type="paragraph" w:styleId="Heading7">
    <w:name w:val="heading 7"/>
    <w:basedOn w:val="Normal"/>
    <w:next w:val="Normal"/>
    <w:link w:val="Heading7Char"/>
    <w:qFormat/>
    <w:rsid w:val="00407618"/>
    <w:pPr>
      <w:ind w:left="720"/>
      <w:outlineLvl w:val="6"/>
    </w:pPr>
    <w:rPr>
      <w:i/>
    </w:rPr>
  </w:style>
  <w:style w:type="paragraph" w:styleId="Heading8">
    <w:name w:val="heading 8"/>
    <w:basedOn w:val="Normal"/>
    <w:next w:val="Normal"/>
    <w:link w:val="Heading8Char"/>
    <w:qFormat/>
    <w:rsid w:val="00407618"/>
    <w:pPr>
      <w:ind w:left="720"/>
      <w:outlineLvl w:val="7"/>
    </w:pPr>
    <w:rPr>
      <w:i/>
    </w:rPr>
  </w:style>
  <w:style w:type="paragraph" w:styleId="Heading9">
    <w:name w:val="heading 9"/>
    <w:basedOn w:val="Normal"/>
    <w:next w:val="Normal"/>
    <w:link w:val="Heading9Char"/>
    <w:qFormat/>
    <w:rsid w:val="00407618"/>
    <w:pPr>
      <w:ind w:left="720"/>
      <w:outlineLvl w:val="8"/>
    </w:pPr>
    <w:rPr>
      <w:i/>
    </w:rPr>
  </w:style>
  <w:style w:type="character" w:default="1" w:styleId="DefaultParagraphFont">
    <w:name w:val="Default Paragraph Font"/>
    <w:uiPriority w:val="1"/>
    <w:unhideWhenUsed/>
    <w:rsid w:val="004076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618"/>
  </w:style>
  <w:style w:type="character" w:customStyle="1" w:styleId="Heading1Char">
    <w:name w:val="Heading 1 Char"/>
    <w:basedOn w:val="DefaultParagraphFont"/>
    <w:link w:val="Heading1"/>
    <w:rsid w:val="00407618"/>
    <w:rPr>
      <w:rFonts w:ascii="Times New Roman" w:eastAsia="Times New Roman" w:hAnsi="Times New Roman" w:cs="Times New Roman"/>
      <w:b/>
      <w:sz w:val="32"/>
      <w:szCs w:val="20"/>
      <w:lang w:eastAsia="en-US"/>
    </w:rPr>
  </w:style>
  <w:style w:type="paragraph" w:styleId="BodyText">
    <w:name w:val="Body Text"/>
    <w:basedOn w:val="Normal"/>
    <w:link w:val="BodyTextChar"/>
    <w:rsid w:val="004076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7618"/>
    <w:rPr>
      <w:rFonts w:ascii="Times New Roman" w:eastAsia="Times New Roman" w:hAnsi="Times New Roman" w:cs="Times New Roman"/>
      <w:sz w:val="24"/>
      <w:lang w:val="en-US" w:eastAsia="en-US"/>
    </w:rPr>
  </w:style>
  <w:style w:type="paragraph" w:styleId="Footer">
    <w:name w:val="footer"/>
    <w:basedOn w:val="Normal"/>
    <w:link w:val="FooterChar"/>
    <w:rsid w:val="004076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618"/>
    <w:rPr>
      <w:rFonts w:ascii="Times New Roman" w:eastAsia="Times New Roman" w:hAnsi="Times New Roman" w:cs="Times New Roman"/>
      <w:sz w:val="16"/>
      <w:lang w:val="en-US" w:eastAsia="en-US"/>
    </w:rPr>
  </w:style>
  <w:style w:type="paragraph" w:styleId="List">
    <w:name w:val="List"/>
    <w:basedOn w:val="BodyText"/>
    <w:next w:val="BodyText"/>
    <w:rsid w:val="00407618"/>
    <w:pPr>
      <w:tabs>
        <w:tab w:val="left" w:pos="340"/>
      </w:tabs>
      <w:spacing w:before="60" w:after="60"/>
      <w:ind w:left="340" w:hanging="340"/>
    </w:pPr>
  </w:style>
  <w:style w:type="paragraph" w:styleId="ListBullet">
    <w:name w:val="List Bullet"/>
    <w:basedOn w:val="List"/>
    <w:rsid w:val="00407618"/>
    <w:pPr>
      <w:numPr>
        <w:numId w:val="12"/>
      </w:numPr>
      <w:tabs>
        <w:tab w:val="clear" w:pos="340"/>
      </w:tabs>
      <w:spacing w:before="40" w:after="40"/>
    </w:pPr>
  </w:style>
  <w:style w:type="character" w:customStyle="1" w:styleId="SpecialBold">
    <w:name w:val="Special Bold"/>
    <w:basedOn w:val="DefaultParagraphFont"/>
    <w:rsid w:val="00407618"/>
    <w:rPr>
      <w:b/>
      <w:spacing w:val="0"/>
    </w:rPr>
  </w:style>
  <w:style w:type="paragraph" w:styleId="Header">
    <w:name w:val="header"/>
    <w:basedOn w:val="Normal"/>
    <w:link w:val="HeaderChar"/>
    <w:rsid w:val="004076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6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7618"/>
    <w:pPr>
      <w:spacing w:before="240" w:after="120"/>
      <w:outlineLvl w:val="0"/>
    </w:pPr>
    <w:rPr>
      <w:rFonts w:ascii="Times New Roman" w:hAnsi="Times New Roman"/>
      <w:b/>
      <w:sz w:val="28"/>
    </w:rPr>
  </w:style>
  <w:style w:type="paragraph" w:customStyle="1" w:styleId="AllowPageBreak">
    <w:name w:val="AllowPageBreak"/>
    <w:rsid w:val="004076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7618"/>
    <w:pPr>
      <w:tabs>
        <w:tab w:val="left" w:pos="680"/>
      </w:tabs>
      <w:spacing w:before="60" w:after="60"/>
      <w:ind w:left="680" w:hanging="340"/>
    </w:pPr>
  </w:style>
  <w:style w:type="character" w:customStyle="1" w:styleId="Heading2Char">
    <w:name w:val="Heading 2 Char"/>
    <w:basedOn w:val="DefaultParagraphFont"/>
    <w:link w:val="Heading2"/>
    <w:rsid w:val="004076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6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6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6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6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6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76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7618"/>
    <w:rPr>
      <w:rFonts w:ascii="Courier New" w:eastAsia="Times New Roman" w:hAnsi="Courier New" w:cs="Times New Roman"/>
      <w:i/>
      <w:szCs w:val="20"/>
      <w:lang w:val="en-US" w:eastAsia="en-US"/>
    </w:rPr>
  </w:style>
  <w:style w:type="paragraph" w:customStyle="1" w:styleId="HeadingBase">
    <w:name w:val="Heading Base"/>
    <w:rsid w:val="004076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618"/>
    <w:pPr>
      <w:tabs>
        <w:tab w:val="right" w:leader="dot" w:pos="9072"/>
      </w:tabs>
      <w:ind w:left="567"/>
    </w:pPr>
    <w:rPr>
      <w:szCs w:val="22"/>
    </w:rPr>
  </w:style>
  <w:style w:type="paragraph" w:customStyle="1" w:styleId="TOCBase">
    <w:name w:val="TOC Base"/>
    <w:rsid w:val="004076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618"/>
    <w:pPr>
      <w:tabs>
        <w:tab w:val="right" w:leader="dot" w:pos="9072"/>
      </w:tabs>
      <w:spacing w:before="40" w:after="40"/>
      <w:ind w:left="284"/>
    </w:pPr>
    <w:rPr>
      <w:rFonts w:ascii="Times New Roman" w:hAnsi="Times New Roman"/>
    </w:rPr>
  </w:style>
  <w:style w:type="paragraph" w:styleId="TOC1">
    <w:name w:val="toc 1"/>
    <w:basedOn w:val="TOCBase"/>
    <w:next w:val="Normal"/>
    <w:rsid w:val="004076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7618"/>
    <w:pPr>
      <w:spacing w:before="5040"/>
      <w:jc w:val="center"/>
    </w:pPr>
    <w:rPr>
      <w:sz w:val="48"/>
      <w:szCs w:val="72"/>
      <w:lang w:val="en-US"/>
    </w:rPr>
  </w:style>
  <w:style w:type="character" w:customStyle="1" w:styleId="TitleChar">
    <w:name w:val="Title Char"/>
    <w:basedOn w:val="DefaultParagraphFont"/>
    <w:link w:val="Title"/>
    <w:rsid w:val="004076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618"/>
    <w:pPr>
      <w:tabs>
        <w:tab w:val="left" w:pos="3600"/>
        <w:tab w:val="left" w:pos="3958"/>
      </w:tabs>
    </w:pPr>
  </w:style>
  <w:style w:type="paragraph" w:customStyle="1" w:styleId="Note">
    <w:name w:val="Note"/>
    <w:basedOn w:val="BodyText"/>
    <w:rsid w:val="004076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618"/>
    <w:pPr>
      <w:framePr w:wrap="auto" w:hAnchor="text" w:y="6049"/>
    </w:pPr>
    <w:rPr>
      <w:color w:val="000000"/>
      <w:sz w:val="40"/>
    </w:rPr>
  </w:style>
  <w:style w:type="paragraph" w:customStyle="1" w:styleId="TOCTitle">
    <w:name w:val="TOCTitle"/>
    <w:basedOn w:val="Heading1"/>
    <w:rsid w:val="00407618"/>
    <w:pPr>
      <w:spacing w:after="240"/>
      <w:jc w:val="center"/>
      <w:outlineLvl w:val="9"/>
    </w:pPr>
    <w:rPr>
      <w:caps/>
    </w:rPr>
  </w:style>
  <w:style w:type="paragraph" w:customStyle="1" w:styleId="Version">
    <w:name w:val="Version"/>
    <w:rsid w:val="004076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7618"/>
    <w:pPr>
      <w:numPr>
        <w:numId w:val="13"/>
      </w:numPr>
      <w:tabs>
        <w:tab w:val="clear" w:pos="680"/>
      </w:tabs>
    </w:pPr>
  </w:style>
  <w:style w:type="paragraph" w:styleId="Index1">
    <w:name w:val="index 1"/>
    <w:basedOn w:val="Normal"/>
    <w:next w:val="Normal"/>
    <w:semiHidden/>
    <w:rsid w:val="00407618"/>
    <w:pPr>
      <w:keepNext w:val="0"/>
      <w:tabs>
        <w:tab w:val="right" w:pos="4176"/>
      </w:tabs>
      <w:ind w:left="198" w:hanging="198"/>
    </w:pPr>
    <w:rPr>
      <w:rFonts w:ascii="Garamond" w:hAnsi="Garamond"/>
    </w:rPr>
  </w:style>
  <w:style w:type="paragraph" w:styleId="IndexHeading">
    <w:name w:val="index heading"/>
    <w:basedOn w:val="Normal"/>
    <w:next w:val="Index1"/>
    <w:semiHidden/>
    <w:rsid w:val="00407618"/>
    <w:pPr>
      <w:spacing w:before="120" w:after="120"/>
    </w:pPr>
    <w:rPr>
      <w:rFonts w:ascii="Arial" w:hAnsi="Arial"/>
      <w:b/>
      <w:color w:val="918585"/>
      <w:sz w:val="24"/>
    </w:rPr>
  </w:style>
  <w:style w:type="paragraph" w:customStyle="1" w:styleId="Chapter">
    <w:name w:val="Chapter"/>
    <w:basedOn w:val="Normal"/>
    <w:rsid w:val="00407618"/>
    <w:pPr>
      <w:spacing w:before="240"/>
    </w:pPr>
    <w:rPr>
      <w:rFonts w:ascii="Times New Roman" w:hAnsi="Times New Roman"/>
      <w:smallCaps/>
      <w:spacing w:val="80"/>
      <w:sz w:val="28"/>
    </w:rPr>
  </w:style>
  <w:style w:type="paragraph" w:customStyle="1" w:styleId="InChapter">
    <w:name w:val="InChapter"/>
    <w:basedOn w:val="Heading3"/>
    <w:rsid w:val="00407618"/>
    <w:pPr>
      <w:spacing w:after="240"/>
      <w:outlineLvl w:val="9"/>
    </w:pPr>
    <w:rPr>
      <w:noProof/>
    </w:rPr>
  </w:style>
  <w:style w:type="paragraph" w:styleId="Index2">
    <w:name w:val="index 2"/>
    <w:basedOn w:val="Normal"/>
    <w:next w:val="Normal"/>
    <w:semiHidden/>
    <w:rsid w:val="00407618"/>
    <w:pPr>
      <w:tabs>
        <w:tab w:val="right" w:pos="4176"/>
      </w:tabs>
      <w:ind w:left="568" w:hanging="284"/>
    </w:pPr>
    <w:rPr>
      <w:rFonts w:ascii="Garamond" w:hAnsi="Garamond"/>
    </w:rPr>
  </w:style>
  <w:style w:type="paragraph" w:customStyle="1" w:styleId="Byline">
    <w:name w:val="Byline"/>
    <w:rsid w:val="004076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618"/>
    <w:pPr>
      <w:tabs>
        <w:tab w:val="clear" w:pos="3600"/>
        <w:tab w:val="clear" w:pos="3958"/>
      </w:tabs>
      <w:jc w:val="right"/>
    </w:pPr>
  </w:style>
  <w:style w:type="character" w:styleId="Emphasis">
    <w:name w:val="Emphasis"/>
    <w:basedOn w:val="DefaultParagraphFont"/>
    <w:qFormat/>
    <w:rsid w:val="00407618"/>
    <w:rPr>
      <w:i/>
    </w:rPr>
  </w:style>
  <w:style w:type="paragraph" w:styleId="Caption">
    <w:name w:val="caption"/>
    <w:basedOn w:val="BodyText"/>
    <w:next w:val="Normal"/>
    <w:qFormat/>
    <w:rsid w:val="00407618"/>
    <w:pPr>
      <w:framePr w:w="2268" w:hSpace="181" w:vSpace="181" w:wrap="around" w:vAnchor="text" w:hAnchor="page" w:x="1135" w:y="285" w:anchorLock="1"/>
    </w:pPr>
    <w:rPr>
      <w:i/>
    </w:rPr>
  </w:style>
  <w:style w:type="paragraph" w:customStyle="1" w:styleId="MiniTOCTitle">
    <w:name w:val="MiniTOCTitle"/>
    <w:basedOn w:val="Heading4"/>
    <w:rsid w:val="00407618"/>
    <w:pPr>
      <w:spacing w:before="240"/>
      <w:outlineLvl w:val="9"/>
    </w:pPr>
    <w:rPr>
      <w:noProof/>
      <w:sz w:val="24"/>
    </w:rPr>
  </w:style>
  <w:style w:type="paragraph" w:customStyle="1" w:styleId="MiniTOCItem">
    <w:name w:val="MiniTOCItem"/>
    <w:basedOn w:val="ListBullet"/>
    <w:rsid w:val="00407618"/>
    <w:pPr>
      <w:numPr>
        <w:numId w:val="0"/>
      </w:numPr>
      <w:tabs>
        <w:tab w:val="right" w:leader="dot" w:pos="6521"/>
      </w:tabs>
      <w:spacing w:before="0" w:after="0"/>
    </w:pPr>
  </w:style>
  <w:style w:type="paragraph" w:customStyle="1" w:styleId="TOFTitle">
    <w:name w:val="TOFTitle"/>
    <w:basedOn w:val="TOCTitle"/>
    <w:rsid w:val="00407618"/>
  </w:style>
  <w:style w:type="paragraph" w:styleId="TableofFigures">
    <w:name w:val="table of figures"/>
    <w:basedOn w:val="Normal"/>
    <w:next w:val="Normal"/>
    <w:semiHidden/>
    <w:rsid w:val="00407618"/>
    <w:pPr>
      <w:tabs>
        <w:tab w:val="right" w:leader="dot" w:pos="9072"/>
      </w:tabs>
      <w:ind w:left="970" w:hanging="403"/>
    </w:pPr>
    <w:rPr>
      <w:rFonts w:ascii="Times New Roman" w:hAnsi="Times New Roman"/>
      <w:b/>
    </w:rPr>
  </w:style>
  <w:style w:type="paragraph" w:styleId="ListNumber">
    <w:name w:val="List Number"/>
    <w:basedOn w:val="List"/>
    <w:rsid w:val="00407618"/>
    <w:pPr>
      <w:numPr>
        <w:numId w:val="10"/>
      </w:numPr>
    </w:pPr>
  </w:style>
  <w:style w:type="character" w:customStyle="1" w:styleId="WingdingSymbols">
    <w:name w:val="Wingding Symbols"/>
    <w:rsid w:val="00407618"/>
    <w:rPr>
      <w:rFonts w:ascii="Wingdings" w:hAnsi="Wingdings"/>
    </w:rPr>
  </w:style>
  <w:style w:type="paragraph" w:customStyle="1" w:styleId="TableHeading">
    <w:name w:val="Table Heading"/>
    <w:basedOn w:val="HeadingBase"/>
    <w:rsid w:val="00407618"/>
    <w:pPr>
      <w:keepLines/>
      <w:pBdr>
        <w:bottom w:val="single" w:sz="6" w:space="1" w:color="918585"/>
      </w:pBdr>
      <w:spacing w:before="240"/>
    </w:pPr>
  </w:style>
  <w:style w:type="character" w:customStyle="1" w:styleId="HotSpot">
    <w:name w:val="HotSpot"/>
    <w:rsid w:val="00407618"/>
    <w:rPr>
      <w:color w:val="0033CC"/>
      <w:u w:val="none"/>
    </w:rPr>
  </w:style>
  <w:style w:type="paragraph" w:customStyle="1" w:styleId="BodyTextRight">
    <w:name w:val="Body Text Right"/>
    <w:basedOn w:val="BodyText"/>
    <w:rsid w:val="00407618"/>
    <w:pPr>
      <w:spacing w:before="0" w:after="0"/>
      <w:jc w:val="right"/>
    </w:pPr>
  </w:style>
  <w:style w:type="paragraph" w:styleId="Index3">
    <w:name w:val="index 3"/>
    <w:basedOn w:val="ListNumber2"/>
    <w:next w:val="Normal"/>
    <w:semiHidden/>
    <w:rsid w:val="00407618"/>
    <w:pPr>
      <w:numPr>
        <w:numId w:val="0"/>
      </w:numPr>
      <w:tabs>
        <w:tab w:val="right" w:leader="dot" w:pos="4176"/>
      </w:tabs>
    </w:pPr>
  </w:style>
  <w:style w:type="paragraph" w:styleId="ListNumber2">
    <w:name w:val="List Number 2"/>
    <w:basedOn w:val="List2"/>
    <w:rsid w:val="00407618"/>
    <w:pPr>
      <w:numPr>
        <w:numId w:val="9"/>
      </w:numPr>
      <w:tabs>
        <w:tab w:val="clear" w:pos="1060"/>
      </w:tabs>
    </w:pPr>
  </w:style>
  <w:style w:type="paragraph" w:customStyle="1" w:styleId="MarginNote">
    <w:name w:val="Margin Note"/>
    <w:basedOn w:val="BodyText"/>
    <w:rsid w:val="004076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6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6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7618"/>
    <w:rPr>
      <w:sz w:val="32"/>
    </w:rPr>
  </w:style>
  <w:style w:type="paragraph" w:customStyle="1" w:styleId="HeadingProcedure">
    <w:name w:val="Heading Procedure"/>
    <w:basedOn w:val="HeadingBase"/>
    <w:next w:val="Normal"/>
    <w:rsid w:val="00407618"/>
    <w:pPr>
      <w:tabs>
        <w:tab w:val="left" w:pos="0"/>
      </w:tabs>
      <w:spacing w:before="120" w:after="60"/>
    </w:pPr>
    <w:rPr>
      <w:i/>
      <w:color w:val="918585"/>
      <w:sz w:val="22"/>
    </w:rPr>
  </w:style>
  <w:style w:type="paragraph" w:customStyle="1" w:styleId="TableBodyText">
    <w:name w:val="Table Body Text"/>
    <w:basedOn w:val="BodyText"/>
    <w:rsid w:val="00407618"/>
    <w:pPr>
      <w:spacing w:before="60" w:after="60"/>
    </w:pPr>
  </w:style>
  <w:style w:type="paragraph" w:styleId="ListContinue">
    <w:name w:val="List Continue"/>
    <w:basedOn w:val="List"/>
    <w:rsid w:val="00407618"/>
    <w:pPr>
      <w:ind w:firstLine="0"/>
    </w:pPr>
  </w:style>
  <w:style w:type="paragraph" w:customStyle="1" w:styleId="ListNote">
    <w:name w:val="List Note"/>
    <w:basedOn w:val="List"/>
    <w:rsid w:val="00407618"/>
    <w:pPr>
      <w:pBdr>
        <w:top w:val="single" w:sz="6" w:space="2" w:color="918585"/>
        <w:bottom w:val="single" w:sz="6" w:space="2" w:color="918585"/>
      </w:pBdr>
      <w:tabs>
        <w:tab w:val="left" w:pos="1021"/>
      </w:tabs>
      <w:ind w:firstLine="0"/>
    </w:pPr>
  </w:style>
  <w:style w:type="paragraph" w:customStyle="1" w:styleId="Warning">
    <w:name w:val="Warning"/>
    <w:basedOn w:val="BodyText"/>
    <w:rsid w:val="00407618"/>
    <w:pPr>
      <w:shd w:val="clear" w:color="auto" w:fill="D9D9D9"/>
      <w:tabs>
        <w:tab w:val="left" w:pos="992"/>
      </w:tabs>
      <w:ind w:left="119" w:right="119"/>
    </w:pPr>
    <w:rPr>
      <w:sz w:val="20"/>
    </w:rPr>
  </w:style>
  <w:style w:type="paragraph" w:customStyle="1" w:styleId="MarginIcons">
    <w:name w:val="Margin Icons"/>
    <w:basedOn w:val="BodyText"/>
    <w:rsid w:val="004076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618"/>
    <w:rPr>
      <w:rFonts w:ascii="Courier New" w:hAnsi="Courier New"/>
    </w:rPr>
  </w:style>
  <w:style w:type="paragraph" w:customStyle="1" w:styleId="NoteBullet">
    <w:name w:val="Note Bullet"/>
    <w:basedOn w:val="Note"/>
    <w:rsid w:val="00407618"/>
    <w:pPr>
      <w:tabs>
        <w:tab w:val="clear" w:pos="680"/>
      </w:tabs>
      <w:spacing w:before="60" w:after="60"/>
    </w:pPr>
  </w:style>
  <w:style w:type="paragraph" w:customStyle="1" w:styleId="SubHeading2">
    <w:name w:val="SubHeading2"/>
    <w:basedOn w:val="HeadingBase"/>
    <w:rsid w:val="00407618"/>
    <w:pPr>
      <w:spacing w:before="240" w:after="60"/>
    </w:pPr>
    <w:rPr>
      <w:sz w:val="20"/>
    </w:rPr>
  </w:style>
  <w:style w:type="paragraph" w:customStyle="1" w:styleId="SubHeading1">
    <w:name w:val="SubHeading1"/>
    <w:basedOn w:val="HeadingBase"/>
    <w:rsid w:val="00407618"/>
    <w:pPr>
      <w:spacing w:before="240" w:after="60"/>
    </w:pPr>
    <w:rPr>
      <w:color w:val="918585"/>
      <w:sz w:val="22"/>
    </w:rPr>
  </w:style>
  <w:style w:type="paragraph" w:customStyle="1" w:styleId="SideHeading">
    <w:name w:val="Side Heading"/>
    <w:basedOn w:val="HeadingBase"/>
    <w:rsid w:val="004076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618"/>
    <w:pPr>
      <w:tabs>
        <w:tab w:val="num" w:pos="360"/>
      </w:tabs>
    </w:pPr>
  </w:style>
  <w:style w:type="paragraph" w:styleId="PlainText">
    <w:name w:val="Plain Text"/>
    <w:basedOn w:val="Normal"/>
    <w:link w:val="PlainTextChar"/>
    <w:rsid w:val="00407618"/>
    <w:rPr>
      <w:sz w:val="20"/>
    </w:rPr>
  </w:style>
  <w:style w:type="character" w:customStyle="1" w:styleId="PlainTextChar">
    <w:name w:val="Plain Text Char"/>
    <w:basedOn w:val="DefaultParagraphFont"/>
    <w:link w:val="PlainText"/>
    <w:rsid w:val="004076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7618"/>
    <w:rPr>
      <w:b/>
      <w:smallCaps/>
    </w:rPr>
  </w:style>
  <w:style w:type="paragraph" w:customStyle="1" w:styleId="TableListNumber">
    <w:name w:val="Table List Number"/>
    <w:basedOn w:val="ListNumber"/>
    <w:rsid w:val="00407618"/>
    <w:pPr>
      <w:numPr>
        <w:numId w:val="0"/>
      </w:numPr>
    </w:pPr>
  </w:style>
  <w:style w:type="paragraph" w:styleId="TOC4">
    <w:name w:val="toc 4"/>
    <w:basedOn w:val="TOCBase"/>
    <w:next w:val="Normal"/>
    <w:semiHidden/>
    <w:rsid w:val="00407618"/>
    <w:pPr>
      <w:tabs>
        <w:tab w:val="right" w:leader="dot" w:pos="9071"/>
      </w:tabs>
      <w:ind w:left="1701"/>
    </w:pPr>
  </w:style>
  <w:style w:type="paragraph" w:customStyle="1" w:styleId="ListAlpha">
    <w:name w:val="List Alpha"/>
    <w:basedOn w:val="List"/>
    <w:rsid w:val="00407618"/>
    <w:pPr>
      <w:numPr>
        <w:numId w:val="8"/>
      </w:numPr>
    </w:pPr>
  </w:style>
  <w:style w:type="paragraph" w:customStyle="1" w:styleId="ListAlpha2">
    <w:name w:val="List Alpha 2"/>
    <w:basedOn w:val="List2"/>
    <w:rsid w:val="00407618"/>
    <w:pPr>
      <w:numPr>
        <w:numId w:val="7"/>
      </w:numPr>
    </w:pPr>
  </w:style>
  <w:style w:type="paragraph" w:styleId="List3">
    <w:name w:val="List 3"/>
    <w:basedOn w:val="BodyText"/>
    <w:rsid w:val="00407618"/>
    <w:pPr>
      <w:tabs>
        <w:tab w:val="left" w:pos="1021"/>
      </w:tabs>
      <w:spacing w:before="60" w:after="60"/>
      <w:ind w:left="1020" w:hanging="340"/>
    </w:pPr>
  </w:style>
  <w:style w:type="paragraph" w:styleId="List4">
    <w:name w:val="List 4"/>
    <w:basedOn w:val="BodyText"/>
    <w:rsid w:val="00407618"/>
    <w:pPr>
      <w:tabs>
        <w:tab w:val="left" w:pos="1361"/>
      </w:tabs>
      <w:spacing w:before="60" w:after="60"/>
      <w:ind w:left="1361" w:hanging="340"/>
    </w:pPr>
  </w:style>
  <w:style w:type="paragraph" w:styleId="List5">
    <w:name w:val="List 5"/>
    <w:basedOn w:val="BodyText"/>
    <w:rsid w:val="00407618"/>
    <w:pPr>
      <w:tabs>
        <w:tab w:val="left" w:pos="1701"/>
      </w:tabs>
      <w:spacing w:before="60" w:after="60"/>
      <w:ind w:left="1701" w:hanging="340"/>
    </w:pPr>
  </w:style>
  <w:style w:type="paragraph" w:styleId="ListBullet3">
    <w:name w:val="List Bullet 3"/>
    <w:basedOn w:val="List3"/>
    <w:rsid w:val="00407618"/>
    <w:pPr>
      <w:numPr>
        <w:numId w:val="14"/>
      </w:numPr>
      <w:tabs>
        <w:tab w:val="clear" w:pos="1021"/>
      </w:tabs>
      <w:ind w:left="1037" w:hanging="357"/>
    </w:pPr>
  </w:style>
  <w:style w:type="paragraph" w:styleId="ListBullet4">
    <w:name w:val="List Bullet 4"/>
    <w:basedOn w:val="List4"/>
    <w:rsid w:val="00407618"/>
    <w:pPr>
      <w:numPr>
        <w:numId w:val="2"/>
      </w:numPr>
    </w:pPr>
  </w:style>
  <w:style w:type="paragraph" w:styleId="ListBullet5">
    <w:name w:val="List Bullet 5"/>
    <w:basedOn w:val="List5"/>
    <w:rsid w:val="00407618"/>
    <w:pPr>
      <w:numPr>
        <w:numId w:val="3"/>
      </w:numPr>
    </w:pPr>
  </w:style>
  <w:style w:type="paragraph" w:styleId="ListContinue2">
    <w:name w:val="List Continue 2"/>
    <w:basedOn w:val="List2"/>
    <w:rsid w:val="00407618"/>
    <w:pPr>
      <w:ind w:firstLine="0"/>
    </w:pPr>
  </w:style>
  <w:style w:type="paragraph" w:styleId="ListContinue3">
    <w:name w:val="List Continue 3"/>
    <w:basedOn w:val="List3"/>
    <w:rsid w:val="00407618"/>
    <w:pPr>
      <w:ind w:left="1021" w:firstLine="0"/>
    </w:pPr>
  </w:style>
  <w:style w:type="paragraph" w:styleId="ListContinue4">
    <w:name w:val="List Continue 4"/>
    <w:basedOn w:val="List4"/>
    <w:rsid w:val="00407618"/>
    <w:pPr>
      <w:ind w:firstLine="0"/>
    </w:pPr>
  </w:style>
  <w:style w:type="paragraph" w:styleId="ListContinue5">
    <w:name w:val="List Continue 5"/>
    <w:basedOn w:val="List5"/>
    <w:rsid w:val="00407618"/>
    <w:pPr>
      <w:ind w:firstLine="0"/>
    </w:pPr>
  </w:style>
  <w:style w:type="paragraph" w:styleId="ListNumber3">
    <w:name w:val="List Number 3"/>
    <w:basedOn w:val="List3"/>
    <w:rsid w:val="00407618"/>
    <w:pPr>
      <w:numPr>
        <w:numId w:val="4"/>
      </w:numPr>
    </w:pPr>
  </w:style>
  <w:style w:type="paragraph" w:styleId="ListNumber4">
    <w:name w:val="List Number 4"/>
    <w:basedOn w:val="List4"/>
    <w:rsid w:val="00407618"/>
    <w:pPr>
      <w:numPr>
        <w:numId w:val="5"/>
      </w:numPr>
    </w:pPr>
  </w:style>
  <w:style w:type="paragraph" w:styleId="ListNumber5">
    <w:name w:val="List Number 5"/>
    <w:basedOn w:val="List5"/>
    <w:rsid w:val="00407618"/>
    <w:pPr>
      <w:numPr>
        <w:numId w:val="6"/>
      </w:numPr>
    </w:pPr>
  </w:style>
  <w:style w:type="paragraph" w:styleId="BlockText">
    <w:name w:val="Block Text"/>
    <w:basedOn w:val="Normal"/>
    <w:rsid w:val="00407618"/>
    <w:pPr>
      <w:spacing w:after="120"/>
      <w:ind w:left="1440" w:right="1440"/>
    </w:pPr>
  </w:style>
  <w:style w:type="character" w:customStyle="1" w:styleId="Subscript">
    <w:name w:val="Subscript"/>
    <w:basedOn w:val="DefaultParagraphFont"/>
    <w:rsid w:val="00407618"/>
    <w:rPr>
      <w:sz w:val="16"/>
      <w:vertAlign w:val="subscript"/>
    </w:rPr>
  </w:style>
  <w:style w:type="character" w:customStyle="1" w:styleId="Superscript">
    <w:name w:val="Superscript"/>
    <w:basedOn w:val="DefaultParagraphFont"/>
    <w:rsid w:val="00407618"/>
    <w:rPr>
      <w:sz w:val="16"/>
      <w:vertAlign w:val="superscript"/>
    </w:rPr>
  </w:style>
  <w:style w:type="character" w:customStyle="1" w:styleId="Symbols">
    <w:name w:val="Symbols"/>
    <w:basedOn w:val="DefaultParagraphFont"/>
    <w:rsid w:val="00407618"/>
    <w:rPr>
      <w:rFonts w:ascii="Symbol" w:hAnsi="Symbol"/>
    </w:rPr>
  </w:style>
  <w:style w:type="character" w:customStyle="1" w:styleId="MenuOptions">
    <w:name w:val="Menu Options"/>
    <w:basedOn w:val="DefaultParagraphFont"/>
    <w:rsid w:val="00407618"/>
    <w:rPr>
      <w:rFonts w:ascii="Arial Narrow" w:hAnsi="Arial Narrow"/>
      <w:smallCaps/>
    </w:rPr>
  </w:style>
  <w:style w:type="character" w:customStyle="1" w:styleId="Buttons">
    <w:name w:val="Buttons"/>
    <w:basedOn w:val="DefaultParagraphFont"/>
    <w:rsid w:val="00407618"/>
    <w:rPr>
      <w:b/>
    </w:rPr>
  </w:style>
  <w:style w:type="character" w:customStyle="1" w:styleId="Underlined">
    <w:name w:val="Underlined"/>
    <w:basedOn w:val="DefaultParagraphFont"/>
    <w:rsid w:val="00407618"/>
    <w:rPr>
      <w:u w:val="single"/>
    </w:rPr>
  </w:style>
  <w:style w:type="paragraph" w:customStyle="1" w:styleId="TableBodyTextRight">
    <w:name w:val="Table Body Text Right"/>
    <w:basedOn w:val="TableBodyText"/>
    <w:rsid w:val="00407618"/>
    <w:pPr>
      <w:widowControl w:val="0"/>
      <w:autoSpaceDE w:val="0"/>
      <w:autoSpaceDN w:val="0"/>
      <w:adjustRightInd w:val="0"/>
      <w:jc w:val="right"/>
    </w:pPr>
    <w:rPr>
      <w:rFonts w:cs="Arial"/>
      <w:szCs w:val="18"/>
    </w:rPr>
  </w:style>
  <w:style w:type="paragraph" w:customStyle="1" w:styleId="CopyrightText">
    <w:name w:val="Copyright Text"/>
    <w:basedOn w:val="BodyText"/>
    <w:rsid w:val="00407618"/>
    <w:rPr>
      <w:sz w:val="18"/>
    </w:rPr>
  </w:style>
  <w:style w:type="paragraph" w:customStyle="1" w:styleId="BodySmallRight">
    <w:name w:val="Body Small Right"/>
    <w:basedOn w:val="BodyTextRight"/>
    <w:rsid w:val="00407618"/>
    <w:rPr>
      <w:sz w:val="18"/>
      <w:szCs w:val="18"/>
    </w:rPr>
  </w:style>
  <w:style w:type="paragraph" w:customStyle="1" w:styleId="MarginEdition">
    <w:name w:val="Margin Edition"/>
    <w:basedOn w:val="MarginNote"/>
    <w:rsid w:val="00407618"/>
    <w:pPr>
      <w:spacing w:before="0" w:after="0"/>
    </w:pPr>
    <w:rPr>
      <w:rFonts w:ascii="Times New Roman" w:hAnsi="Times New Roman"/>
      <w:color w:val="999999"/>
    </w:rPr>
  </w:style>
  <w:style w:type="paragraph" w:customStyle="1" w:styleId="Spacer">
    <w:name w:val="Spacer"/>
    <w:basedOn w:val="Normal"/>
    <w:rsid w:val="00407618"/>
    <w:rPr>
      <w:sz w:val="2"/>
      <w:szCs w:val="2"/>
    </w:rPr>
  </w:style>
  <w:style w:type="character" w:customStyle="1" w:styleId="Small">
    <w:name w:val="Small"/>
    <w:basedOn w:val="DefaultParagraphFont"/>
    <w:rsid w:val="00407618"/>
    <w:rPr>
      <w:sz w:val="16"/>
    </w:rPr>
  </w:style>
  <w:style w:type="paragraph" w:customStyle="1" w:styleId="WideTable">
    <w:name w:val="Wide Table"/>
    <w:basedOn w:val="Normal"/>
    <w:rsid w:val="00407618"/>
    <w:pPr>
      <w:ind w:left="-1418"/>
    </w:pPr>
    <w:rPr>
      <w:sz w:val="2"/>
      <w:szCs w:val="2"/>
    </w:rPr>
  </w:style>
  <w:style w:type="character" w:styleId="PageNumber">
    <w:name w:val="page number"/>
    <w:basedOn w:val="DefaultParagraphFont"/>
    <w:rsid w:val="00407618"/>
  </w:style>
  <w:style w:type="paragraph" w:styleId="Quote">
    <w:name w:val="Quote"/>
    <w:basedOn w:val="Heading1"/>
    <w:link w:val="QuoteChar"/>
    <w:qFormat/>
    <w:rsid w:val="00407618"/>
    <w:rPr>
      <w:b w:val="0"/>
      <w:sz w:val="72"/>
      <w:szCs w:val="72"/>
      <w:lang w:val="en-NZ"/>
    </w:rPr>
  </w:style>
  <w:style w:type="character" w:customStyle="1" w:styleId="QuoteChar">
    <w:name w:val="Quote Char"/>
    <w:basedOn w:val="DefaultParagraphFont"/>
    <w:link w:val="Quote"/>
    <w:rsid w:val="004076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618"/>
    <w:pPr>
      <w:pageBreakBefore/>
    </w:pPr>
  </w:style>
  <w:style w:type="paragraph" w:customStyle="1" w:styleId="Border">
    <w:name w:val="Border"/>
    <w:basedOn w:val="Normal"/>
    <w:qFormat/>
    <w:rsid w:val="004076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618"/>
    <w:rPr>
      <w:b/>
      <w:bCs/>
      <w:i/>
      <w:iCs/>
      <w:color w:val="auto"/>
    </w:rPr>
  </w:style>
  <w:style w:type="paragraph" w:styleId="IntenseQuote">
    <w:name w:val="Intense Quote"/>
    <w:basedOn w:val="Normal"/>
    <w:next w:val="Normal"/>
    <w:link w:val="IntenseQuoteChar"/>
    <w:uiPriority w:val="30"/>
    <w:qFormat/>
    <w:rsid w:val="004076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6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7618"/>
    <w:rPr>
      <w:smallCaps/>
      <w:color w:val="auto"/>
      <w:u w:val="single"/>
    </w:rPr>
  </w:style>
  <w:style w:type="character" w:styleId="IntenseReference">
    <w:name w:val="Intense Reference"/>
    <w:basedOn w:val="DefaultParagraphFont"/>
    <w:uiPriority w:val="32"/>
    <w:qFormat/>
    <w:rsid w:val="00407618"/>
    <w:rPr>
      <w:b/>
      <w:bCs/>
      <w:smallCaps/>
      <w:color w:val="auto"/>
      <w:spacing w:val="5"/>
      <w:u w:val="single"/>
    </w:rPr>
  </w:style>
  <w:style w:type="paragraph" w:customStyle="1" w:styleId="2ColumnHeading">
    <w:name w:val="2Column Heading"/>
    <w:basedOn w:val="BodyText"/>
    <w:qFormat/>
    <w:rsid w:val="00407618"/>
    <w:pPr>
      <w:spacing w:after="60"/>
      <w:ind w:left="-2268"/>
    </w:pPr>
    <w:rPr>
      <w:b/>
    </w:rPr>
  </w:style>
  <w:style w:type="paragraph" w:customStyle="1" w:styleId="Heading1TOC">
    <w:name w:val="Heading1 TOC"/>
    <w:basedOn w:val="Normal"/>
    <w:qFormat/>
    <w:rsid w:val="00407618"/>
    <w:pPr>
      <w:spacing w:before="240" w:after="120"/>
    </w:pPr>
    <w:rPr>
      <w:rFonts w:ascii="Times New Roman" w:hAnsi="Times New Roman"/>
      <w:b/>
      <w:sz w:val="32"/>
    </w:rPr>
  </w:style>
  <w:style w:type="paragraph" w:customStyle="1" w:styleId="Heading2TOC">
    <w:name w:val="Heading2 TOC"/>
    <w:basedOn w:val="Normal"/>
    <w:qFormat/>
    <w:rsid w:val="00407618"/>
    <w:pPr>
      <w:spacing w:before="240" w:after="60"/>
    </w:pPr>
    <w:rPr>
      <w:rFonts w:ascii="Times New Roman" w:hAnsi="Times New Roman"/>
      <w:b/>
      <w:sz w:val="28"/>
    </w:rPr>
  </w:style>
  <w:style w:type="character" w:customStyle="1" w:styleId="Underline">
    <w:name w:val="Underline"/>
    <w:basedOn w:val="DefaultParagraphFont"/>
    <w:qFormat/>
    <w:rsid w:val="00407618"/>
    <w:rPr>
      <w:u w:val="single"/>
    </w:rPr>
  </w:style>
  <w:style w:type="character" w:customStyle="1" w:styleId="BoldandItalics">
    <w:name w:val="Bold and Italics"/>
    <w:qFormat/>
    <w:rsid w:val="00407618"/>
    <w:rPr>
      <w:b/>
      <w:i/>
      <w:u w:val="none"/>
    </w:rPr>
  </w:style>
  <w:style w:type="paragraph" w:styleId="BalloonText">
    <w:name w:val="Balloon Text"/>
    <w:basedOn w:val="Normal"/>
    <w:link w:val="BalloonTextChar"/>
    <w:rsid w:val="00407618"/>
    <w:rPr>
      <w:rFonts w:ascii="Tahoma" w:hAnsi="Tahoma" w:cs="Tahoma"/>
      <w:sz w:val="16"/>
      <w:szCs w:val="16"/>
    </w:rPr>
  </w:style>
  <w:style w:type="character" w:customStyle="1" w:styleId="BalloonTextChar">
    <w:name w:val="Balloon Text Char"/>
    <w:basedOn w:val="DefaultParagraphFont"/>
    <w:link w:val="BalloonText"/>
    <w:rsid w:val="004076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76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76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890</Words>
  <Characters>5614</Characters>
  <Application>Microsoft Office Word</Application>
  <DocSecurity>0</DocSecurity>
  <Lines>202</Lines>
  <Paragraphs>85</Paragraphs>
  <ScaleCrop>false</ScaleCrop>
  <Company>Author-it Software Corporation Ltd.</Company>
  <LinksUpToDate>false</LinksUpToDate>
  <CharactersWithSpaces>6448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AHCPGD306A Implement a maintenance program for an aquatic environment</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2012-05-26T13:12:00Z</dcterms:created>
  <dcterms:modified xsi:type="dcterms:W3CDTF">2012-05-26T13:12:00Z</dcterms:modified>
</cp:coreProperties>
</file>